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29322" w14:textId="77777777" w:rsidR="00E66FCB" w:rsidRPr="000F789F" w:rsidRDefault="00E66FCB" w:rsidP="00E66FCB">
      <w:pPr>
        <w:spacing w:after="0"/>
        <w:jc w:val="center"/>
        <w:rPr>
          <w:rFonts w:ascii="Arial" w:hAnsi="Arial" w:cs="Arial"/>
          <w:noProof/>
        </w:rPr>
      </w:pPr>
      <w:r w:rsidRPr="000F789F">
        <w:rPr>
          <w:rFonts w:ascii="Arial" w:hAnsi="Arial" w:cs="Arial"/>
          <w:noProof/>
        </w:rPr>
        <w:drawing>
          <wp:inline distT="0" distB="0" distL="0" distR="0" wp14:anchorId="724C2B7D" wp14:editId="6F2D4209">
            <wp:extent cx="875665" cy="9855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665" cy="98552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14:paraId="5C0328B6" w14:textId="77777777" w:rsidR="00E66FCB" w:rsidRPr="000F789F" w:rsidRDefault="00E66FCB" w:rsidP="00E66FCB">
      <w:pPr>
        <w:jc w:val="center"/>
        <w:rPr>
          <w:rFonts w:ascii="Arial" w:hAnsi="Arial" w:cs="Arial"/>
          <w:noProof/>
          <w:color w:val="0070C0"/>
          <w:sz w:val="20"/>
          <w:szCs w:val="20"/>
        </w:rPr>
      </w:pPr>
      <w:r w:rsidRPr="000F789F">
        <w:rPr>
          <w:rFonts w:ascii="Arial" w:hAnsi="Arial" w:cs="Arial"/>
          <w:noProof/>
          <w:color w:val="0070C0"/>
          <w:sz w:val="20"/>
          <w:szCs w:val="20"/>
        </w:rPr>
        <w:t>Agenzia Italiana per la Cooperazione allo Sviluppo</w:t>
      </w:r>
    </w:p>
    <w:p w14:paraId="003DB227" w14:textId="77777777" w:rsidR="0007383F" w:rsidRPr="000F789F" w:rsidRDefault="0007383F">
      <w:pPr>
        <w:rPr>
          <w:rFonts w:ascii="Arial" w:hAnsi="Arial" w:cs="Arial"/>
        </w:rPr>
      </w:pPr>
    </w:p>
    <w:p w14:paraId="59E82216" w14:textId="77777777" w:rsidR="0007383F" w:rsidRPr="000F789F" w:rsidRDefault="0007383F">
      <w:pPr>
        <w:rPr>
          <w:rFonts w:ascii="Arial" w:hAnsi="Arial" w:cs="Arial"/>
        </w:rPr>
      </w:pPr>
    </w:p>
    <w:p w14:paraId="39708E5F" w14:textId="77777777" w:rsidR="0007383F" w:rsidRPr="000F789F" w:rsidRDefault="0007383F">
      <w:pPr>
        <w:rPr>
          <w:rFonts w:ascii="Arial" w:hAnsi="Arial" w:cs="Arial"/>
        </w:rPr>
      </w:pPr>
    </w:p>
    <w:p w14:paraId="2E129559" w14:textId="77777777" w:rsidR="0007383F" w:rsidRPr="000F789F" w:rsidRDefault="0007383F">
      <w:pPr>
        <w:rPr>
          <w:rFonts w:ascii="Arial" w:hAnsi="Arial" w:cs="Arial"/>
        </w:rPr>
      </w:pPr>
    </w:p>
    <w:p w14:paraId="19F85213" w14:textId="77777777" w:rsidR="0007383F" w:rsidRPr="000F789F" w:rsidRDefault="0007383F">
      <w:pPr>
        <w:rPr>
          <w:rFonts w:ascii="Arial" w:hAnsi="Arial" w:cs="Arial"/>
        </w:rPr>
      </w:pPr>
    </w:p>
    <w:tbl>
      <w:tblPr>
        <w:tblStyle w:val="Grigliatabella"/>
        <w:tblW w:w="0" w:type="auto"/>
        <w:tblLook w:val="04A0" w:firstRow="1" w:lastRow="0" w:firstColumn="1" w:lastColumn="0" w:noHBand="0" w:noVBand="1"/>
      </w:tblPr>
      <w:tblGrid>
        <w:gridCol w:w="8644"/>
      </w:tblGrid>
      <w:tr w:rsidR="0039195D" w:rsidRPr="000F789F" w14:paraId="2D201031" w14:textId="77777777" w:rsidTr="00B87CAA">
        <w:trPr>
          <w:trHeight w:val="1475"/>
        </w:trPr>
        <w:tc>
          <w:tcPr>
            <w:tcW w:w="8644" w:type="dxa"/>
            <w:tcBorders>
              <w:top w:val="single" w:sz="18" w:space="0" w:color="auto"/>
              <w:left w:val="nil"/>
              <w:bottom w:val="single" w:sz="18" w:space="0" w:color="auto"/>
              <w:right w:val="nil"/>
            </w:tcBorders>
          </w:tcPr>
          <w:p w14:paraId="6671551A" w14:textId="77777777" w:rsidR="0039195D" w:rsidRPr="000F789F" w:rsidRDefault="0039195D" w:rsidP="0039195D">
            <w:pPr>
              <w:jc w:val="center"/>
              <w:rPr>
                <w:rFonts w:ascii="Arial" w:hAnsi="Arial" w:cs="Arial"/>
                <w:b/>
                <w:caps/>
                <w:sz w:val="32"/>
                <w:szCs w:val="32"/>
              </w:rPr>
            </w:pPr>
          </w:p>
          <w:p w14:paraId="24DABB1C" w14:textId="77777777" w:rsidR="0039195D" w:rsidRPr="000F789F" w:rsidRDefault="0039195D" w:rsidP="0039195D">
            <w:pPr>
              <w:jc w:val="center"/>
              <w:rPr>
                <w:rFonts w:ascii="Arial" w:hAnsi="Arial" w:cs="Arial"/>
                <w:b/>
                <w:caps/>
                <w:sz w:val="32"/>
                <w:szCs w:val="32"/>
              </w:rPr>
            </w:pPr>
          </w:p>
          <w:p w14:paraId="7648F3E4" w14:textId="77777777" w:rsidR="00606363" w:rsidRPr="000F789F" w:rsidRDefault="0039195D" w:rsidP="0039195D">
            <w:pPr>
              <w:jc w:val="center"/>
              <w:rPr>
                <w:rFonts w:ascii="Arial" w:hAnsi="Arial" w:cs="Arial"/>
                <w:b/>
                <w:caps/>
                <w:sz w:val="32"/>
                <w:szCs w:val="32"/>
              </w:rPr>
            </w:pPr>
            <w:r w:rsidRPr="000F789F">
              <w:rPr>
                <w:rFonts w:ascii="Arial" w:hAnsi="Arial" w:cs="Arial"/>
                <w:b/>
                <w:caps/>
                <w:sz w:val="32"/>
                <w:szCs w:val="32"/>
              </w:rPr>
              <w:t xml:space="preserve">Schema-tipo </w:t>
            </w:r>
          </w:p>
          <w:p w14:paraId="67C1600C" w14:textId="77777777" w:rsidR="0039195D" w:rsidRPr="000F789F" w:rsidRDefault="0039195D" w:rsidP="0039195D">
            <w:pPr>
              <w:jc w:val="center"/>
              <w:rPr>
                <w:rFonts w:ascii="Arial" w:hAnsi="Arial" w:cs="Arial"/>
                <w:b/>
                <w:caps/>
                <w:sz w:val="32"/>
                <w:szCs w:val="32"/>
              </w:rPr>
            </w:pPr>
            <w:r w:rsidRPr="000F789F">
              <w:rPr>
                <w:rFonts w:ascii="Arial" w:hAnsi="Arial" w:cs="Arial"/>
                <w:b/>
                <w:caps/>
                <w:sz w:val="32"/>
                <w:szCs w:val="32"/>
              </w:rPr>
              <w:t>del</w:t>
            </w:r>
            <w:r w:rsidR="00606363" w:rsidRPr="000F789F">
              <w:rPr>
                <w:rFonts w:ascii="Arial" w:hAnsi="Arial" w:cs="Arial"/>
                <w:b/>
                <w:caps/>
                <w:sz w:val="32"/>
                <w:szCs w:val="32"/>
              </w:rPr>
              <w:t>la proposta di finanziamento</w:t>
            </w:r>
          </w:p>
          <w:p w14:paraId="008E8DB2" w14:textId="77777777" w:rsidR="00704D3D" w:rsidRPr="000F789F" w:rsidRDefault="00704D3D" w:rsidP="0039195D">
            <w:pPr>
              <w:jc w:val="center"/>
              <w:rPr>
                <w:rFonts w:ascii="Arial" w:hAnsi="Arial" w:cs="Arial"/>
                <w:b/>
                <w:caps/>
                <w:sz w:val="32"/>
                <w:szCs w:val="32"/>
              </w:rPr>
            </w:pPr>
          </w:p>
          <w:p w14:paraId="77DE9743" w14:textId="77777777" w:rsidR="00704D3D" w:rsidRPr="000F789F" w:rsidRDefault="00704D3D" w:rsidP="0039195D">
            <w:pPr>
              <w:jc w:val="center"/>
              <w:rPr>
                <w:rFonts w:ascii="Arial" w:hAnsi="Arial" w:cs="Arial"/>
                <w:i/>
                <w:sz w:val="32"/>
                <w:szCs w:val="32"/>
              </w:rPr>
            </w:pPr>
            <w:r w:rsidRPr="000F789F">
              <w:rPr>
                <w:rFonts w:ascii="Arial" w:hAnsi="Arial" w:cs="Arial"/>
                <w:i/>
                <w:sz w:val="32"/>
                <w:szCs w:val="32"/>
              </w:rPr>
              <w:t>(bilaterale/dono)</w:t>
            </w:r>
          </w:p>
          <w:p w14:paraId="315DEEFC" w14:textId="77777777" w:rsidR="0039195D" w:rsidRPr="000F789F" w:rsidRDefault="0039195D" w:rsidP="0039195D">
            <w:pPr>
              <w:jc w:val="center"/>
              <w:rPr>
                <w:rFonts w:ascii="Arial" w:hAnsi="Arial" w:cs="Arial"/>
                <w:b/>
                <w:caps/>
                <w:sz w:val="32"/>
                <w:szCs w:val="32"/>
              </w:rPr>
            </w:pPr>
          </w:p>
          <w:p w14:paraId="7BA6127C" w14:textId="77777777" w:rsidR="0039195D" w:rsidRPr="000F789F" w:rsidRDefault="0039195D" w:rsidP="0007383F">
            <w:pPr>
              <w:jc w:val="center"/>
              <w:rPr>
                <w:rFonts w:ascii="Arial" w:hAnsi="Arial" w:cs="Arial"/>
                <w:b/>
                <w:caps/>
                <w:sz w:val="32"/>
                <w:szCs w:val="32"/>
              </w:rPr>
            </w:pPr>
          </w:p>
        </w:tc>
      </w:tr>
    </w:tbl>
    <w:p w14:paraId="4219E611" w14:textId="77777777" w:rsidR="0007383F" w:rsidRPr="000F789F" w:rsidRDefault="0007383F" w:rsidP="0007383F">
      <w:pPr>
        <w:jc w:val="center"/>
        <w:rPr>
          <w:rFonts w:ascii="Arial" w:hAnsi="Arial" w:cs="Arial"/>
          <w:b/>
          <w:caps/>
          <w:sz w:val="32"/>
          <w:szCs w:val="32"/>
        </w:rPr>
      </w:pPr>
    </w:p>
    <w:p w14:paraId="769BF1D7" w14:textId="77777777" w:rsidR="0007383F" w:rsidRPr="000F789F" w:rsidRDefault="00B62FE5" w:rsidP="0007383F">
      <w:pPr>
        <w:jc w:val="center"/>
        <w:rPr>
          <w:rFonts w:ascii="Arial" w:hAnsi="Arial" w:cs="Arial"/>
          <w:i/>
          <w:caps/>
          <w:sz w:val="32"/>
          <w:szCs w:val="32"/>
        </w:rPr>
      </w:pPr>
      <w:r w:rsidRPr="000F789F">
        <w:rPr>
          <w:rFonts w:ascii="Arial" w:hAnsi="Arial" w:cs="Arial"/>
          <w:i/>
          <w:caps/>
          <w:sz w:val="32"/>
          <w:szCs w:val="32"/>
        </w:rPr>
        <w:t>(DRAFT)</w:t>
      </w:r>
    </w:p>
    <w:p w14:paraId="5799B2E0" w14:textId="77777777" w:rsidR="0007383F" w:rsidRPr="000F789F" w:rsidRDefault="0007383F" w:rsidP="0007383F">
      <w:pPr>
        <w:jc w:val="center"/>
        <w:rPr>
          <w:rFonts w:ascii="Arial" w:hAnsi="Arial" w:cs="Arial"/>
          <w:b/>
          <w:caps/>
          <w:sz w:val="32"/>
          <w:szCs w:val="32"/>
        </w:rPr>
      </w:pPr>
    </w:p>
    <w:p w14:paraId="3E701943" w14:textId="77777777" w:rsidR="0007383F" w:rsidRPr="000F789F" w:rsidRDefault="0007383F" w:rsidP="0007383F">
      <w:pPr>
        <w:jc w:val="center"/>
        <w:rPr>
          <w:rFonts w:ascii="Arial" w:hAnsi="Arial" w:cs="Arial"/>
          <w:b/>
          <w:caps/>
          <w:sz w:val="32"/>
          <w:szCs w:val="32"/>
        </w:rPr>
      </w:pPr>
    </w:p>
    <w:p w14:paraId="6D85E9AB" w14:textId="77777777" w:rsidR="0007383F" w:rsidRPr="000F789F" w:rsidRDefault="0007383F" w:rsidP="0007383F">
      <w:pPr>
        <w:jc w:val="center"/>
        <w:rPr>
          <w:rFonts w:ascii="Arial" w:hAnsi="Arial" w:cs="Arial"/>
          <w:b/>
          <w:caps/>
          <w:sz w:val="32"/>
          <w:szCs w:val="32"/>
        </w:rPr>
      </w:pPr>
    </w:p>
    <w:p w14:paraId="45622627" w14:textId="77777777" w:rsidR="0007383F" w:rsidRPr="000F789F" w:rsidRDefault="0007383F" w:rsidP="0007383F">
      <w:pPr>
        <w:jc w:val="center"/>
        <w:rPr>
          <w:rFonts w:ascii="Arial" w:hAnsi="Arial" w:cs="Arial"/>
          <w:b/>
          <w:caps/>
          <w:sz w:val="32"/>
          <w:szCs w:val="32"/>
        </w:rPr>
      </w:pPr>
    </w:p>
    <w:p w14:paraId="615E88B2" w14:textId="77777777" w:rsidR="00292B18" w:rsidRPr="000F789F" w:rsidRDefault="00292B18">
      <w:pPr>
        <w:rPr>
          <w:rFonts w:ascii="Arial" w:hAnsi="Arial" w:cs="Arial"/>
          <w:b/>
          <w:caps/>
          <w:sz w:val="32"/>
          <w:szCs w:val="32"/>
        </w:rPr>
      </w:pPr>
      <w:r w:rsidRPr="000F789F">
        <w:rPr>
          <w:rFonts w:ascii="Arial" w:hAnsi="Arial" w:cs="Arial"/>
          <w:b/>
          <w:caps/>
          <w:sz w:val="32"/>
          <w:szCs w:val="32"/>
        </w:rPr>
        <w:br w:type="page"/>
      </w:r>
    </w:p>
    <w:p w14:paraId="02AF0F67" w14:textId="77777777" w:rsidR="00606363" w:rsidRPr="000F789F" w:rsidRDefault="00606363" w:rsidP="0007383F">
      <w:pPr>
        <w:jc w:val="center"/>
        <w:rPr>
          <w:rFonts w:ascii="Arial" w:hAnsi="Arial" w:cs="Arial"/>
          <w:b/>
          <w:caps/>
          <w:sz w:val="32"/>
          <w:szCs w:val="32"/>
        </w:rPr>
      </w:pPr>
    </w:p>
    <w:tbl>
      <w:tblPr>
        <w:tblStyle w:val="Grigliatabella"/>
        <w:tblpPr w:leftFromText="141" w:rightFromText="141" w:vertAnchor="text" w:horzAnchor="margin" w:tblpY="-97"/>
        <w:tblW w:w="0" w:type="auto"/>
        <w:tblLook w:val="04A0" w:firstRow="1" w:lastRow="0" w:firstColumn="1" w:lastColumn="0" w:noHBand="0" w:noVBand="1"/>
      </w:tblPr>
      <w:tblGrid>
        <w:gridCol w:w="8644"/>
      </w:tblGrid>
      <w:tr w:rsidR="00740E5A" w:rsidRPr="000F789F" w14:paraId="4ACFD4E6" w14:textId="77777777" w:rsidTr="00134461">
        <w:tc>
          <w:tcPr>
            <w:tcW w:w="8644" w:type="dxa"/>
            <w:tcBorders>
              <w:top w:val="double" w:sz="4" w:space="0" w:color="auto"/>
              <w:left w:val="nil"/>
              <w:bottom w:val="double" w:sz="4" w:space="0" w:color="auto"/>
              <w:right w:val="nil"/>
            </w:tcBorders>
            <w:shd w:val="clear" w:color="auto" w:fill="C4BC96" w:themeFill="background2" w:themeFillShade="BF"/>
            <w:vAlign w:val="center"/>
          </w:tcPr>
          <w:p w14:paraId="10EE83C4" w14:textId="77777777" w:rsidR="00740E5A" w:rsidRPr="000F789F" w:rsidRDefault="00740E5A" w:rsidP="00FC685C">
            <w:pPr>
              <w:jc w:val="center"/>
              <w:rPr>
                <w:rFonts w:ascii="Arial" w:hAnsi="Arial" w:cs="Arial"/>
                <w:b/>
                <w:caps/>
              </w:rPr>
            </w:pPr>
          </w:p>
          <w:p w14:paraId="2941A32A" w14:textId="77777777" w:rsidR="00740E5A" w:rsidRPr="000F789F" w:rsidRDefault="00740E5A" w:rsidP="00FC685C">
            <w:pPr>
              <w:jc w:val="center"/>
              <w:rPr>
                <w:rFonts w:ascii="Arial" w:hAnsi="Arial" w:cs="Arial"/>
                <w:b/>
                <w:caps/>
              </w:rPr>
            </w:pPr>
          </w:p>
          <w:p w14:paraId="561D4C23" w14:textId="77777777" w:rsidR="00740E5A" w:rsidRPr="000F789F" w:rsidRDefault="00E66FCB" w:rsidP="00FC685C">
            <w:pPr>
              <w:jc w:val="center"/>
              <w:rPr>
                <w:rFonts w:ascii="Arial" w:hAnsi="Arial" w:cs="Arial"/>
                <w:b/>
                <w:caps/>
                <w:sz w:val="32"/>
                <w:szCs w:val="32"/>
              </w:rPr>
            </w:pPr>
            <w:r w:rsidRPr="000F789F">
              <w:rPr>
                <w:rFonts w:ascii="Arial" w:hAnsi="Arial" w:cs="Arial"/>
                <w:b/>
                <w:caps/>
                <w:sz w:val="32"/>
                <w:szCs w:val="32"/>
              </w:rPr>
              <w:t>MOZAMBICO</w:t>
            </w:r>
          </w:p>
          <w:p w14:paraId="3CFEB84D" w14:textId="77777777" w:rsidR="00740E5A" w:rsidRPr="000F789F" w:rsidRDefault="00740E5A" w:rsidP="00FC685C">
            <w:pPr>
              <w:jc w:val="center"/>
              <w:rPr>
                <w:rFonts w:ascii="Arial" w:hAnsi="Arial" w:cs="Arial"/>
                <w:b/>
                <w:caps/>
              </w:rPr>
            </w:pPr>
          </w:p>
          <w:p w14:paraId="12F136CB" w14:textId="77777777" w:rsidR="00740E5A" w:rsidRPr="000F789F" w:rsidRDefault="00740E5A" w:rsidP="00FC685C">
            <w:pPr>
              <w:jc w:val="center"/>
              <w:rPr>
                <w:rFonts w:ascii="Arial" w:hAnsi="Arial" w:cs="Arial"/>
                <w:b/>
                <w:caps/>
              </w:rPr>
            </w:pPr>
          </w:p>
        </w:tc>
      </w:tr>
      <w:tr w:rsidR="00740E5A" w:rsidRPr="000F789F" w14:paraId="133991D7" w14:textId="77777777" w:rsidTr="00C61C4E">
        <w:tc>
          <w:tcPr>
            <w:tcW w:w="8644" w:type="dxa"/>
            <w:tcBorders>
              <w:top w:val="double" w:sz="4" w:space="0" w:color="auto"/>
              <w:left w:val="nil"/>
              <w:bottom w:val="double" w:sz="4" w:space="0" w:color="auto"/>
              <w:right w:val="nil"/>
            </w:tcBorders>
            <w:vAlign w:val="center"/>
          </w:tcPr>
          <w:p w14:paraId="22275C84" w14:textId="77777777" w:rsidR="00740E5A" w:rsidRPr="000F789F" w:rsidRDefault="00740E5A" w:rsidP="00FC685C">
            <w:pPr>
              <w:jc w:val="center"/>
              <w:rPr>
                <w:rFonts w:ascii="Arial" w:hAnsi="Arial" w:cs="Arial"/>
                <w:b/>
                <w:caps/>
              </w:rPr>
            </w:pPr>
          </w:p>
          <w:p w14:paraId="5B14E913" w14:textId="77777777" w:rsidR="00740E5A" w:rsidRPr="000F789F" w:rsidRDefault="00740E5A" w:rsidP="00FC685C">
            <w:pPr>
              <w:jc w:val="center"/>
              <w:rPr>
                <w:rFonts w:ascii="Arial" w:hAnsi="Arial" w:cs="Arial"/>
                <w:b/>
                <w:caps/>
              </w:rPr>
            </w:pPr>
          </w:p>
          <w:p w14:paraId="4C3E75CA" w14:textId="77777777" w:rsidR="00740E5A" w:rsidRPr="000F789F" w:rsidRDefault="00740E5A" w:rsidP="00FC685C">
            <w:pPr>
              <w:jc w:val="center"/>
              <w:rPr>
                <w:rFonts w:ascii="Arial" w:hAnsi="Arial" w:cs="Arial"/>
                <w:b/>
                <w:caps/>
              </w:rPr>
            </w:pPr>
          </w:p>
        </w:tc>
      </w:tr>
      <w:tr w:rsidR="00740E5A" w:rsidRPr="000F789F" w14:paraId="31E42B6C" w14:textId="77777777" w:rsidTr="00134461">
        <w:tc>
          <w:tcPr>
            <w:tcW w:w="8644" w:type="dxa"/>
            <w:tcBorders>
              <w:top w:val="double" w:sz="4" w:space="0" w:color="auto"/>
              <w:left w:val="nil"/>
              <w:bottom w:val="double" w:sz="4" w:space="0" w:color="auto"/>
              <w:right w:val="nil"/>
            </w:tcBorders>
            <w:shd w:val="clear" w:color="auto" w:fill="C4BC96" w:themeFill="background2" w:themeFillShade="BF"/>
            <w:vAlign w:val="center"/>
          </w:tcPr>
          <w:p w14:paraId="229C9536" w14:textId="5A24D7DB" w:rsidR="00740E5A" w:rsidRPr="000F789F" w:rsidRDefault="00740E5A" w:rsidP="00957B4E">
            <w:pPr>
              <w:jc w:val="center"/>
              <w:rPr>
                <w:rFonts w:ascii="Arial" w:hAnsi="Arial" w:cs="Arial"/>
                <w:b/>
                <w:caps/>
              </w:rPr>
            </w:pPr>
          </w:p>
          <w:p w14:paraId="6C15039E" w14:textId="77777777" w:rsidR="00740E5A" w:rsidRPr="000F789F" w:rsidRDefault="00740E5A" w:rsidP="00957B4E">
            <w:pPr>
              <w:jc w:val="center"/>
              <w:rPr>
                <w:rFonts w:ascii="Arial" w:hAnsi="Arial" w:cs="Arial"/>
                <w:b/>
                <w:caps/>
              </w:rPr>
            </w:pPr>
          </w:p>
          <w:p w14:paraId="0D50CD31" w14:textId="77777777" w:rsidR="00C57F52" w:rsidRDefault="00C57F52" w:rsidP="001F5B0E">
            <w:pPr>
              <w:jc w:val="center"/>
              <w:rPr>
                <w:rFonts w:ascii="Arial" w:hAnsi="Arial" w:cs="Arial"/>
                <w:b/>
                <w:caps/>
                <w:sz w:val="28"/>
                <w:szCs w:val="28"/>
              </w:rPr>
            </w:pPr>
          </w:p>
          <w:p w14:paraId="6FDC8ED7" w14:textId="77777777" w:rsidR="00C57F52" w:rsidRDefault="00C57F52" w:rsidP="001F5B0E">
            <w:pPr>
              <w:jc w:val="center"/>
              <w:rPr>
                <w:rFonts w:ascii="Arial" w:hAnsi="Arial" w:cs="Arial"/>
                <w:b/>
                <w:caps/>
                <w:sz w:val="28"/>
                <w:szCs w:val="28"/>
              </w:rPr>
            </w:pPr>
          </w:p>
          <w:p w14:paraId="00554CB3" w14:textId="77777777" w:rsidR="001F5B0E" w:rsidRDefault="00E66FCB" w:rsidP="001F5B0E">
            <w:pPr>
              <w:jc w:val="center"/>
              <w:rPr>
                <w:rFonts w:ascii="Arial" w:hAnsi="Arial" w:cs="Arial"/>
                <w:b/>
                <w:caps/>
                <w:sz w:val="28"/>
                <w:szCs w:val="28"/>
              </w:rPr>
            </w:pPr>
            <w:r w:rsidRPr="000F789F">
              <w:rPr>
                <w:rFonts w:ascii="Arial" w:hAnsi="Arial" w:cs="Arial"/>
                <w:b/>
                <w:caps/>
                <w:sz w:val="28"/>
                <w:szCs w:val="28"/>
              </w:rPr>
              <w:t xml:space="preserve">FONDO DI COORDINAMENTO </w:t>
            </w:r>
          </w:p>
          <w:p w14:paraId="38B1C007" w14:textId="174A028E" w:rsidR="00740E5A" w:rsidRPr="000F789F" w:rsidRDefault="00E66FCB" w:rsidP="00C57F52">
            <w:pPr>
              <w:jc w:val="center"/>
              <w:rPr>
                <w:rFonts w:ascii="Arial" w:hAnsi="Arial" w:cs="Arial"/>
                <w:b/>
                <w:caps/>
                <w:sz w:val="28"/>
                <w:szCs w:val="28"/>
              </w:rPr>
            </w:pPr>
            <w:r w:rsidRPr="000F789F">
              <w:rPr>
                <w:rFonts w:ascii="Arial" w:hAnsi="Arial" w:cs="Arial"/>
                <w:b/>
                <w:caps/>
                <w:sz w:val="28"/>
                <w:szCs w:val="28"/>
              </w:rPr>
              <w:t>PER ASSISTENZA TECNICA INIZIATIVE</w:t>
            </w:r>
            <w:r w:rsidR="001F5B0E">
              <w:rPr>
                <w:rFonts w:ascii="Arial" w:hAnsi="Arial" w:cs="Arial"/>
                <w:b/>
                <w:caps/>
                <w:sz w:val="28"/>
                <w:szCs w:val="28"/>
              </w:rPr>
              <w:t xml:space="preserve"> </w:t>
            </w:r>
          </w:p>
          <w:p w14:paraId="1620A1BD" w14:textId="77777777" w:rsidR="00740E5A" w:rsidRPr="000F789F" w:rsidRDefault="00740E5A" w:rsidP="00957B4E">
            <w:pPr>
              <w:jc w:val="center"/>
              <w:rPr>
                <w:rFonts w:ascii="Arial" w:hAnsi="Arial" w:cs="Arial"/>
                <w:b/>
                <w:caps/>
                <w:sz w:val="28"/>
                <w:szCs w:val="28"/>
              </w:rPr>
            </w:pPr>
          </w:p>
          <w:p w14:paraId="7CE9974A" w14:textId="77777777" w:rsidR="00740E5A" w:rsidRPr="000F789F" w:rsidRDefault="00740E5A" w:rsidP="00957B4E">
            <w:pPr>
              <w:jc w:val="center"/>
              <w:rPr>
                <w:rFonts w:ascii="Arial" w:hAnsi="Arial" w:cs="Arial"/>
                <w:b/>
                <w:caps/>
                <w:sz w:val="28"/>
                <w:szCs w:val="28"/>
              </w:rPr>
            </w:pPr>
          </w:p>
          <w:p w14:paraId="285DE49A" w14:textId="77777777" w:rsidR="00740E5A" w:rsidRPr="000F789F" w:rsidRDefault="00740E5A" w:rsidP="00957B4E">
            <w:pPr>
              <w:jc w:val="center"/>
              <w:rPr>
                <w:rFonts w:ascii="Arial" w:hAnsi="Arial" w:cs="Arial"/>
                <w:b/>
                <w:caps/>
                <w:sz w:val="28"/>
                <w:szCs w:val="28"/>
              </w:rPr>
            </w:pPr>
          </w:p>
          <w:p w14:paraId="35179F05" w14:textId="77777777" w:rsidR="00740E5A" w:rsidRPr="000F789F" w:rsidRDefault="00740E5A" w:rsidP="00957B4E">
            <w:pPr>
              <w:jc w:val="center"/>
              <w:rPr>
                <w:rFonts w:ascii="Arial" w:hAnsi="Arial" w:cs="Arial"/>
                <w:b/>
                <w:caps/>
              </w:rPr>
            </w:pPr>
          </w:p>
          <w:p w14:paraId="663C49B2" w14:textId="77777777" w:rsidR="00740E5A" w:rsidRPr="000F789F" w:rsidRDefault="00740E5A" w:rsidP="00957B4E">
            <w:pPr>
              <w:jc w:val="center"/>
              <w:rPr>
                <w:rFonts w:ascii="Arial" w:hAnsi="Arial" w:cs="Arial"/>
                <w:b/>
                <w:caps/>
              </w:rPr>
            </w:pPr>
          </w:p>
        </w:tc>
      </w:tr>
      <w:tr w:rsidR="00740E5A" w:rsidRPr="000F789F" w14:paraId="6C68FD5B" w14:textId="77777777" w:rsidTr="00480063">
        <w:tc>
          <w:tcPr>
            <w:tcW w:w="8644" w:type="dxa"/>
            <w:tcBorders>
              <w:top w:val="double" w:sz="4" w:space="0" w:color="auto"/>
              <w:left w:val="nil"/>
              <w:bottom w:val="double" w:sz="4" w:space="0" w:color="auto"/>
              <w:right w:val="nil"/>
            </w:tcBorders>
            <w:vAlign w:val="center"/>
          </w:tcPr>
          <w:p w14:paraId="1962AE72" w14:textId="77777777" w:rsidR="00740E5A" w:rsidRPr="000F789F" w:rsidRDefault="00740E5A" w:rsidP="00FC685C">
            <w:pPr>
              <w:jc w:val="center"/>
              <w:rPr>
                <w:rFonts w:ascii="Arial" w:hAnsi="Arial" w:cs="Arial"/>
                <w:b/>
                <w:caps/>
              </w:rPr>
            </w:pPr>
          </w:p>
          <w:p w14:paraId="79CB0794" w14:textId="77777777" w:rsidR="00740E5A" w:rsidRPr="000F789F" w:rsidRDefault="00740E5A" w:rsidP="00FC685C">
            <w:pPr>
              <w:jc w:val="center"/>
              <w:rPr>
                <w:rFonts w:ascii="Arial" w:hAnsi="Arial" w:cs="Arial"/>
                <w:b/>
                <w:caps/>
              </w:rPr>
            </w:pPr>
          </w:p>
          <w:p w14:paraId="7CEEB37F" w14:textId="77777777" w:rsidR="00740E5A" w:rsidRPr="000F789F" w:rsidRDefault="00740E5A" w:rsidP="00FC685C">
            <w:pPr>
              <w:jc w:val="center"/>
              <w:rPr>
                <w:rFonts w:ascii="Arial" w:hAnsi="Arial" w:cs="Arial"/>
                <w:b/>
                <w:caps/>
              </w:rPr>
            </w:pPr>
          </w:p>
        </w:tc>
      </w:tr>
      <w:tr w:rsidR="00740E5A" w:rsidRPr="000F789F" w14:paraId="56522CF2" w14:textId="77777777" w:rsidTr="00134461">
        <w:tc>
          <w:tcPr>
            <w:tcW w:w="8644" w:type="dxa"/>
            <w:tcBorders>
              <w:top w:val="double" w:sz="4" w:space="0" w:color="auto"/>
              <w:left w:val="nil"/>
              <w:bottom w:val="double" w:sz="4" w:space="0" w:color="auto"/>
              <w:right w:val="nil"/>
            </w:tcBorders>
            <w:shd w:val="clear" w:color="auto" w:fill="C4BC96" w:themeFill="background2" w:themeFillShade="BF"/>
            <w:vAlign w:val="center"/>
          </w:tcPr>
          <w:p w14:paraId="12CC6D65" w14:textId="77777777" w:rsidR="00740E5A" w:rsidRPr="000F789F" w:rsidRDefault="00740E5A" w:rsidP="00FC685C">
            <w:pPr>
              <w:jc w:val="center"/>
              <w:rPr>
                <w:rFonts w:ascii="Arial" w:hAnsi="Arial" w:cs="Arial"/>
                <w:b/>
                <w:caps/>
              </w:rPr>
            </w:pPr>
          </w:p>
          <w:p w14:paraId="478D6D5E" w14:textId="77777777" w:rsidR="00740E5A" w:rsidRPr="000F789F" w:rsidRDefault="00740E5A" w:rsidP="00FC685C">
            <w:pPr>
              <w:jc w:val="center"/>
              <w:rPr>
                <w:rFonts w:ascii="Arial" w:hAnsi="Arial" w:cs="Arial"/>
                <w:b/>
                <w:i/>
                <w:caps/>
                <w:sz w:val="28"/>
                <w:szCs w:val="28"/>
              </w:rPr>
            </w:pPr>
          </w:p>
          <w:p w14:paraId="17A99966" w14:textId="77777777" w:rsidR="00740E5A" w:rsidRPr="000F789F" w:rsidRDefault="00606363" w:rsidP="00FC685C">
            <w:pPr>
              <w:jc w:val="center"/>
              <w:rPr>
                <w:rFonts w:ascii="Arial" w:hAnsi="Arial" w:cs="Arial"/>
                <w:b/>
                <w:i/>
                <w:sz w:val="28"/>
                <w:szCs w:val="28"/>
              </w:rPr>
            </w:pPr>
            <w:r w:rsidRPr="000F789F">
              <w:rPr>
                <w:rFonts w:ascii="Arial" w:hAnsi="Arial" w:cs="Arial"/>
                <w:b/>
                <w:i/>
                <w:sz w:val="28"/>
                <w:szCs w:val="28"/>
              </w:rPr>
              <w:t>Proposta di finanziamento</w:t>
            </w:r>
          </w:p>
          <w:p w14:paraId="606EA742" w14:textId="77777777" w:rsidR="00740E5A" w:rsidRPr="000F789F" w:rsidRDefault="00740E5A" w:rsidP="00FC685C">
            <w:pPr>
              <w:jc w:val="center"/>
              <w:rPr>
                <w:rFonts w:ascii="Arial" w:hAnsi="Arial" w:cs="Arial"/>
                <w:b/>
                <w:caps/>
              </w:rPr>
            </w:pPr>
          </w:p>
          <w:p w14:paraId="10137A94" w14:textId="77777777" w:rsidR="00740E5A" w:rsidRPr="000F789F" w:rsidRDefault="00740E5A" w:rsidP="00FC685C">
            <w:pPr>
              <w:jc w:val="center"/>
              <w:rPr>
                <w:rFonts w:ascii="Arial" w:hAnsi="Arial" w:cs="Arial"/>
                <w:b/>
                <w:caps/>
              </w:rPr>
            </w:pPr>
          </w:p>
        </w:tc>
      </w:tr>
    </w:tbl>
    <w:tbl>
      <w:tblPr>
        <w:tblStyle w:val="Grigliatabella"/>
        <w:tblW w:w="0" w:type="auto"/>
        <w:tblBorders>
          <w:top w:val="single" w:sz="12"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44"/>
      </w:tblGrid>
      <w:tr w:rsidR="00480063" w:rsidRPr="000F789F" w14:paraId="0E5ACFBE" w14:textId="77777777" w:rsidTr="00FD2A44">
        <w:tc>
          <w:tcPr>
            <w:tcW w:w="8644" w:type="dxa"/>
            <w:tcBorders>
              <w:top w:val="nil"/>
              <w:left w:val="nil"/>
              <w:bottom w:val="single" w:sz="12" w:space="0" w:color="auto"/>
              <w:right w:val="nil"/>
            </w:tcBorders>
          </w:tcPr>
          <w:p w14:paraId="29932E0F" w14:textId="77777777" w:rsidR="00480063" w:rsidRPr="000F789F" w:rsidRDefault="00480063" w:rsidP="00606363">
            <w:pPr>
              <w:rPr>
                <w:rFonts w:ascii="Arial" w:hAnsi="Arial" w:cs="Arial"/>
                <w:b/>
              </w:rPr>
            </w:pPr>
          </w:p>
        </w:tc>
      </w:tr>
      <w:tr w:rsidR="00606363" w:rsidRPr="000F789F" w14:paraId="3859C607" w14:textId="77777777" w:rsidTr="00FD2A44">
        <w:tc>
          <w:tcPr>
            <w:tcW w:w="8644" w:type="dxa"/>
            <w:tcBorders>
              <w:top w:val="single" w:sz="12" w:space="0" w:color="auto"/>
              <w:left w:val="single" w:sz="12" w:space="0" w:color="auto"/>
              <w:bottom w:val="single" w:sz="12" w:space="0" w:color="auto"/>
              <w:right w:val="single" w:sz="12" w:space="0" w:color="auto"/>
            </w:tcBorders>
          </w:tcPr>
          <w:p w14:paraId="4CE05AC7" w14:textId="77777777" w:rsidR="00C61C4E" w:rsidRPr="000F789F" w:rsidRDefault="00C61C4E" w:rsidP="00606363">
            <w:pPr>
              <w:rPr>
                <w:rFonts w:ascii="Arial" w:hAnsi="Arial" w:cs="Arial"/>
                <w:b/>
              </w:rPr>
            </w:pPr>
          </w:p>
          <w:p w14:paraId="56076B51" w14:textId="77777777" w:rsidR="00606363" w:rsidRPr="000F789F" w:rsidRDefault="00606363" w:rsidP="00606363">
            <w:pPr>
              <w:rPr>
                <w:rFonts w:ascii="Arial" w:hAnsi="Arial" w:cs="Arial"/>
                <w:b/>
              </w:rPr>
            </w:pPr>
            <w:r w:rsidRPr="000F789F">
              <w:rPr>
                <w:rFonts w:ascii="Arial" w:hAnsi="Arial" w:cs="Arial"/>
                <w:b/>
              </w:rPr>
              <w:t>Ufficio proponente:</w:t>
            </w:r>
          </w:p>
          <w:p w14:paraId="75ACF942" w14:textId="77777777" w:rsidR="00606363" w:rsidRPr="000F789F" w:rsidRDefault="00606363" w:rsidP="008F066F">
            <w:pPr>
              <w:pStyle w:val="Paragrafoelenco"/>
              <w:numPr>
                <w:ilvl w:val="0"/>
                <w:numId w:val="2"/>
              </w:numPr>
              <w:rPr>
                <w:rFonts w:ascii="Arial" w:hAnsi="Arial" w:cs="Arial"/>
                <w:b/>
              </w:rPr>
            </w:pPr>
            <w:r w:rsidRPr="000F789F">
              <w:rPr>
                <w:rFonts w:ascii="Arial" w:hAnsi="Arial" w:cs="Arial"/>
                <w:b/>
              </w:rPr>
              <w:t xml:space="preserve">Sede Estera/Paese </w:t>
            </w:r>
            <w:r w:rsidR="00E66FCB" w:rsidRPr="000F789F">
              <w:rPr>
                <w:rFonts w:ascii="Arial" w:hAnsi="Arial" w:cs="Arial"/>
                <w:b/>
              </w:rPr>
              <w:t>Mozambico</w:t>
            </w:r>
          </w:p>
          <w:p w14:paraId="07E35C54" w14:textId="77777777" w:rsidR="00C61C4E" w:rsidRPr="000F789F" w:rsidRDefault="00C61C4E" w:rsidP="00C61C4E">
            <w:pPr>
              <w:rPr>
                <w:rFonts w:ascii="Arial" w:hAnsi="Arial" w:cs="Arial"/>
                <w:b/>
              </w:rPr>
            </w:pPr>
          </w:p>
        </w:tc>
      </w:tr>
    </w:tbl>
    <w:p w14:paraId="670EC744" w14:textId="77777777" w:rsidR="0007383F" w:rsidRPr="000F789F" w:rsidRDefault="0007383F" w:rsidP="0007383F">
      <w:pPr>
        <w:jc w:val="center"/>
        <w:rPr>
          <w:rFonts w:ascii="Arial" w:hAnsi="Arial" w:cs="Arial"/>
          <w:b/>
          <w:caps/>
          <w:sz w:val="32"/>
          <w:szCs w:val="32"/>
        </w:rPr>
      </w:pPr>
    </w:p>
    <w:tbl>
      <w:tblPr>
        <w:tblStyle w:val="Grigliatabella"/>
        <w:tblW w:w="0" w:type="auto"/>
        <w:tblLook w:val="04A0" w:firstRow="1" w:lastRow="0" w:firstColumn="1" w:lastColumn="0" w:noHBand="0" w:noVBand="1"/>
      </w:tblPr>
      <w:tblGrid>
        <w:gridCol w:w="8644"/>
      </w:tblGrid>
      <w:tr w:rsidR="009510DC" w:rsidRPr="000F789F" w14:paraId="52FF1E07" w14:textId="77777777" w:rsidTr="00FD2A44">
        <w:tc>
          <w:tcPr>
            <w:tcW w:w="8644" w:type="dxa"/>
            <w:tcBorders>
              <w:top w:val="single" w:sz="12" w:space="0" w:color="auto"/>
              <w:left w:val="nil"/>
              <w:bottom w:val="nil"/>
              <w:right w:val="nil"/>
            </w:tcBorders>
          </w:tcPr>
          <w:p w14:paraId="3CFF7BE8" w14:textId="77777777" w:rsidR="009510DC" w:rsidRPr="000F789F" w:rsidRDefault="009510DC" w:rsidP="0007383F">
            <w:pPr>
              <w:jc w:val="center"/>
              <w:rPr>
                <w:rFonts w:ascii="Arial" w:hAnsi="Arial" w:cs="Arial"/>
                <w:b/>
                <w:i/>
                <w:sz w:val="16"/>
                <w:szCs w:val="16"/>
              </w:rPr>
            </w:pPr>
          </w:p>
          <w:p w14:paraId="304144F4" w14:textId="4EB12700" w:rsidR="009510DC" w:rsidRPr="000F789F" w:rsidRDefault="009510DC" w:rsidP="003E43BB">
            <w:pPr>
              <w:jc w:val="center"/>
              <w:rPr>
                <w:rFonts w:ascii="Arial" w:hAnsi="Arial" w:cs="Arial"/>
                <w:b/>
                <w:i/>
                <w:sz w:val="20"/>
                <w:szCs w:val="20"/>
              </w:rPr>
            </w:pPr>
            <w:r w:rsidRPr="000F789F">
              <w:rPr>
                <w:rFonts w:ascii="Arial" w:hAnsi="Arial" w:cs="Arial"/>
                <w:b/>
                <w:i/>
                <w:sz w:val="20"/>
                <w:szCs w:val="20"/>
              </w:rPr>
              <w:t>(data</w:t>
            </w:r>
            <w:r w:rsidR="00134461" w:rsidRPr="000F789F">
              <w:rPr>
                <w:rFonts w:ascii="Arial" w:hAnsi="Arial" w:cs="Arial"/>
                <w:b/>
                <w:i/>
                <w:sz w:val="20"/>
                <w:szCs w:val="20"/>
              </w:rPr>
              <w:t>:</w:t>
            </w:r>
            <w:r w:rsidR="00E66FCB" w:rsidRPr="000F789F">
              <w:rPr>
                <w:rFonts w:ascii="Arial" w:hAnsi="Arial" w:cs="Arial"/>
                <w:i/>
                <w:sz w:val="20"/>
                <w:szCs w:val="20"/>
              </w:rPr>
              <w:t xml:space="preserve"> </w:t>
            </w:r>
            <w:r w:rsidR="003E43BB">
              <w:rPr>
                <w:rFonts w:ascii="Arial" w:hAnsi="Arial" w:cs="Arial"/>
                <w:i/>
                <w:sz w:val="20"/>
                <w:szCs w:val="20"/>
              </w:rPr>
              <w:t xml:space="preserve">agosto </w:t>
            </w:r>
            <w:r w:rsidR="00E66FCB" w:rsidRPr="000F789F">
              <w:rPr>
                <w:rFonts w:ascii="Arial" w:hAnsi="Arial" w:cs="Arial"/>
                <w:i/>
                <w:sz w:val="20"/>
                <w:szCs w:val="20"/>
              </w:rPr>
              <w:t>2016</w:t>
            </w:r>
            <w:r w:rsidRPr="000F789F">
              <w:rPr>
                <w:rFonts w:ascii="Arial" w:hAnsi="Arial" w:cs="Arial"/>
                <w:b/>
                <w:i/>
                <w:sz w:val="20"/>
                <w:szCs w:val="20"/>
              </w:rPr>
              <w:t>)</w:t>
            </w:r>
          </w:p>
        </w:tc>
      </w:tr>
    </w:tbl>
    <w:p w14:paraId="202FE722" w14:textId="77777777" w:rsidR="009510DC" w:rsidRPr="000F789F" w:rsidRDefault="009510DC" w:rsidP="0007383F">
      <w:pPr>
        <w:jc w:val="center"/>
        <w:rPr>
          <w:rFonts w:ascii="Arial" w:hAnsi="Arial" w:cs="Arial"/>
          <w:b/>
          <w:caps/>
          <w:sz w:val="32"/>
          <w:szCs w:val="32"/>
        </w:rPr>
      </w:pPr>
    </w:p>
    <w:p w14:paraId="68C2CF1A" w14:textId="77777777" w:rsidR="00AF13CD" w:rsidRPr="000F789F" w:rsidRDefault="00AF13CD" w:rsidP="0007383F">
      <w:pPr>
        <w:jc w:val="center"/>
        <w:rPr>
          <w:rFonts w:ascii="Arial" w:hAnsi="Arial" w:cs="Arial"/>
          <w:b/>
          <w:caps/>
          <w:sz w:val="32"/>
          <w:szCs w:val="32"/>
        </w:rPr>
      </w:pPr>
    </w:p>
    <w:p w14:paraId="14900ACA" w14:textId="77777777" w:rsidR="00FD2A44" w:rsidRPr="000F789F" w:rsidRDefault="00FD2A44" w:rsidP="0007383F">
      <w:pPr>
        <w:jc w:val="center"/>
        <w:rPr>
          <w:rFonts w:ascii="Arial" w:hAnsi="Arial" w:cs="Arial"/>
          <w:b/>
          <w:caps/>
          <w:sz w:val="32"/>
          <w:szCs w:val="32"/>
        </w:rPr>
      </w:pPr>
    </w:p>
    <w:tbl>
      <w:tblPr>
        <w:tblStyle w:val="Grigliatabella"/>
        <w:tblW w:w="889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897"/>
      </w:tblGrid>
      <w:tr w:rsidR="00FC1116" w:rsidRPr="000F789F" w14:paraId="7291C73A" w14:textId="77777777" w:rsidTr="00FD2A44">
        <w:tc>
          <w:tcPr>
            <w:tcW w:w="8897" w:type="dxa"/>
            <w:tcBorders>
              <w:top w:val="single" w:sz="12" w:space="0" w:color="auto"/>
              <w:left w:val="single" w:sz="12" w:space="0" w:color="auto"/>
              <w:bottom w:val="single" w:sz="12" w:space="0" w:color="auto"/>
              <w:right w:val="single" w:sz="12" w:space="0" w:color="auto"/>
            </w:tcBorders>
            <w:shd w:val="clear" w:color="auto" w:fill="C4BC96" w:themeFill="background2" w:themeFillShade="BF"/>
          </w:tcPr>
          <w:p w14:paraId="74FAA1E6" w14:textId="77777777" w:rsidR="00E66FCB" w:rsidRPr="000F789F" w:rsidRDefault="00E66FCB" w:rsidP="00E66FCB">
            <w:pPr>
              <w:rPr>
                <w:rFonts w:ascii="Arial" w:hAnsi="Arial" w:cs="Arial"/>
                <w:b/>
                <w:caps/>
              </w:rPr>
            </w:pPr>
          </w:p>
          <w:p w14:paraId="4E21EF70" w14:textId="77777777" w:rsidR="00FC1116" w:rsidRPr="000F789F" w:rsidRDefault="005048D7" w:rsidP="008F066F">
            <w:pPr>
              <w:pStyle w:val="Paragrafoelenco"/>
              <w:numPr>
                <w:ilvl w:val="0"/>
                <w:numId w:val="5"/>
              </w:numPr>
              <w:rPr>
                <w:rFonts w:ascii="Arial" w:hAnsi="Arial" w:cs="Arial"/>
                <w:b/>
                <w:caps/>
              </w:rPr>
            </w:pPr>
            <w:r w:rsidRPr="000F789F">
              <w:rPr>
                <w:rFonts w:ascii="Arial" w:hAnsi="Arial" w:cs="Arial"/>
                <w:b/>
                <w:caps/>
              </w:rPr>
              <w:t>Indice</w:t>
            </w:r>
          </w:p>
          <w:p w14:paraId="06EB7156" w14:textId="77777777" w:rsidR="00E66FCB" w:rsidRDefault="00E66FCB" w:rsidP="00E66FCB">
            <w:pPr>
              <w:ind w:left="426"/>
              <w:rPr>
                <w:rFonts w:ascii="Arial" w:hAnsi="Arial" w:cs="Arial"/>
                <w:b/>
                <w:caps/>
              </w:rPr>
            </w:pPr>
          </w:p>
          <w:p w14:paraId="1C8E4000" w14:textId="77777777" w:rsidR="005B7B89" w:rsidRPr="005B7B89" w:rsidRDefault="00932A9A">
            <w:pPr>
              <w:pStyle w:val="Sommario1"/>
              <w:tabs>
                <w:tab w:val="left" w:pos="426"/>
                <w:tab w:val="right" w:pos="8494"/>
              </w:tabs>
              <w:rPr>
                <w:rFonts w:ascii="Arial" w:hAnsi="Arial" w:cs="Arial"/>
                <w:b w:val="0"/>
                <w:caps w:val="0"/>
                <w:noProof/>
                <w:sz w:val="20"/>
                <w:szCs w:val="20"/>
                <w:lang w:eastAsia="ja-JP"/>
              </w:rPr>
            </w:pPr>
            <w:r w:rsidRPr="005B7B89">
              <w:rPr>
                <w:rFonts w:ascii="Arial" w:hAnsi="Arial" w:cs="Arial"/>
                <w:caps w:val="0"/>
                <w:sz w:val="20"/>
                <w:szCs w:val="20"/>
              </w:rPr>
              <w:fldChar w:fldCharType="begin"/>
            </w:r>
            <w:r w:rsidRPr="005B7B89">
              <w:rPr>
                <w:rFonts w:ascii="Arial" w:hAnsi="Arial" w:cs="Arial"/>
                <w:caps w:val="0"/>
                <w:sz w:val="20"/>
                <w:szCs w:val="20"/>
              </w:rPr>
              <w:instrText xml:space="preserve"> TOC \o "1-3" </w:instrText>
            </w:r>
            <w:r w:rsidRPr="005B7B89">
              <w:rPr>
                <w:rFonts w:ascii="Arial" w:hAnsi="Arial" w:cs="Arial"/>
                <w:caps w:val="0"/>
                <w:sz w:val="20"/>
                <w:szCs w:val="20"/>
              </w:rPr>
              <w:fldChar w:fldCharType="separate"/>
            </w:r>
            <w:r w:rsidR="005B7B89" w:rsidRPr="005B7B89">
              <w:rPr>
                <w:rFonts w:ascii="Arial" w:hAnsi="Arial" w:cs="Arial"/>
                <w:noProof/>
                <w:sz w:val="20"/>
                <w:szCs w:val="20"/>
              </w:rPr>
              <w:t>1.</w:t>
            </w:r>
            <w:r w:rsidR="005B7B89" w:rsidRPr="005B7B89">
              <w:rPr>
                <w:rFonts w:ascii="Arial" w:hAnsi="Arial" w:cs="Arial"/>
                <w:b w:val="0"/>
                <w:caps w:val="0"/>
                <w:noProof/>
                <w:sz w:val="20"/>
                <w:szCs w:val="20"/>
                <w:lang w:eastAsia="ja-JP"/>
              </w:rPr>
              <w:tab/>
            </w:r>
            <w:r w:rsidR="005B7B89" w:rsidRPr="005B7B89">
              <w:rPr>
                <w:rFonts w:ascii="Arial" w:hAnsi="Arial" w:cs="Arial"/>
                <w:noProof/>
                <w:sz w:val="20"/>
                <w:szCs w:val="20"/>
              </w:rPr>
              <w:t>DATI IDENTIFICATIVI DELL’INIZIATIVA</w:t>
            </w:r>
            <w:r w:rsidR="005B7B89" w:rsidRPr="005B7B89">
              <w:rPr>
                <w:rFonts w:ascii="Arial" w:hAnsi="Arial" w:cs="Arial"/>
                <w:noProof/>
                <w:sz w:val="20"/>
                <w:szCs w:val="20"/>
              </w:rPr>
              <w:tab/>
            </w:r>
            <w:r w:rsidR="005B7B89" w:rsidRPr="005B7B89">
              <w:rPr>
                <w:rFonts w:ascii="Arial" w:hAnsi="Arial" w:cs="Arial"/>
                <w:noProof/>
                <w:sz w:val="20"/>
                <w:szCs w:val="20"/>
              </w:rPr>
              <w:fldChar w:fldCharType="begin"/>
            </w:r>
            <w:r w:rsidR="005B7B89" w:rsidRPr="005B7B89">
              <w:rPr>
                <w:rFonts w:ascii="Arial" w:hAnsi="Arial" w:cs="Arial"/>
                <w:noProof/>
                <w:sz w:val="20"/>
                <w:szCs w:val="20"/>
              </w:rPr>
              <w:instrText xml:space="preserve"> PAGEREF _Toc331402830 \h </w:instrText>
            </w:r>
            <w:r w:rsidR="005B7B89" w:rsidRPr="005B7B89">
              <w:rPr>
                <w:rFonts w:ascii="Arial" w:hAnsi="Arial" w:cs="Arial"/>
                <w:noProof/>
                <w:sz w:val="20"/>
                <w:szCs w:val="20"/>
              </w:rPr>
            </w:r>
            <w:r w:rsidR="005B7B89" w:rsidRPr="005B7B89">
              <w:rPr>
                <w:rFonts w:ascii="Arial" w:hAnsi="Arial" w:cs="Arial"/>
                <w:noProof/>
                <w:sz w:val="20"/>
                <w:szCs w:val="20"/>
              </w:rPr>
              <w:fldChar w:fldCharType="separate"/>
            </w:r>
            <w:r w:rsidR="00450E86">
              <w:rPr>
                <w:rFonts w:ascii="Arial" w:hAnsi="Arial" w:cs="Arial"/>
                <w:noProof/>
                <w:sz w:val="20"/>
                <w:szCs w:val="20"/>
              </w:rPr>
              <w:t>5</w:t>
            </w:r>
            <w:r w:rsidR="005B7B89" w:rsidRPr="005B7B89">
              <w:rPr>
                <w:rFonts w:ascii="Arial" w:hAnsi="Arial" w:cs="Arial"/>
                <w:noProof/>
                <w:sz w:val="20"/>
                <w:szCs w:val="20"/>
              </w:rPr>
              <w:fldChar w:fldCharType="end"/>
            </w:r>
          </w:p>
          <w:p w14:paraId="183A0CF4" w14:textId="77777777" w:rsidR="005B7B89" w:rsidRPr="005B7B89" w:rsidRDefault="005B7B89">
            <w:pPr>
              <w:pStyle w:val="Sommario1"/>
              <w:tabs>
                <w:tab w:val="left" w:pos="426"/>
                <w:tab w:val="right" w:pos="8494"/>
              </w:tabs>
              <w:rPr>
                <w:rFonts w:ascii="Arial" w:hAnsi="Arial" w:cs="Arial"/>
                <w:b w:val="0"/>
                <w:caps w:val="0"/>
                <w:noProof/>
                <w:sz w:val="20"/>
                <w:szCs w:val="20"/>
                <w:lang w:eastAsia="ja-JP"/>
              </w:rPr>
            </w:pPr>
            <w:r w:rsidRPr="005B7B89">
              <w:rPr>
                <w:rFonts w:ascii="Arial" w:hAnsi="Arial" w:cs="Arial"/>
                <w:noProof/>
                <w:sz w:val="20"/>
                <w:szCs w:val="20"/>
              </w:rPr>
              <w:t>2.</w:t>
            </w:r>
            <w:r w:rsidRPr="005B7B89">
              <w:rPr>
                <w:rFonts w:ascii="Arial" w:hAnsi="Arial" w:cs="Arial"/>
                <w:b w:val="0"/>
                <w:caps w:val="0"/>
                <w:noProof/>
                <w:sz w:val="20"/>
                <w:szCs w:val="20"/>
                <w:lang w:eastAsia="ja-JP"/>
              </w:rPr>
              <w:tab/>
            </w:r>
            <w:r w:rsidRPr="005B7B89">
              <w:rPr>
                <w:rFonts w:ascii="Arial" w:hAnsi="Arial" w:cs="Arial"/>
                <w:noProof/>
                <w:sz w:val="20"/>
                <w:szCs w:val="20"/>
              </w:rPr>
              <w:t>PRESENTAZIONE DELL’INIZIATIVA</w:t>
            </w:r>
            <w:r w:rsidRPr="005B7B89">
              <w:rPr>
                <w:rFonts w:ascii="Arial" w:hAnsi="Arial" w:cs="Arial"/>
                <w:noProof/>
                <w:sz w:val="20"/>
                <w:szCs w:val="20"/>
              </w:rPr>
              <w:tab/>
            </w:r>
            <w:r w:rsidRPr="005B7B89">
              <w:rPr>
                <w:rFonts w:ascii="Arial" w:hAnsi="Arial" w:cs="Arial"/>
                <w:noProof/>
                <w:sz w:val="20"/>
                <w:szCs w:val="20"/>
              </w:rPr>
              <w:fldChar w:fldCharType="begin"/>
            </w:r>
            <w:r w:rsidRPr="005B7B89">
              <w:rPr>
                <w:rFonts w:ascii="Arial" w:hAnsi="Arial" w:cs="Arial"/>
                <w:noProof/>
                <w:sz w:val="20"/>
                <w:szCs w:val="20"/>
              </w:rPr>
              <w:instrText xml:space="preserve"> PAGEREF _Toc331402831 \h </w:instrText>
            </w:r>
            <w:r w:rsidRPr="005B7B89">
              <w:rPr>
                <w:rFonts w:ascii="Arial" w:hAnsi="Arial" w:cs="Arial"/>
                <w:noProof/>
                <w:sz w:val="20"/>
                <w:szCs w:val="20"/>
              </w:rPr>
            </w:r>
            <w:r w:rsidRPr="005B7B89">
              <w:rPr>
                <w:rFonts w:ascii="Arial" w:hAnsi="Arial" w:cs="Arial"/>
                <w:noProof/>
                <w:sz w:val="20"/>
                <w:szCs w:val="20"/>
              </w:rPr>
              <w:fldChar w:fldCharType="separate"/>
            </w:r>
            <w:r w:rsidR="00450E86">
              <w:rPr>
                <w:rFonts w:ascii="Arial" w:hAnsi="Arial" w:cs="Arial"/>
                <w:noProof/>
                <w:sz w:val="20"/>
                <w:szCs w:val="20"/>
              </w:rPr>
              <w:t>6</w:t>
            </w:r>
            <w:r w:rsidRPr="005B7B89">
              <w:rPr>
                <w:rFonts w:ascii="Arial" w:hAnsi="Arial" w:cs="Arial"/>
                <w:noProof/>
                <w:sz w:val="20"/>
                <w:szCs w:val="20"/>
              </w:rPr>
              <w:fldChar w:fldCharType="end"/>
            </w:r>
          </w:p>
          <w:p w14:paraId="060FB506"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2.1</w:t>
            </w:r>
            <w:r w:rsidRPr="005B7B89">
              <w:rPr>
                <w:rFonts w:ascii="Arial" w:hAnsi="Arial" w:cs="Arial"/>
                <w:b w:val="0"/>
                <w:noProof/>
                <w:lang w:eastAsia="ja-JP"/>
              </w:rPr>
              <w:tab/>
            </w:r>
            <w:r w:rsidRPr="005B7B89">
              <w:rPr>
                <w:rFonts w:ascii="Arial" w:hAnsi="Arial" w:cs="Arial"/>
                <w:b w:val="0"/>
                <w:noProof/>
              </w:rPr>
              <w:t>Sintesi dei contenuti</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_Toc331402832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6</w:t>
            </w:r>
            <w:r w:rsidRPr="005B7B89">
              <w:rPr>
                <w:rFonts w:ascii="Arial" w:hAnsi="Arial" w:cs="Arial"/>
                <w:b w:val="0"/>
                <w:noProof/>
              </w:rPr>
              <w:fldChar w:fldCharType="end"/>
            </w:r>
          </w:p>
          <w:p w14:paraId="23A06C7E"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2.2</w:t>
            </w:r>
            <w:r w:rsidRPr="005B7B89">
              <w:rPr>
                <w:rFonts w:ascii="Arial" w:hAnsi="Arial" w:cs="Arial"/>
                <w:b w:val="0"/>
                <w:noProof/>
                <w:lang w:eastAsia="ja-JP"/>
              </w:rPr>
              <w:tab/>
            </w:r>
            <w:r w:rsidRPr="005B7B89">
              <w:rPr>
                <w:rFonts w:ascii="Arial" w:hAnsi="Arial" w:cs="Arial"/>
                <w:b w:val="0"/>
                <w:noProof/>
              </w:rPr>
              <w:t>Schema finanziario e sintesi dei costi</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_Toc331402833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7</w:t>
            </w:r>
            <w:r w:rsidRPr="005B7B89">
              <w:rPr>
                <w:rFonts w:ascii="Arial" w:hAnsi="Arial" w:cs="Arial"/>
                <w:b w:val="0"/>
                <w:noProof/>
              </w:rPr>
              <w:fldChar w:fldCharType="end"/>
            </w:r>
          </w:p>
          <w:p w14:paraId="5C6ED1EC" w14:textId="77777777" w:rsidR="005B7B89" w:rsidRPr="005B7B89" w:rsidRDefault="005B7B89">
            <w:pPr>
              <w:pStyle w:val="Sommario1"/>
              <w:tabs>
                <w:tab w:val="left" w:pos="426"/>
                <w:tab w:val="right" w:pos="8494"/>
              </w:tabs>
              <w:rPr>
                <w:rFonts w:ascii="Arial" w:hAnsi="Arial" w:cs="Arial"/>
                <w:b w:val="0"/>
                <w:caps w:val="0"/>
                <w:noProof/>
                <w:sz w:val="20"/>
                <w:szCs w:val="20"/>
                <w:lang w:eastAsia="ja-JP"/>
              </w:rPr>
            </w:pPr>
            <w:r w:rsidRPr="005B7B89">
              <w:rPr>
                <w:rFonts w:ascii="Arial" w:hAnsi="Arial" w:cs="Arial"/>
                <w:noProof/>
                <w:sz w:val="20"/>
                <w:szCs w:val="20"/>
              </w:rPr>
              <w:t>3.</w:t>
            </w:r>
            <w:r w:rsidRPr="005B7B89">
              <w:rPr>
                <w:rFonts w:ascii="Arial" w:hAnsi="Arial" w:cs="Arial"/>
                <w:b w:val="0"/>
                <w:caps w:val="0"/>
                <w:noProof/>
                <w:sz w:val="20"/>
                <w:szCs w:val="20"/>
                <w:lang w:eastAsia="ja-JP"/>
              </w:rPr>
              <w:tab/>
            </w:r>
            <w:r w:rsidRPr="005B7B89">
              <w:rPr>
                <w:rFonts w:ascii="Arial" w:hAnsi="Arial" w:cs="Arial"/>
                <w:noProof/>
                <w:sz w:val="20"/>
                <w:szCs w:val="20"/>
              </w:rPr>
              <w:t>DOCUMENTI DI RIFERIMENTO NELL’AMBITO DELLA COOPERAZIONE ITALIANA</w:t>
            </w:r>
            <w:r w:rsidRPr="005B7B89">
              <w:rPr>
                <w:rFonts w:ascii="Arial" w:hAnsi="Arial" w:cs="Arial"/>
                <w:noProof/>
                <w:sz w:val="20"/>
                <w:szCs w:val="20"/>
              </w:rPr>
              <w:tab/>
            </w:r>
            <w:r w:rsidRPr="005B7B89">
              <w:rPr>
                <w:rFonts w:ascii="Arial" w:hAnsi="Arial" w:cs="Arial"/>
                <w:noProof/>
                <w:sz w:val="20"/>
                <w:szCs w:val="20"/>
              </w:rPr>
              <w:fldChar w:fldCharType="begin"/>
            </w:r>
            <w:r w:rsidRPr="005B7B89">
              <w:rPr>
                <w:rFonts w:ascii="Arial" w:hAnsi="Arial" w:cs="Arial"/>
                <w:noProof/>
                <w:sz w:val="20"/>
                <w:szCs w:val="20"/>
              </w:rPr>
              <w:instrText xml:space="preserve"> PAGEREF _Toc331402834 \h </w:instrText>
            </w:r>
            <w:r w:rsidRPr="005B7B89">
              <w:rPr>
                <w:rFonts w:ascii="Arial" w:hAnsi="Arial" w:cs="Arial"/>
                <w:noProof/>
                <w:sz w:val="20"/>
                <w:szCs w:val="20"/>
              </w:rPr>
            </w:r>
            <w:r w:rsidRPr="005B7B89">
              <w:rPr>
                <w:rFonts w:ascii="Arial" w:hAnsi="Arial" w:cs="Arial"/>
                <w:noProof/>
                <w:sz w:val="20"/>
                <w:szCs w:val="20"/>
              </w:rPr>
              <w:fldChar w:fldCharType="separate"/>
            </w:r>
            <w:r w:rsidR="00450E86">
              <w:rPr>
                <w:rFonts w:ascii="Arial" w:hAnsi="Arial" w:cs="Arial"/>
                <w:noProof/>
                <w:sz w:val="20"/>
                <w:szCs w:val="20"/>
              </w:rPr>
              <w:t>8</w:t>
            </w:r>
            <w:r w:rsidRPr="005B7B89">
              <w:rPr>
                <w:rFonts w:ascii="Arial" w:hAnsi="Arial" w:cs="Arial"/>
                <w:noProof/>
                <w:sz w:val="20"/>
                <w:szCs w:val="20"/>
              </w:rPr>
              <w:fldChar w:fldCharType="end"/>
            </w:r>
          </w:p>
          <w:p w14:paraId="227834C3" w14:textId="77777777" w:rsidR="005B7B89" w:rsidRPr="005B7B89" w:rsidRDefault="005B7B89">
            <w:pPr>
              <w:pStyle w:val="Sommario1"/>
              <w:tabs>
                <w:tab w:val="left" w:pos="426"/>
                <w:tab w:val="right" w:pos="8494"/>
              </w:tabs>
              <w:rPr>
                <w:rFonts w:ascii="Arial" w:hAnsi="Arial" w:cs="Arial"/>
                <w:b w:val="0"/>
                <w:caps w:val="0"/>
                <w:noProof/>
                <w:sz w:val="20"/>
                <w:szCs w:val="20"/>
                <w:lang w:eastAsia="ja-JP"/>
              </w:rPr>
            </w:pPr>
            <w:r w:rsidRPr="005B7B89">
              <w:rPr>
                <w:rFonts w:ascii="Arial" w:hAnsi="Arial" w:cs="Arial"/>
                <w:noProof/>
                <w:sz w:val="20"/>
                <w:szCs w:val="20"/>
              </w:rPr>
              <w:t>4.</w:t>
            </w:r>
            <w:r w:rsidRPr="005B7B89">
              <w:rPr>
                <w:rFonts w:ascii="Arial" w:hAnsi="Arial" w:cs="Arial"/>
                <w:b w:val="0"/>
                <w:caps w:val="0"/>
                <w:noProof/>
                <w:sz w:val="20"/>
                <w:szCs w:val="20"/>
                <w:lang w:eastAsia="ja-JP"/>
              </w:rPr>
              <w:tab/>
            </w:r>
            <w:r w:rsidRPr="005B7B89">
              <w:rPr>
                <w:rFonts w:ascii="Arial" w:hAnsi="Arial" w:cs="Arial"/>
                <w:noProof/>
                <w:sz w:val="20"/>
                <w:szCs w:val="20"/>
              </w:rPr>
              <w:t>VALUTAZIONE DEL DOCUMENTO DI PROGETTO</w:t>
            </w:r>
            <w:r w:rsidRPr="005B7B89">
              <w:rPr>
                <w:rFonts w:ascii="Arial" w:hAnsi="Arial" w:cs="Arial"/>
                <w:noProof/>
                <w:sz w:val="20"/>
                <w:szCs w:val="20"/>
              </w:rPr>
              <w:tab/>
            </w:r>
            <w:r w:rsidRPr="005B7B89">
              <w:rPr>
                <w:rFonts w:ascii="Arial" w:hAnsi="Arial" w:cs="Arial"/>
                <w:noProof/>
                <w:sz w:val="20"/>
                <w:szCs w:val="20"/>
              </w:rPr>
              <w:fldChar w:fldCharType="begin"/>
            </w:r>
            <w:r w:rsidRPr="005B7B89">
              <w:rPr>
                <w:rFonts w:ascii="Arial" w:hAnsi="Arial" w:cs="Arial"/>
                <w:noProof/>
                <w:sz w:val="20"/>
                <w:szCs w:val="20"/>
              </w:rPr>
              <w:instrText xml:space="preserve"> PAGEREF _Toc331402835 \h </w:instrText>
            </w:r>
            <w:r w:rsidRPr="005B7B89">
              <w:rPr>
                <w:rFonts w:ascii="Arial" w:hAnsi="Arial" w:cs="Arial"/>
                <w:noProof/>
                <w:sz w:val="20"/>
                <w:szCs w:val="20"/>
              </w:rPr>
            </w:r>
            <w:r w:rsidRPr="005B7B89">
              <w:rPr>
                <w:rFonts w:ascii="Arial" w:hAnsi="Arial" w:cs="Arial"/>
                <w:noProof/>
                <w:sz w:val="20"/>
                <w:szCs w:val="20"/>
              </w:rPr>
              <w:fldChar w:fldCharType="separate"/>
            </w:r>
            <w:r w:rsidR="00450E86">
              <w:rPr>
                <w:rFonts w:ascii="Arial" w:hAnsi="Arial" w:cs="Arial"/>
                <w:noProof/>
                <w:sz w:val="20"/>
                <w:szCs w:val="20"/>
              </w:rPr>
              <w:t>8</w:t>
            </w:r>
            <w:r w:rsidRPr="005B7B89">
              <w:rPr>
                <w:rFonts w:ascii="Arial" w:hAnsi="Arial" w:cs="Arial"/>
                <w:noProof/>
                <w:sz w:val="20"/>
                <w:szCs w:val="20"/>
              </w:rPr>
              <w:fldChar w:fldCharType="end"/>
            </w:r>
          </w:p>
          <w:p w14:paraId="788CD123"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4.1</w:t>
            </w:r>
            <w:r w:rsidRPr="005B7B89">
              <w:rPr>
                <w:rFonts w:ascii="Arial" w:hAnsi="Arial" w:cs="Arial"/>
                <w:b w:val="0"/>
                <w:noProof/>
                <w:lang w:eastAsia="ja-JP"/>
              </w:rPr>
              <w:tab/>
            </w:r>
            <w:r w:rsidRPr="005B7B89">
              <w:rPr>
                <w:rFonts w:ascii="Arial" w:hAnsi="Arial" w:cs="Arial"/>
                <w:b w:val="0"/>
                <w:noProof/>
              </w:rPr>
              <w:t>Coerenza e rilevanza dell’Iniziativa nel contesto locale</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_Toc331402836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8</w:t>
            </w:r>
            <w:r w:rsidRPr="005B7B89">
              <w:rPr>
                <w:rFonts w:ascii="Arial" w:hAnsi="Arial" w:cs="Arial"/>
                <w:b w:val="0"/>
                <w:noProof/>
              </w:rPr>
              <w:fldChar w:fldCharType="end"/>
            </w:r>
          </w:p>
          <w:p w14:paraId="4D4023AD"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4.2</w:t>
            </w:r>
            <w:r w:rsidRPr="005B7B89">
              <w:rPr>
                <w:rFonts w:ascii="Arial" w:hAnsi="Arial" w:cs="Arial"/>
                <w:b w:val="0"/>
                <w:noProof/>
                <w:lang w:eastAsia="ja-JP"/>
              </w:rPr>
              <w:tab/>
            </w:r>
            <w:r w:rsidRPr="005B7B89">
              <w:rPr>
                <w:rFonts w:ascii="Arial" w:hAnsi="Arial" w:cs="Arial"/>
                <w:b w:val="0"/>
                <w:noProof/>
              </w:rPr>
              <w:t>Analisi dei bisogni ed esigenze di intervento</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_Toc331402837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8</w:t>
            </w:r>
            <w:r w:rsidRPr="005B7B89">
              <w:rPr>
                <w:rFonts w:ascii="Arial" w:hAnsi="Arial" w:cs="Arial"/>
                <w:b w:val="0"/>
                <w:noProof/>
              </w:rPr>
              <w:fldChar w:fldCharType="end"/>
            </w:r>
          </w:p>
          <w:p w14:paraId="30A57658"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4.3</w:t>
            </w:r>
            <w:r w:rsidRPr="005B7B89">
              <w:rPr>
                <w:rFonts w:ascii="Arial" w:hAnsi="Arial" w:cs="Arial"/>
                <w:b w:val="0"/>
                <w:noProof/>
                <w:lang w:eastAsia="ja-JP"/>
              </w:rPr>
              <w:tab/>
            </w:r>
            <w:r w:rsidRPr="005B7B89">
              <w:rPr>
                <w:rFonts w:ascii="Arial" w:hAnsi="Arial" w:cs="Arial"/>
                <w:b w:val="0"/>
                <w:noProof/>
              </w:rPr>
              <w:t>Strategia di intervento</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_Toc331402838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8</w:t>
            </w:r>
            <w:r w:rsidRPr="005B7B89">
              <w:rPr>
                <w:rFonts w:ascii="Arial" w:hAnsi="Arial" w:cs="Arial"/>
                <w:b w:val="0"/>
                <w:noProof/>
              </w:rPr>
              <w:fldChar w:fldCharType="end"/>
            </w:r>
          </w:p>
          <w:p w14:paraId="56B9E748"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4.4</w:t>
            </w:r>
            <w:r w:rsidRPr="005B7B89">
              <w:rPr>
                <w:rFonts w:ascii="Arial" w:hAnsi="Arial" w:cs="Arial"/>
                <w:b w:val="0"/>
                <w:noProof/>
                <w:lang w:eastAsia="ja-JP"/>
              </w:rPr>
              <w:tab/>
            </w:r>
            <w:r w:rsidRPr="005B7B89">
              <w:rPr>
                <w:rFonts w:ascii="Arial" w:hAnsi="Arial" w:cs="Arial"/>
                <w:b w:val="0"/>
                <w:noProof/>
              </w:rPr>
              <w:t>Beneficiari</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_Toc331402839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9</w:t>
            </w:r>
            <w:r w:rsidRPr="005B7B89">
              <w:rPr>
                <w:rFonts w:ascii="Arial" w:hAnsi="Arial" w:cs="Arial"/>
                <w:b w:val="0"/>
                <w:noProof/>
              </w:rPr>
              <w:fldChar w:fldCharType="end"/>
            </w:r>
          </w:p>
          <w:p w14:paraId="34EAA2C7"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4.5</w:t>
            </w:r>
            <w:r w:rsidRPr="005B7B89">
              <w:rPr>
                <w:rFonts w:ascii="Arial" w:hAnsi="Arial" w:cs="Arial"/>
                <w:b w:val="0"/>
                <w:noProof/>
                <w:lang w:eastAsia="ja-JP"/>
              </w:rPr>
              <w:tab/>
            </w:r>
            <w:r w:rsidRPr="005B7B89">
              <w:rPr>
                <w:rFonts w:ascii="Arial" w:hAnsi="Arial" w:cs="Arial"/>
                <w:b w:val="0"/>
                <w:noProof/>
              </w:rPr>
              <w:t>Correlazione fra Attività, Risultati ed Obiettivi</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_Toc331402840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9</w:t>
            </w:r>
            <w:r w:rsidRPr="005B7B89">
              <w:rPr>
                <w:rFonts w:ascii="Arial" w:hAnsi="Arial" w:cs="Arial"/>
                <w:b w:val="0"/>
                <w:noProof/>
              </w:rPr>
              <w:fldChar w:fldCharType="end"/>
            </w:r>
          </w:p>
          <w:p w14:paraId="28737C2B"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4.6</w:t>
            </w:r>
            <w:r w:rsidRPr="005B7B89">
              <w:rPr>
                <w:rFonts w:ascii="Arial" w:hAnsi="Arial" w:cs="Arial"/>
                <w:b w:val="0"/>
                <w:noProof/>
                <w:lang w:eastAsia="ja-JP"/>
              </w:rPr>
              <w:tab/>
            </w:r>
            <w:r w:rsidRPr="005B7B89">
              <w:rPr>
                <w:rFonts w:ascii="Arial" w:hAnsi="Arial" w:cs="Arial"/>
                <w:b w:val="0"/>
                <w:noProof/>
              </w:rPr>
              <w:t>Partner finanziatori e Modalità di finanziamento</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_Toc331402841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9</w:t>
            </w:r>
            <w:r w:rsidRPr="005B7B89">
              <w:rPr>
                <w:rFonts w:ascii="Arial" w:hAnsi="Arial" w:cs="Arial"/>
                <w:b w:val="0"/>
                <w:noProof/>
              </w:rPr>
              <w:fldChar w:fldCharType="end"/>
            </w:r>
          </w:p>
          <w:p w14:paraId="716F4939"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4.7</w:t>
            </w:r>
            <w:r w:rsidRPr="005B7B89">
              <w:rPr>
                <w:rFonts w:ascii="Arial" w:hAnsi="Arial" w:cs="Arial"/>
                <w:b w:val="0"/>
                <w:noProof/>
                <w:lang w:eastAsia="ja-JP"/>
              </w:rPr>
              <w:tab/>
            </w:r>
            <w:r w:rsidRPr="005B7B89">
              <w:rPr>
                <w:rFonts w:ascii="Arial" w:hAnsi="Arial" w:cs="Arial"/>
                <w:b w:val="0"/>
                <w:noProof/>
              </w:rPr>
              <w:t>Responsabilità esecutiva</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_Toc331402842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9</w:t>
            </w:r>
            <w:r w:rsidRPr="005B7B89">
              <w:rPr>
                <w:rFonts w:ascii="Arial" w:hAnsi="Arial" w:cs="Arial"/>
                <w:b w:val="0"/>
                <w:noProof/>
              </w:rPr>
              <w:fldChar w:fldCharType="end"/>
            </w:r>
          </w:p>
          <w:p w14:paraId="5558F41C"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4.8</w:t>
            </w:r>
            <w:r w:rsidRPr="005B7B89">
              <w:rPr>
                <w:rFonts w:ascii="Arial" w:hAnsi="Arial" w:cs="Arial"/>
                <w:b w:val="0"/>
                <w:noProof/>
                <w:lang w:eastAsia="ja-JP"/>
              </w:rPr>
              <w:tab/>
            </w:r>
            <w:r w:rsidRPr="005B7B89">
              <w:rPr>
                <w:rFonts w:ascii="Arial" w:hAnsi="Arial" w:cs="Arial"/>
                <w:b w:val="0"/>
                <w:noProof/>
              </w:rPr>
              <w:t>Metodologia e Modalità di gestione ed esecuzione</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_Toc331402843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5099BF4C" w14:textId="77777777" w:rsidR="005B7B89" w:rsidRPr="005B7B89" w:rsidRDefault="005B7B89">
            <w:pPr>
              <w:pStyle w:val="Sommario2"/>
              <w:tabs>
                <w:tab w:val="left" w:pos="523"/>
                <w:tab w:val="right" w:pos="8494"/>
              </w:tabs>
              <w:rPr>
                <w:rFonts w:ascii="Arial" w:hAnsi="Arial" w:cs="Arial"/>
                <w:b w:val="0"/>
                <w:noProof/>
                <w:lang w:eastAsia="ja-JP"/>
              </w:rPr>
            </w:pPr>
            <w:r w:rsidRPr="005B7B89">
              <w:rPr>
                <w:rFonts w:ascii="Arial" w:hAnsi="Arial" w:cs="Arial"/>
                <w:b w:val="0"/>
                <w:noProof/>
              </w:rPr>
              <w:t>4.9</w:t>
            </w:r>
            <w:r w:rsidRPr="005B7B89">
              <w:rPr>
                <w:rFonts w:ascii="Arial" w:hAnsi="Arial" w:cs="Arial"/>
                <w:b w:val="0"/>
                <w:noProof/>
                <w:lang w:eastAsia="ja-JP"/>
              </w:rPr>
              <w:tab/>
            </w:r>
            <w:r w:rsidRPr="005B7B89">
              <w:rPr>
                <w:rFonts w:ascii="Arial" w:hAnsi="Arial" w:cs="Arial"/>
                <w:b w:val="0"/>
                <w:noProof/>
              </w:rPr>
              <w:t>Modalità di realizzazione</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_Toc331402844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354C9A61" w14:textId="77777777" w:rsidR="005B7B89" w:rsidRPr="005B7B89" w:rsidRDefault="005B7B89">
            <w:pPr>
              <w:pStyle w:val="Sommario2"/>
              <w:tabs>
                <w:tab w:val="left" w:pos="642"/>
                <w:tab w:val="right" w:pos="8494"/>
              </w:tabs>
              <w:rPr>
                <w:rFonts w:ascii="Arial" w:hAnsi="Arial" w:cs="Arial"/>
                <w:b w:val="0"/>
                <w:noProof/>
                <w:lang w:eastAsia="ja-JP"/>
              </w:rPr>
            </w:pPr>
            <w:r w:rsidRPr="005B7B89">
              <w:rPr>
                <w:rFonts w:ascii="Arial" w:hAnsi="Arial" w:cs="Arial"/>
                <w:b w:val="0"/>
                <w:noProof/>
              </w:rPr>
              <w:t>4.10</w:t>
            </w:r>
            <w:r w:rsidRPr="005B7B89">
              <w:rPr>
                <w:rFonts w:ascii="Arial" w:hAnsi="Arial" w:cs="Arial"/>
                <w:b w:val="0"/>
                <w:noProof/>
                <w:lang w:eastAsia="ja-JP"/>
              </w:rPr>
              <w:tab/>
            </w:r>
            <w:r w:rsidRPr="005B7B89">
              <w:rPr>
                <w:rFonts w:ascii="Arial" w:hAnsi="Arial" w:cs="Arial"/>
                <w:b w:val="0"/>
                <w:noProof/>
              </w:rPr>
              <w:t>Condizioni per l’avvio</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_Toc331402845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56CB57EC" w14:textId="77777777" w:rsidR="005B7B89" w:rsidRPr="005B7B89" w:rsidRDefault="005B7B89">
            <w:pPr>
              <w:pStyle w:val="Sommario2"/>
              <w:tabs>
                <w:tab w:val="left" w:pos="642"/>
                <w:tab w:val="right" w:pos="8494"/>
              </w:tabs>
              <w:rPr>
                <w:rFonts w:ascii="Arial" w:hAnsi="Arial" w:cs="Arial"/>
                <w:b w:val="0"/>
                <w:noProof/>
                <w:lang w:eastAsia="ja-JP"/>
              </w:rPr>
            </w:pPr>
            <w:r w:rsidRPr="005B7B89">
              <w:rPr>
                <w:rFonts w:ascii="Arial" w:hAnsi="Arial" w:cs="Arial"/>
                <w:b w:val="0"/>
                <w:noProof/>
              </w:rPr>
              <w:t>4.11</w:t>
            </w:r>
            <w:r w:rsidRPr="005B7B89">
              <w:rPr>
                <w:rFonts w:ascii="Arial" w:hAnsi="Arial" w:cs="Arial"/>
                <w:b w:val="0"/>
                <w:noProof/>
                <w:lang w:eastAsia="ja-JP"/>
              </w:rPr>
              <w:tab/>
            </w:r>
            <w:r w:rsidRPr="005B7B89">
              <w:rPr>
                <w:rFonts w:ascii="Arial" w:hAnsi="Arial" w:cs="Arial"/>
                <w:b w:val="0"/>
                <w:noProof/>
              </w:rPr>
              <w:t>Piano Finanziario</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_Toc331402846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51F8ED06" w14:textId="77777777" w:rsidR="005B7B89" w:rsidRPr="005B7B89" w:rsidRDefault="005B7B89">
            <w:pPr>
              <w:pStyle w:val="Sommario2"/>
              <w:tabs>
                <w:tab w:val="left" w:pos="642"/>
                <w:tab w:val="right" w:pos="8494"/>
              </w:tabs>
              <w:rPr>
                <w:rFonts w:ascii="Arial" w:hAnsi="Arial" w:cs="Arial"/>
                <w:b w:val="0"/>
                <w:noProof/>
                <w:lang w:eastAsia="ja-JP"/>
              </w:rPr>
            </w:pPr>
            <w:r w:rsidRPr="005B7B89">
              <w:rPr>
                <w:rFonts w:ascii="Arial" w:hAnsi="Arial" w:cs="Arial"/>
                <w:b w:val="0"/>
                <w:noProof/>
              </w:rPr>
              <w:t>4.12</w:t>
            </w:r>
            <w:r w:rsidRPr="005B7B89">
              <w:rPr>
                <w:rFonts w:ascii="Arial" w:hAnsi="Arial" w:cs="Arial"/>
                <w:b w:val="0"/>
                <w:noProof/>
                <w:lang w:eastAsia="ja-JP"/>
              </w:rPr>
              <w:tab/>
            </w:r>
            <w:r w:rsidRPr="005B7B89">
              <w:rPr>
                <w:rFonts w:ascii="Arial" w:hAnsi="Arial" w:cs="Arial"/>
                <w:b w:val="0"/>
                <w:noProof/>
              </w:rPr>
              <w:t>Sostenibilità, impatto, replicabilità</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_Toc331402847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55A9D56C" w14:textId="77777777" w:rsidR="005B7B89" w:rsidRPr="005B7B89" w:rsidRDefault="005B7B89">
            <w:pPr>
              <w:pStyle w:val="Sommario2"/>
              <w:tabs>
                <w:tab w:val="left" w:pos="642"/>
                <w:tab w:val="right" w:pos="8494"/>
              </w:tabs>
              <w:rPr>
                <w:rFonts w:ascii="Arial" w:hAnsi="Arial" w:cs="Arial"/>
                <w:b w:val="0"/>
                <w:noProof/>
                <w:lang w:eastAsia="ja-JP"/>
              </w:rPr>
            </w:pPr>
            <w:r w:rsidRPr="005B7B89">
              <w:rPr>
                <w:rFonts w:ascii="Arial" w:hAnsi="Arial" w:cs="Arial"/>
                <w:b w:val="0"/>
                <w:noProof/>
              </w:rPr>
              <w:t>4.13</w:t>
            </w:r>
            <w:r w:rsidRPr="005B7B89">
              <w:rPr>
                <w:rFonts w:ascii="Arial" w:hAnsi="Arial" w:cs="Arial"/>
                <w:b w:val="0"/>
                <w:noProof/>
                <w:lang w:eastAsia="ja-JP"/>
              </w:rPr>
              <w:tab/>
            </w:r>
            <w:r w:rsidRPr="005B7B89">
              <w:rPr>
                <w:rFonts w:ascii="Arial" w:hAnsi="Arial" w:cs="Arial"/>
                <w:b w:val="0"/>
                <w:noProof/>
              </w:rPr>
              <w:t>Rischi e misure di mitigazione</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_Toc331402848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6F6D6CB1" w14:textId="77777777" w:rsidR="005B7B89" w:rsidRPr="005B7B89" w:rsidRDefault="005B7B89">
            <w:pPr>
              <w:pStyle w:val="Sommario2"/>
              <w:tabs>
                <w:tab w:val="left" w:pos="642"/>
                <w:tab w:val="right" w:pos="8494"/>
              </w:tabs>
              <w:rPr>
                <w:rFonts w:ascii="Arial" w:hAnsi="Arial" w:cs="Arial"/>
                <w:b w:val="0"/>
                <w:noProof/>
                <w:lang w:eastAsia="ja-JP"/>
              </w:rPr>
            </w:pPr>
            <w:r w:rsidRPr="005B7B89">
              <w:rPr>
                <w:rFonts w:ascii="Arial" w:hAnsi="Arial" w:cs="Arial"/>
                <w:b w:val="0"/>
                <w:noProof/>
              </w:rPr>
              <w:t>4.14</w:t>
            </w:r>
            <w:r w:rsidRPr="005B7B89">
              <w:rPr>
                <w:rFonts w:ascii="Arial" w:hAnsi="Arial" w:cs="Arial"/>
                <w:b w:val="0"/>
                <w:noProof/>
                <w:lang w:eastAsia="ja-JP"/>
              </w:rPr>
              <w:tab/>
            </w:r>
            <w:r w:rsidRPr="005B7B89">
              <w:rPr>
                <w:rFonts w:ascii="Arial" w:hAnsi="Arial" w:cs="Arial"/>
                <w:b w:val="0"/>
                <w:noProof/>
              </w:rPr>
              <w:t>Monitoraggio e Valutazione dei risultati</w:t>
            </w:r>
            <w:r w:rsidRPr="005B7B89">
              <w:rPr>
                <w:rFonts w:ascii="Arial" w:hAnsi="Arial" w:cs="Arial"/>
                <w:b w:val="0"/>
                <w:noProof/>
              </w:rPr>
              <w:tab/>
            </w:r>
            <w:r w:rsidRPr="005B7B89">
              <w:rPr>
                <w:rFonts w:ascii="Arial" w:hAnsi="Arial" w:cs="Arial"/>
                <w:b w:val="0"/>
                <w:noProof/>
              </w:rPr>
              <w:fldChar w:fldCharType="begin"/>
            </w:r>
            <w:r w:rsidRPr="005B7B89">
              <w:rPr>
                <w:rFonts w:ascii="Arial" w:hAnsi="Arial" w:cs="Arial"/>
                <w:b w:val="0"/>
                <w:noProof/>
              </w:rPr>
              <w:instrText xml:space="preserve"> PAGEREF _Toc331402849 \h </w:instrText>
            </w:r>
            <w:r w:rsidRPr="005B7B89">
              <w:rPr>
                <w:rFonts w:ascii="Arial" w:hAnsi="Arial" w:cs="Arial"/>
                <w:b w:val="0"/>
                <w:noProof/>
              </w:rPr>
            </w:r>
            <w:r w:rsidRPr="005B7B89">
              <w:rPr>
                <w:rFonts w:ascii="Arial" w:hAnsi="Arial" w:cs="Arial"/>
                <w:b w:val="0"/>
                <w:noProof/>
              </w:rPr>
              <w:fldChar w:fldCharType="separate"/>
            </w:r>
            <w:r w:rsidR="00450E86">
              <w:rPr>
                <w:rFonts w:ascii="Arial" w:hAnsi="Arial" w:cs="Arial"/>
                <w:b w:val="0"/>
                <w:noProof/>
              </w:rPr>
              <w:t>11</w:t>
            </w:r>
            <w:r w:rsidRPr="005B7B89">
              <w:rPr>
                <w:rFonts w:ascii="Arial" w:hAnsi="Arial" w:cs="Arial"/>
                <w:b w:val="0"/>
                <w:noProof/>
              </w:rPr>
              <w:fldChar w:fldCharType="end"/>
            </w:r>
          </w:p>
          <w:p w14:paraId="53EFC80C" w14:textId="77777777" w:rsidR="005B7B89" w:rsidRPr="005B7B89" w:rsidRDefault="005B7B89">
            <w:pPr>
              <w:pStyle w:val="Sommario1"/>
              <w:tabs>
                <w:tab w:val="left" w:pos="426"/>
                <w:tab w:val="right" w:pos="8494"/>
              </w:tabs>
              <w:rPr>
                <w:rFonts w:ascii="Arial" w:hAnsi="Arial" w:cs="Arial"/>
                <w:b w:val="0"/>
                <w:caps w:val="0"/>
                <w:noProof/>
                <w:sz w:val="20"/>
                <w:szCs w:val="20"/>
                <w:lang w:eastAsia="ja-JP"/>
              </w:rPr>
            </w:pPr>
            <w:r w:rsidRPr="005B7B89">
              <w:rPr>
                <w:rFonts w:ascii="Arial" w:hAnsi="Arial" w:cs="Arial"/>
                <w:noProof/>
                <w:sz w:val="20"/>
                <w:szCs w:val="20"/>
              </w:rPr>
              <w:t>5.</w:t>
            </w:r>
            <w:r w:rsidRPr="005B7B89">
              <w:rPr>
                <w:rFonts w:ascii="Arial" w:hAnsi="Arial" w:cs="Arial"/>
                <w:b w:val="0"/>
                <w:caps w:val="0"/>
                <w:noProof/>
                <w:sz w:val="20"/>
                <w:szCs w:val="20"/>
                <w:lang w:eastAsia="ja-JP"/>
              </w:rPr>
              <w:tab/>
            </w:r>
            <w:r w:rsidRPr="005B7B89">
              <w:rPr>
                <w:rFonts w:ascii="Arial" w:hAnsi="Arial" w:cs="Arial"/>
                <w:noProof/>
                <w:sz w:val="20"/>
                <w:szCs w:val="20"/>
              </w:rPr>
              <w:t>CONSIDERAZIONI GENERALI E CONCLUSIONI</w:t>
            </w:r>
            <w:r w:rsidRPr="005B7B89">
              <w:rPr>
                <w:rFonts w:ascii="Arial" w:hAnsi="Arial" w:cs="Arial"/>
                <w:noProof/>
                <w:sz w:val="20"/>
                <w:szCs w:val="20"/>
              </w:rPr>
              <w:tab/>
            </w:r>
            <w:r w:rsidRPr="005B7B89">
              <w:rPr>
                <w:rFonts w:ascii="Arial" w:hAnsi="Arial" w:cs="Arial"/>
                <w:noProof/>
                <w:sz w:val="20"/>
                <w:szCs w:val="20"/>
              </w:rPr>
              <w:fldChar w:fldCharType="begin"/>
            </w:r>
            <w:r w:rsidRPr="005B7B89">
              <w:rPr>
                <w:rFonts w:ascii="Arial" w:hAnsi="Arial" w:cs="Arial"/>
                <w:noProof/>
                <w:sz w:val="20"/>
                <w:szCs w:val="20"/>
              </w:rPr>
              <w:instrText xml:space="preserve"> PAGEREF _Toc331402850 \h </w:instrText>
            </w:r>
            <w:r w:rsidRPr="005B7B89">
              <w:rPr>
                <w:rFonts w:ascii="Arial" w:hAnsi="Arial" w:cs="Arial"/>
                <w:noProof/>
                <w:sz w:val="20"/>
                <w:szCs w:val="20"/>
              </w:rPr>
            </w:r>
            <w:r w:rsidRPr="005B7B89">
              <w:rPr>
                <w:rFonts w:ascii="Arial" w:hAnsi="Arial" w:cs="Arial"/>
                <w:noProof/>
                <w:sz w:val="20"/>
                <w:szCs w:val="20"/>
              </w:rPr>
              <w:fldChar w:fldCharType="separate"/>
            </w:r>
            <w:r w:rsidR="00450E86">
              <w:rPr>
                <w:rFonts w:ascii="Arial" w:hAnsi="Arial" w:cs="Arial"/>
                <w:noProof/>
                <w:sz w:val="20"/>
                <w:szCs w:val="20"/>
              </w:rPr>
              <w:t>12</w:t>
            </w:r>
            <w:r w:rsidRPr="005B7B89">
              <w:rPr>
                <w:rFonts w:ascii="Arial" w:hAnsi="Arial" w:cs="Arial"/>
                <w:noProof/>
                <w:sz w:val="20"/>
                <w:szCs w:val="20"/>
              </w:rPr>
              <w:fldChar w:fldCharType="end"/>
            </w:r>
          </w:p>
          <w:p w14:paraId="30DA570B" w14:textId="77777777" w:rsidR="005B7B89" w:rsidRPr="005B7B89" w:rsidRDefault="005B7B89">
            <w:pPr>
              <w:pStyle w:val="Sommario1"/>
              <w:tabs>
                <w:tab w:val="left" w:pos="426"/>
                <w:tab w:val="right" w:pos="8494"/>
              </w:tabs>
              <w:rPr>
                <w:rFonts w:ascii="Arial" w:hAnsi="Arial" w:cs="Arial"/>
                <w:b w:val="0"/>
                <w:caps w:val="0"/>
                <w:noProof/>
                <w:sz w:val="20"/>
                <w:szCs w:val="20"/>
                <w:lang w:eastAsia="ja-JP"/>
              </w:rPr>
            </w:pPr>
            <w:r w:rsidRPr="005B7B89">
              <w:rPr>
                <w:rFonts w:ascii="Arial" w:hAnsi="Arial" w:cs="Arial"/>
                <w:noProof/>
                <w:sz w:val="20"/>
                <w:szCs w:val="20"/>
              </w:rPr>
              <w:t>6.</w:t>
            </w:r>
            <w:r w:rsidRPr="005B7B89">
              <w:rPr>
                <w:rFonts w:ascii="Arial" w:hAnsi="Arial" w:cs="Arial"/>
                <w:b w:val="0"/>
                <w:caps w:val="0"/>
                <w:noProof/>
                <w:sz w:val="20"/>
                <w:szCs w:val="20"/>
                <w:lang w:eastAsia="ja-JP"/>
              </w:rPr>
              <w:tab/>
            </w:r>
            <w:r w:rsidRPr="005B7B89">
              <w:rPr>
                <w:rFonts w:ascii="Arial" w:hAnsi="Arial" w:cs="Arial"/>
                <w:noProof/>
                <w:sz w:val="20"/>
                <w:szCs w:val="20"/>
              </w:rPr>
              <w:t>ELENCO ALLEGATI</w:t>
            </w:r>
            <w:r w:rsidRPr="005B7B89">
              <w:rPr>
                <w:rFonts w:ascii="Arial" w:hAnsi="Arial" w:cs="Arial"/>
                <w:noProof/>
                <w:sz w:val="20"/>
                <w:szCs w:val="20"/>
              </w:rPr>
              <w:tab/>
            </w:r>
            <w:r w:rsidRPr="005B7B89">
              <w:rPr>
                <w:rFonts w:ascii="Arial" w:hAnsi="Arial" w:cs="Arial"/>
                <w:noProof/>
                <w:sz w:val="20"/>
                <w:szCs w:val="20"/>
              </w:rPr>
              <w:fldChar w:fldCharType="begin"/>
            </w:r>
            <w:r w:rsidRPr="005B7B89">
              <w:rPr>
                <w:rFonts w:ascii="Arial" w:hAnsi="Arial" w:cs="Arial"/>
                <w:noProof/>
                <w:sz w:val="20"/>
                <w:szCs w:val="20"/>
              </w:rPr>
              <w:instrText xml:space="preserve"> PAGEREF _Toc331402851 \h </w:instrText>
            </w:r>
            <w:r w:rsidRPr="005B7B89">
              <w:rPr>
                <w:rFonts w:ascii="Arial" w:hAnsi="Arial" w:cs="Arial"/>
                <w:noProof/>
                <w:sz w:val="20"/>
                <w:szCs w:val="20"/>
              </w:rPr>
            </w:r>
            <w:r w:rsidRPr="005B7B89">
              <w:rPr>
                <w:rFonts w:ascii="Arial" w:hAnsi="Arial" w:cs="Arial"/>
                <w:noProof/>
                <w:sz w:val="20"/>
                <w:szCs w:val="20"/>
              </w:rPr>
              <w:fldChar w:fldCharType="separate"/>
            </w:r>
            <w:r w:rsidR="00450E86">
              <w:rPr>
                <w:rFonts w:ascii="Arial" w:hAnsi="Arial" w:cs="Arial"/>
                <w:noProof/>
                <w:sz w:val="20"/>
                <w:szCs w:val="20"/>
              </w:rPr>
              <w:t>12</w:t>
            </w:r>
            <w:r w:rsidRPr="005B7B89">
              <w:rPr>
                <w:rFonts w:ascii="Arial" w:hAnsi="Arial" w:cs="Arial"/>
                <w:noProof/>
                <w:sz w:val="20"/>
                <w:szCs w:val="20"/>
              </w:rPr>
              <w:fldChar w:fldCharType="end"/>
            </w:r>
          </w:p>
          <w:p w14:paraId="074B65EC" w14:textId="4442559C" w:rsidR="0023128C" w:rsidRPr="000F789F" w:rsidRDefault="00932A9A" w:rsidP="00F72DF2">
            <w:pPr>
              <w:spacing w:line="360" w:lineRule="auto"/>
              <w:ind w:left="426"/>
              <w:rPr>
                <w:rFonts w:ascii="Arial" w:hAnsi="Arial" w:cs="Arial"/>
                <w:b/>
                <w:caps/>
              </w:rPr>
            </w:pPr>
            <w:r w:rsidRPr="005B7B89">
              <w:rPr>
                <w:rFonts w:ascii="Arial" w:hAnsi="Arial" w:cs="Arial"/>
                <w:b/>
                <w:caps/>
                <w:sz w:val="20"/>
                <w:szCs w:val="20"/>
              </w:rPr>
              <w:fldChar w:fldCharType="end"/>
            </w:r>
          </w:p>
        </w:tc>
      </w:tr>
      <w:tr w:rsidR="005048D7" w:rsidRPr="000F789F" w14:paraId="43375BE3" w14:textId="77777777" w:rsidTr="00FD2A44">
        <w:tc>
          <w:tcPr>
            <w:tcW w:w="8897" w:type="dxa"/>
            <w:tcBorders>
              <w:top w:val="single" w:sz="12" w:space="0" w:color="auto"/>
              <w:left w:val="nil"/>
              <w:bottom w:val="single" w:sz="12" w:space="0" w:color="auto"/>
              <w:right w:val="nil"/>
            </w:tcBorders>
            <w:shd w:val="clear" w:color="auto" w:fill="auto"/>
          </w:tcPr>
          <w:p w14:paraId="5D94FA9F" w14:textId="77777777" w:rsidR="005048D7" w:rsidRPr="000F789F" w:rsidRDefault="005048D7" w:rsidP="005048D7">
            <w:pPr>
              <w:jc w:val="center"/>
              <w:rPr>
                <w:rFonts w:ascii="Arial" w:hAnsi="Arial" w:cs="Arial"/>
                <w:b/>
                <w:caps/>
              </w:rPr>
            </w:pPr>
          </w:p>
          <w:p w14:paraId="375F9E06" w14:textId="77777777" w:rsidR="005048D7" w:rsidRPr="000F789F" w:rsidRDefault="005048D7" w:rsidP="005048D7">
            <w:pPr>
              <w:jc w:val="center"/>
              <w:rPr>
                <w:rFonts w:ascii="Arial" w:hAnsi="Arial" w:cs="Arial"/>
                <w:b/>
                <w:caps/>
              </w:rPr>
            </w:pPr>
          </w:p>
          <w:p w14:paraId="6A3E141C" w14:textId="77777777" w:rsidR="00E66FCB" w:rsidRPr="000F789F" w:rsidRDefault="00E66FCB" w:rsidP="005048D7">
            <w:pPr>
              <w:jc w:val="center"/>
              <w:rPr>
                <w:rFonts w:ascii="Arial" w:hAnsi="Arial" w:cs="Arial"/>
                <w:b/>
                <w:caps/>
              </w:rPr>
            </w:pPr>
          </w:p>
          <w:p w14:paraId="6A965E65" w14:textId="77777777" w:rsidR="00E66FCB" w:rsidRPr="000F789F" w:rsidRDefault="00E66FCB" w:rsidP="005048D7">
            <w:pPr>
              <w:jc w:val="center"/>
              <w:rPr>
                <w:rFonts w:ascii="Arial" w:hAnsi="Arial" w:cs="Arial"/>
                <w:b/>
                <w:caps/>
              </w:rPr>
            </w:pPr>
          </w:p>
          <w:p w14:paraId="25B03BEF" w14:textId="77777777" w:rsidR="00E66FCB" w:rsidRPr="000F789F" w:rsidRDefault="00E66FCB" w:rsidP="005048D7">
            <w:pPr>
              <w:jc w:val="center"/>
              <w:rPr>
                <w:rFonts w:ascii="Arial" w:hAnsi="Arial" w:cs="Arial"/>
                <w:b/>
                <w:caps/>
              </w:rPr>
            </w:pPr>
          </w:p>
          <w:p w14:paraId="7AA26631" w14:textId="77777777" w:rsidR="00E66FCB" w:rsidRPr="000F789F" w:rsidRDefault="00E66FCB" w:rsidP="005B7B89">
            <w:pPr>
              <w:rPr>
                <w:rFonts w:ascii="Arial" w:hAnsi="Arial" w:cs="Arial"/>
                <w:b/>
                <w:caps/>
              </w:rPr>
            </w:pPr>
          </w:p>
        </w:tc>
      </w:tr>
      <w:tr w:rsidR="005048D7" w:rsidRPr="000F789F" w14:paraId="0E97EFA7" w14:textId="77777777" w:rsidTr="00FD2A44">
        <w:tc>
          <w:tcPr>
            <w:tcW w:w="8897" w:type="dxa"/>
            <w:tcBorders>
              <w:top w:val="single" w:sz="12" w:space="0" w:color="auto"/>
              <w:left w:val="single" w:sz="12" w:space="0" w:color="auto"/>
              <w:bottom w:val="single" w:sz="12" w:space="0" w:color="auto"/>
              <w:right w:val="single" w:sz="12" w:space="0" w:color="auto"/>
            </w:tcBorders>
            <w:shd w:val="clear" w:color="auto" w:fill="C4BC96" w:themeFill="background2" w:themeFillShade="BF"/>
          </w:tcPr>
          <w:p w14:paraId="3DCCF77F" w14:textId="77777777" w:rsidR="005048D7" w:rsidRPr="000F789F" w:rsidRDefault="005048D7" w:rsidP="005048D7">
            <w:pPr>
              <w:ind w:left="-360"/>
              <w:jc w:val="center"/>
              <w:rPr>
                <w:rFonts w:ascii="Arial" w:hAnsi="Arial" w:cs="Arial"/>
                <w:b/>
                <w:caps/>
              </w:rPr>
            </w:pPr>
          </w:p>
          <w:p w14:paraId="7B3F896B" w14:textId="77777777" w:rsidR="005048D7" w:rsidRPr="000F789F" w:rsidRDefault="005048D7" w:rsidP="008F066F">
            <w:pPr>
              <w:pStyle w:val="Paragrafoelenco"/>
              <w:numPr>
                <w:ilvl w:val="0"/>
                <w:numId w:val="5"/>
              </w:numPr>
              <w:rPr>
                <w:rFonts w:ascii="Arial" w:hAnsi="Arial" w:cs="Arial"/>
                <w:b/>
                <w:caps/>
              </w:rPr>
            </w:pPr>
            <w:r w:rsidRPr="000F789F">
              <w:rPr>
                <w:rFonts w:ascii="Arial" w:hAnsi="Arial" w:cs="Arial"/>
                <w:b/>
                <w:caps/>
              </w:rPr>
              <w:t>acronimi</w:t>
            </w:r>
          </w:p>
          <w:p w14:paraId="4F87B63F" w14:textId="77777777" w:rsidR="00E66FCB" w:rsidRPr="000F789F" w:rsidRDefault="00E66FCB" w:rsidP="00E66FCB">
            <w:pPr>
              <w:pStyle w:val="Paragrafoelenco"/>
              <w:ind w:left="786"/>
              <w:rPr>
                <w:rFonts w:ascii="Arial" w:hAnsi="Arial" w:cs="Arial"/>
                <w:b/>
                <w:caps/>
              </w:rPr>
            </w:pPr>
          </w:p>
          <w:p w14:paraId="246769C7" w14:textId="48622647" w:rsidR="00E66FCB" w:rsidRPr="005B7B89" w:rsidRDefault="00C57F52" w:rsidP="00E66FCB">
            <w:pPr>
              <w:spacing w:line="480" w:lineRule="auto"/>
              <w:rPr>
                <w:rFonts w:ascii="Arial" w:hAnsi="Arial" w:cs="Arial"/>
                <w:sz w:val="20"/>
                <w:szCs w:val="20"/>
              </w:rPr>
            </w:pPr>
            <w:r>
              <w:rPr>
                <w:rFonts w:ascii="Arial" w:hAnsi="Arial" w:cs="Arial"/>
                <w:sz w:val="20"/>
                <w:szCs w:val="20"/>
              </w:rPr>
              <w:t>AICS -</w:t>
            </w:r>
            <w:r w:rsidR="00E66FCB" w:rsidRPr="005B7B89">
              <w:rPr>
                <w:rFonts w:ascii="Arial" w:hAnsi="Arial" w:cs="Arial"/>
                <w:sz w:val="20"/>
                <w:szCs w:val="20"/>
              </w:rPr>
              <w:t xml:space="preserve"> Agenzia Italiana per la Cooperazione allo Sviluppo</w:t>
            </w:r>
          </w:p>
          <w:p w14:paraId="2E51B76F"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CMM - Consiglio Municipale di Maputo</w:t>
            </w:r>
          </w:p>
          <w:p w14:paraId="0FF6E363"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DGCS - Direzione Generale per la Cooperazione allo Sviluppo</w:t>
            </w:r>
          </w:p>
          <w:p w14:paraId="0D7DFA13"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DNA - Direzione Nazionale delle Acque</w:t>
            </w:r>
          </w:p>
          <w:p w14:paraId="34EF6BB7"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DNAAS - Direzione Nazionale delle Acque e Risanamento</w:t>
            </w:r>
            <w:r w:rsidRPr="005B7B89">
              <w:rPr>
                <w:rStyle w:val="Rimandonotaapidipagina"/>
                <w:rFonts w:ascii="Arial" w:hAnsi="Arial" w:cs="Arial"/>
                <w:sz w:val="20"/>
                <w:szCs w:val="20"/>
              </w:rPr>
              <w:footnoteReference w:id="1"/>
            </w:r>
          </w:p>
          <w:p w14:paraId="1EF7A232" w14:textId="3D1AA2B5" w:rsidR="004558F2" w:rsidRDefault="004558F2" w:rsidP="00E66FCB">
            <w:pPr>
              <w:spacing w:line="480" w:lineRule="auto"/>
              <w:rPr>
                <w:rFonts w:ascii="Arial" w:hAnsi="Arial" w:cs="Arial"/>
                <w:sz w:val="20"/>
                <w:szCs w:val="20"/>
              </w:rPr>
            </w:pPr>
            <w:r>
              <w:rPr>
                <w:rFonts w:ascii="Arial" w:hAnsi="Arial" w:cs="Arial"/>
                <w:sz w:val="20"/>
                <w:szCs w:val="20"/>
              </w:rPr>
              <w:t>INE - Istituto Nazionale di Statistica</w:t>
            </w:r>
          </w:p>
          <w:p w14:paraId="600429E3"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MAECI - Ministero degli Affari Esteri e Cooperazione Internazionale</w:t>
            </w:r>
          </w:p>
          <w:p w14:paraId="1AC7E493"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MINEDH - Ministero dell’Educazione e Sviluppo Umano</w:t>
            </w:r>
          </w:p>
          <w:p w14:paraId="01989F97"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MCTESTP - Ministero della Scienza, Tecnologia, Istruzione Superiore e Tecnico Professionale</w:t>
            </w:r>
          </w:p>
          <w:p w14:paraId="572F2292"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MOPH - Ministero delle Opere Pubbliche e Abitazione</w:t>
            </w:r>
          </w:p>
          <w:p w14:paraId="464E1627"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MOPHRH - Ministero dei Lavori Pubblici, Abitazione e Risorse Idriche</w:t>
            </w:r>
            <w:r w:rsidRPr="005B7B89">
              <w:rPr>
                <w:rStyle w:val="Rimandonotaapidipagina"/>
                <w:rFonts w:ascii="Arial" w:hAnsi="Arial" w:cs="Arial"/>
                <w:sz w:val="20"/>
                <w:szCs w:val="20"/>
              </w:rPr>
              <w:footnoteReference w:id="2"/>
            </w:r>
          </w:p>
          <w:p w14:paraId="6D5A7575" w14:textId="6A5A22D8" w:rsidR="00E66FCB" w:rsidRPr="005B7B89" w:rsidRDefault="004558F2" w:rsidP="00E66FCB">
            <w:pPr>
              <w:spacing w:line="480" w:lineRule="auto"/>
              <w:rPr>
                <w:rFonts w:ascii="Arial" w:hAnsi="Arial" w:cs="Arial"/>
                <w:sz w:val="20"/>
                <w:szCs w:val="20"/>
              </w:rPr>
            </w:pPr>
            <w:proofErr w:type="gramStart"/>
            <w:r>
              <w:rPr>
                <w:rFonts w:ascii="Arial" w:hAnsi="Arial" w:cs="Arial"/>
                <w:sz w:val="20"/>
                <w:szCs w:val="20"/>
              </w:rPr>
              <w:t>SLUM</w:t>
            </w:r>
            <w:proofErr w:type="gramEnd"/>
            <w:r>
              <w:rPr>
                <w:rFonts w:ascii="Arial" w:hAnsi="Arial" w:cs="Arial"/>
                <w:sz w:val="20"/>
                <w:szCs w:val="20"/>
              </w:rPr>
              <w:t xml:space="preserve"> - </w:t>
            </w:r>
            <w:r w:rsidRPr="004558F2">
              <w:rPr>
                <w:rFonts w:ascii="Arial" w:hAnsi="Arial" w:cs="Arial"/>
                <w:sz w:val="20"/>
                <w:szCs w:val="20"/>
                <w:lang w:val="en-US"/>
              </w:rPr>
              <w:t>Sustainable Live Urban Development</w:t>
            </w:r>
          </w:p>
          <w:p w14:paraId="42590656" w14:textId="77777777" w:rsidR="00E66FCB" w:rsidRPr="005B7B89" w:rsidRDefault="00E66FCB" w:rsidP="00E66FCB">
            <w:pPr>
              <w:spacing w:line="480" w:lineRule="auto"/>
              <w:rPr>
                <w:rFonts w:ascii="Arial" w:hAnsi="Arial" w:cs="Arial"/>
                <w:sz w:val="20"/>
                <w:szCs w:val="20"/>
              </w:rPr>
            </w:pPr>
            <w:r w:rsidRPr="005B7B89">
              <w:rPr>
                <w:rFonts w:ascii="Arial" w:hAnsi="Arial" w:cs="Arial"/>
                <w:sz w:val="20"/>
                <w:szCs w:val="20"/>
              </w:rPr>
              <w:t>UTL - Unità Tecnica Locale</w:t>
            </w:r>
          </w:p>
          <w:p w14:paraId="6C54DC65" w14:textId="77777777" w:rsidR="005048D7" w:rsidRPr="000F789F" w:rsidRDefault="005048D7" w:rsidP="005048D7">
            <w:pPr>
              <w:ind w:left="-360"/>
              <w:jc w:val="center"/>
              <w:rPr>
                <w:rFonts w:ascii="Arial" w:hAnsi="Arial" w:cs="Arial"/>
                <w:b/>
                <w:caps/>
              </w:rPr>
            </w:pPr>
          </w:p>
        </w:tc>
      </w:tr>
      <w:tr w:rsidR="00FC1116" w:rsidRPr="000F789F" w14:paraId="6AC59D73" w14:textId="77777777" w:rsidTr="00FD2A44">
        <w:tc>
          <w:tcPr>
            <w:tcW w:w="8897" w:type="dxa"/>
            <w:tcBorders>
              <w:top w:val="single" w:sz="12" w:space="0" w:color="auto"/>
              <w:left w:val="nil"/>
              <w:bottom w:val="nil"/>
              <w:right w:val="nil"/>
            </w:tcBorders>
            <w:shd w:val="clear" w:color="auto" w:fill="auto"/>
          </w:tcPr>
          <w:p w14:paraId="75D18EF0" w14:textId="77777777" w:rsidR="00FC1116" w:rsidRPr="000F789F" w:rsidRDefault="00FC1116" w:rsidP="00190BFB">
            <w:pPr>
              <w:ind w:left="360"/>
              <w:jc w:val="center"/>
              <w:rPr>
                <w:rFonts w:ascii="Arial" w:hAnsi="Arial" w:cs="Arial"/>
                <w:b/>
                <w:caps/>
              </w:rPr>
            </w:pPr>
          </w:p>
          <w:p w14:paraId="03659303" w14:textId="77777777" w:rsidR="005048D7" w:rsidRPr="000F789F" w:rsidRDefault="005048D7" w:rsidP="00190BFB">
            <w:pPr>
              <w:ind w:left="360"/>
              <w:jc w:val="center"/>
              <w:rPr>
                <w:rFonts w:ascii="Arial" w:hAnsi="Arial" w:cs="Arial"/>
                <w:b/>
                <w:caps/>
              </w:rPr>
            </w:pPr>
          </w:p>
        </w:tc>
      </w:tr>
      <w:tr w:rsidR="00D26637" w:rsidRPr="000F789F" w14:paraId="4AF371B1" w14:textId="77777777" w:rsidTr="00D26637">
        <w:tc>
          <w:tcPr>
            <w:tcW w:w="8897" w:type="dxa"/>
            <w:tcBorders>
              <w:top w:val="nil"/>
              <w:left w:val="nil"/>
              <w:bottom w:val="nil"/>
              <w:right w:val="nil"/>
            </w:tcBorders>
            <w:shd w:val="clear" w:color="auto" w:fill="auto"/>
          </w:tcPr>
          <w:p w14:paraId="3A3629EE" w14:textId="77777777" w:rsidR="00D26637" w:rsidRPr="000F789F" w:rsidRDefault="00D26637" w:rsidP="00190BFB">
            <w:pPr>
              <w:ind w:left="360"/>
              <w:jc w:val="center"/>
              <w:rPr>
                <w:rFonts w:ascii="Arial" w:hAnsi="Arial" w:cs="Arial"/>
                <w:b/>
                <w:caps/>
              </w:rPr>
            </w:pPr>
          </w:p>
        </w:tc>
      </w:tr>
      <w:tr w:rsidR="00D26637" w:rsidRPr="000F789F" w14:paraId="30884245" w14:textId="77777777" w:rsidTr="00FD2A44">
        <w:tc>
          <w:tcPr>
            <w:tcW w:w="8897" w:type="dxa"/>
            <w:tcBorders>
              <w:top w:val="nil"/>
              <w:left w:val="nil"/>
              <w:bottom w:val="single" w:sz="12" w:space="0" w:color="auto"/>
              <w:right w:val="nil"/>
            </w:tcBorders>
            <w:shd w:val="clear" w:color="auto" w:fill="auto"/>
          </w:tcPr>
          <w:p w14:paraId="785D7228" w14:textId="77777777" w:rsidR="00D26637" w:rsidRPr="000F789F" w:rsidRDefault="00D26637" w:rsidP="00190BFB">
            <w:pPr>
              <w:ind w:left="360"/>
              <w:jc w:val="center"/>
              <w:rPr>
                <w:rFonts w:ascii="Arial" w:hAnsi="Arial" w:cs="Arial"/>
                <w:b/>
                <w:caps/>
              </w:rPr>
            </w:pPr>
          </w:p>
          <w:p w14:paraId="33F16716" w14:textId="77777777" w:rsidR="000F789F" w:rsidRPr="000F789F" w:rsidRDefault="000F789F" w:rsidP="00190BFB">
            <w:pPr>
              <w:ind w:left="360"/>
              <w:jc w:val="center"/>
              <w:rPr>
                <w:rFonts w:ascii="Arial" w:hAnsi="Arial" w:cs="Arial"/>
                <w:b/>
                <w:caps/>
              </w:rPr>
            </w:pPr>
          </w:p>
          <w:p w14:paraId="4F0C88E3" w14:textId="77777777" w:rsidR="000F789F" w:rsidRDefault="000F789F" w:rsidP="00190BFB">
            <w:pPr>
              <w:ind w:left="360"/>
              <w:jc w:val="center"/>
              <w:rPr>
                <w:rFonts w:ascii="Arial" w:hAnsi="Arial" w:cs="Arial"/>
                <w:b/>
                <w:caps/>
              </w:rPr>
            </w:pPr>
          </w:p>
          <w:p w14:paraId="07E53BFB" w14:textId="77777777" w:rsidR="005545A2" w:rsidRDefault="005545A2" w:rsidP="00190BFB">
            <w:pPr>
              <w:ind w:left="360"/>
              <w:jc w:val="center"/>
              <w:rPr>
                <w:rFonts w:ascii="Arial" w:hAnsi="Arial" w:cs="Arial"/>
                <w:b/>
                <w:caps/>
              </w:rPr>
            </w:pPr>
          </w:p>
          <w:p w14:paraId="003AB5B3" w14:textId="77777777" w:rsidR="005545A2" w:rsidRDefault="005545A2" w:rsidP="00190BFB">
            <w:pPr>
              <w:ind w:left="360"/>
              <w:jc w:val="center"/>
              <w:rPr>
                <w:rFonts w:ascii="Arial" w:hAnsi="Arial" w:cs="Arial"/>
                <w:b/>
                <w:caps/>
              </w:rPr>
            </w:pPr>
          </w:p>
          <w:p w14:paraId="67593944" w14:textId="77777777" w:rsidR="005545A2" w:rsidRDefault="005545A2" w:rsidP="00190BFB">
            <w:pPr>
              <w:ind w:left="360"/>
              <w:jc w:val="center"/>
              <w:rPr>
                <w:rFonts w:ascii="Arial" w:hAnsi="Arial" w:cs="Arial"/>
                <w:b/>
                <w:caps/>
              </w:rPr>
            </w:pPr>
          </w:p>
          <w:p w14:paraId="64F6CA1B" w14:textId="77777777" w:rsidR="005545A2" w:rsidRDefault="005545A2" w:rsidP="00190BFB">
            <w:pPr>
              <w:ind w:left="360"/>
              <w:jc w:val="center"/>
              <w:rPr>
                <w:rFonts w:ascii="Arial" w:hAnsi="Arial" w:cs="Arial"/>
                <w:b/>
                <w:caps/>
              </w:rPr>
            </w:pPr>
          </w:p>
          <w:p w14:paraId="6AB46551" w14:textId="77777777" w:rsidR="005545A2" w:rsidRDefault="005545A2" w:rsidP="00190BFB">
            <w:pPr>
              <w:ind w:left="360"/>
              <w:jc w:val="center"/>
              <w:rPr>
                <w:rFonts w:ascii="Arial" w:hAnsi="Arial" w:cs="Arial"/>
                <w:b/>
                <w:caps/>
              </w:rPr>
            </w:pPr>
          </w:p>
          <w:p w14:paraId="259FC9C4" w14:textId="77777777" w:rsidR="005545A2" w:rsidRDefault="005545A2" w:rsidP="00190BFB">
            <w:pPr>
              <w:ind w:left="360"/>
              <w:jc w:val="center"/>
              <w:rPr>
                <w:rFonts w:ascii="Arial" w:hAnsi="Arial" w:cs="Arial"/>
                <w:b/>
                <w:caps/>
              </w:rPr>
            </w:pPr>
          </w:p>
          <w:p w14:paraId="41E0C296" w14:textId="77777777" w:rsidR="004558F2" w:rsidRDefault="004558F2" w:rsidP="00190BFB">
            <w:pPr>
              <w:ind w:left="360"/>
              <w:jc w:val="center"/>
              <w:rPr>
                <w:rFonts w:ascii="Arial" w:hAnsi="Arial" w:cs="Arial"/>
                <w:b/>
                <w:caps/>
              </w:rPr>
            </w:pPr>
          </w:p>
          <w:p w14:paraId="6695BD3F" w14:textId="77777777" w:rsidR="004558F2" w:rsidRDefault="004558F2" w:rsidP="00190BFB">
            <w:pPr>
              <w:ind w:left="360"/>
              <w:jc w:val="center"/>
              <w:rPr>
                <w:rFonts w:ascii="Arial" w:hAnsi="Arial" w:cs="Arial"/>
                <w:b/>
                <w:caps/>
              </w:rPr>
            </w:pPr>
          </w:p>
          <w:p w14:paraId="198A020A" w14:textId="77777777" w:rsidR="004558F2" w:rsidRDefault="004558F2" w:rsidP="00190BFB">
            <w:pPr>
              <w:ind w:left="360"/>
              <w:jc w:val="center"/>
              <w:rPr>
                <w:rFonts w:ascii="Arial" w:hAnsi="Arial" w:cs="Arial"/>
                <w:b/>
                <w:caps/>
              </w:rPr>
            </w:pPr>
          </w:p>
          <w:p w14:paraId="5E7CFF8A" w14:textId="77777777" w:rsidR="004558F2" w:rsidRDefault="004558F2" w:rsidP="00190BFB">
            <w:pPr>
              <w:ind w:left="360"/>
              <w:jc w:val="center"/>
              <w:rPr>
                <w:rFonts w:ascii="Arial" w:hAnsi="Arial" w:cs="Arial"/>
                <w:b/>
                <w:caps/>
              </w:rPr>
            </w:pPr>
          </w:p>
          <w:p w14:paraId="7C643D07" w14:textId="77777777" w:rsidR="004558F2" w:rsidRDefault="004558F2" w:rsidP="00190BFB">
            <w:pPr>
              <w:ind w:left="360"/>
              <w:jc w:val="center"/>
              <w:rPr>
                <w:rFonts w:ascii="Arial" w:hAnsi="Arial" w:cs="Arial"/>
                <w:b/>
                <w:caps/>
              </w:rPr>
            </w:pPr>
          </w:p>
          <w:p w14:paraId="2C8624F6" w14:textId="77777777" w:rsidR="004558F2" w:rsidRDefault="004558F2" w:rsidP="00190BFB">
            <w:pPr>
              <w:ind w:left="360"/>
              <w:jc w:val="center"/>
              <w:rPr>
                <w:rFonts w:ascii="Arial" w:hAnsi="Arial" w:cs="Arial"/>
                <w:b/>
                <w:caps/>
              </w:rPr>
            </w:pPr>
          </w:p>
          <w:p w14:paraId="3144CF1B" w14:textId="77777777" w:rsidR="004558F2" w:rsidRPr="000F789F" w:rsidRDefault="004558F2" w:rsidP="00190BFB">
            <w:pPr>
              <w:ind w:left="360"/>
              <w:jc w:val="center"/>
              <w:rPr>
                <w:rFonts w:ascii="Arial" w:hAnsi="Arial" w:cs="Arial"/>
                <w:b/>
                <w:caps/>
              </w:rPr>
            </w:pPr>
          </w:p>
          <w:p w14:paraId="3C62ACB4" w14:textId="77777777" w:rsidR="000F789F" w:rsidRPr="000F789F" w:rsidRDefault="000F789F" w:rsidP="000F789F">
            <w:pPr>
              <w:rPr>
                <w:rFonts w:ascii="Arial" w:hAnsi="Arial" w:cs="Arial"/>
                <w:b/>
                <w:caps/>
              </w:rPr>
            </w:pPr>
          </w:p>
        </w:tc>
      </w:tr>
      <w:tr w:rsidR="00D201B6" w:rsidRPr="000F789F" w14:paraId="29AC3008" w14:textId="77777777" w:rsidTr="00FD2A44">
        <w:tc>
          <w:tcPr>
            <w:tcW w:w="8897" w:type="dxa"/>
            <w:tcBorders>
              <w:top w:val="single" w:sz="12" w:space="0" w:color="auto"/>
              <w:left w:val="single" w:sz="12" w:space="0" w:color="auto"/>
              <w:bottom w:val="single" w:sz="2" w:space="0" w:color="auto"/>
              <w:right w:val="single" w:sz="12" w:space="0" w:color="auto"/>
            </w:tcBorders>
            <w:shd w:val="clear" w:color="auto" w:fill="C4BC96" w:themeFill="background2" w:themeFillShade="BF"/>
          </w:tcPr>
          <w:p w14:paraId="7663127A" w14:textId="77777777" w:rsidR="00190BFB" w:rsidRPr="000F789F" w:rsidRDefault="00190BFB" w:rsidP="00190BFB">
            <w:pPr>
              <w:ind w:left="360"/>
              <w:jc w:val="center"/>
              <w:rPr>
                <w:rFonts w:ascii="Arial" w:hAnsi="Arial" w:cs="Arial"/>
                <w:b/>
                <w:caps/>
              </w:rPr>
            </w:pPr>
          </w:p>
          <w:p w14:paraId="51C8C21D" w14:textId="77777777" w:rsidR="00D201B6" w:rsidRPr="000F789F" w:rsidRDefault="00E66FCB" w:rsidP="004A42C8">
            <w:pPr>
              <w:ind w:left="360"/>
              <w:rPr>
                <w:rFonts w:ascii="Arial" w:hAnsi="Arial" w:cs="Arial"/>
                <w:b/>
                <w:caps/>
              </w:rPr>
            </w:pPr>
            <w:r w:rsidRPr="000F789F">
              <w:rPr>
                <w:rFonts w:ascii="Arial" w:hAnsi="Arial" w:cs="Arial"/>
                <w:b/>
                <w:caps/>
              </w:rPr>
              <w:t xml:space="preserve">c. </w:t>
            </w:r>
            <w:r w:rsidR="00190BFB" w:rsidRPr="000F789F">
              <w:rPr>
                <w:rFonts w:ascii="Arial" w:hAnsi="Arial" w:cs="Arial"/>
                <w:b/>
                <w:caps/>
              </w:rPr>
              <w:t>O</w:t>
            </w:r>
            <w:r w:rsidR="00D201B6" w:rsidRPr="000F789F">
              <w:rPr>
                <w:rFonts w:ascii="Arial" w:hAnsi="Arial" w:cs="Arial"/>
                <w:b/>
                <w:caps/>
              </w:rPr>
              <w:t>ggetto della Proposta di finanziamento</w:t>
            </w:r>
          </w:p>
          <w:p w14:paraId="1DCBACAD" w14:textId="77777777" w:rsidR="00190BFB" w:rsidRPr="000F789F" w:rsidRDefault="00190BFB" w:rsidP="00190BFB">
            <w:pPr>
              <w:ind w:left="360"/>
              <w:jc w:val="center"/>
              <w:rPr>
                <w:rFonts w:ascii="Arial" w:hAnsi="Arial" w:cs="Arial"/>
                <w:b/>
                <w:caps/>
              </w:rPr>
            </w:pPr>
          </w:p>
        </w:tc>
      </w:tr>
      <w:tr w:rsidR="00D201B6" w:rsidRPr="000F789F" w14:paraId="2A23DA4A" w14:textId="77777777" w:rsidTr="00FD2A44">
        <w:tc>
          <w:tcPr>
            <w:tcW w:w="8897" w:type="dxa"/>
            <w:tcBorders>
              <w:top w:val="single" w:sz="2" w:space="0" w:color="auto"/>
              <w:left w:val="single" w:sz="12" w:space="0" w:color="auto"/>
              <w:right w:val="single" w:sz="12" w:space="0" w:color="auto"/>
            </w:tcBorders>
          </w:tcPr>
          <w:p w14:paraId="4DBB6BD0" w14:textId="77777777" w:rsidR="00D201B6" w:rsidRPr="000F789F" w:rsidRDefault="00D201B6" w:rsidP="0007383F">
            <w:pPr>
              <w:jc w:val="center"/>
              <w:rPr>
                <w:rFonts w:ascii="Arial" w:hAnsi="Arial" w:cs="Arial"/>
                <w:b/>
                <w:caps/>
                <w:sz w:val="16"/>
                <w:szCs w:val="16"/>
              </w:rPr>
            </w:pPr>
          </w:p>
        </w:tc>
      </w:tr>
      <w:tr w:rsidR="00D201B6" w:rsidRPr="000F789F" w14:paraId="3F2BE23D" w14:textId="77777777" w:rsidTr="00FD2A44">
        <w:tc>
          <w:tcPr>
            <w:tcW w:w="8897" w:type="dxa"/>
            <w:tcBorders>
              <w:left w:val="single" w:sz="12" w:space="0" w:color="auto"/>
              <w:bottom w:val="single" w:sz="12" w:space="0" w:color="auto"/>
              <w:right w:val="single" w:sz="12" w:space="0" w:color="auto"/>
            </w:tcBorders>
          </w:tcPr>
          <w:p w14:paraId="3C7A068D" w14:textId="7F4C45A3" w:rsidR="000F789F" w:rsidRPr="005B7B89" w:rsidRDefault="00190BFB" w:rsidP="00161EC1">
            <w:pPr>
              <w:jc w:val="both"/>
              <w:rPr>
                <w:rFonts w:ascii="Arial" w:hAnsi="Arial" w:cs="Arial"/>
                <w:sz w:val="20"/>
                <w:szCs w:val="20"/>
              </w:rPr>
            </w:pPr>
            <w:r w:rsidRPr="005B7B89">
              <w:rPr>
                <w:rFonts w:ascii="Arial" w:hAnsi="Arial" w:cs="Arial"/>
                <w:sz w:val="20"/>
                <w:szCs w:val="20"/>
              </w:rPr>
              <w:t xml:space="preserve">La presente Proposta di Finanziamento </w:t>
            </w:r>
            <w:r w:rsidR="00FB4215" w:rsidRPr="005B7B89">
              <w:rPr>
                <w:rFonts w:ascii="Arial" w:hAnsi="Arial" w:cs="Arial"/>
                <w:sz w:val="20"/>
                <w:szCs w:val="20"/>
              </w:rPr>
              <w:t>ha l’intento di</w:t>
            </w:r>
            <w:r w:rsidR="000F789F" w:rsidRPr="005B7B89">
              <w:rPr>
                <w:rFonts w:ascii="Arial" w:hAnsi="Arial" w:cs="Arial"/>
                <w:sz w:val="20"/>
                <w:szCs w:val="20"/>
              </w:rPr>
              <w:t xml:space="preserve"> supportare </w:t>
            </w:r>
            <w:r w:rsidR="00026A72" w:rsidRPr="005B7B89">
              <w:rPr>
                <w:rFonts w:ascii="Arial" w:hAnsi="Arial" w:cs="Arial"/>
                <w:sz w:val="20"/>
                <w:szCs w:val="20"/>
              </w:rPr>
              <w:t xml:space="preserve">da un punto di vista tecnico </w:t>
            </w:r>
            <w:r w:rsidR="000F789F" w:rsidRPr="005B7B89">
              <w:rPr>
                <w:rFonts w:ascii="Arial" w:hAnsi="Arial" w:cs="Arial"/>
                <w:sz w:val="20"/>
                <w:szCs w:val="20"/>
              </w:rPr>
              <w:t>tutte le iniziative</w:t>
            </w:r>
            <w:r w:rsidR="00752251" w:rsidRPr="005B7B89">
              <w:rPr>
                <w:rFonts w:ascii="Arial" w:hAnsi="Arial" w:cs="Arial"/>
                <w:sz w:val="20"/>
                <w:szCs w:val="20"/>
              </w:rPr>
              <w:t xml:space="preserve"> nei settori </w:t>
            </w:r>
            <w:r w:rsidR="001F5B0E" w:rsidRPr="005B7B89">
              <w:rPr>
                <w:rFonts w:ascii="Arial" w:hAnsi="Arial" w:cs="Arial"/>
                <w:sz w:val="20"/>
                <w:szCs w:val="20"/>
              </w:rPr>
              <w:t>sviluppo urbano e infrastrutture</w:t>
            </w:r>
            <w:r w:rsidR="00FB4215" w:rsidRPr="005B7B89">
              <w:rPr>
                <w:rFonts w:ascii="Arial" w:hAnsi="Arial" w:cs="Arial"/>
                <w:sz w:val="20"/>
                <w:szCs w:val="20"/>
              </w:rPr>
              <w:t>,</w:t>
            </w:r>
            <w:r w:rsidR="000F789F" w:rsidRPr="005B7B89">
              <w:rPr>
                <w:rFonts w:ascii="Arial" w:hAnsi="Arial" w:cs="Arial"/>
                <w:sz w:val="20"/>
                <w:szCs w:val="20"/>
              </w:rPr>
              <w:t xml:space="preserve"> in corso in Mozambico su precedenti fondi del Governo Italiano, </w:t>
            </w:r>
            <w:proofErr w:type="gramStart"/>
            <w:r w:rsidR="000F789F" w:rsidRPr="005B7B89">
              <w:rPr>
                <w:rFonts w:ascii="Arial" w:hAnsi="Arial" w:cs="Arial"/>
                <w:sz w:val="20"/>
                <w:szCs w:val="20"/>
              </w:rPr>
              <w:t>ed</w:t>
            </w:r>
            <w:proofErr w:type="gramEnd"/>
            <w:r w:rsidR="000F789F" w:rsidRPr="005B7B89">
              <w:rPr>
                <w:rFonts w:ascii="Arial" w:hAnsi="Arial" w:cs="Arial"/>
                <w:sz w:val="20"/>
                <w:szCs w:val="20"/>
              </w:rPr>
              <w:t xml:space="preserve"> in particolare </w:t>
            </w:r>
            <w:r w:rsidR="005023F1" w:rsidRPr="005B7B89">
              <w:rPr>
                <w:rFonts w:ascii="Arial" w:hAnsi="Arial" w:cs="Arial"/>
                <w:sz w:val="20"/>
                <w:szCs w:val="20"/>
              </w:rPr>
              <w:t>le</w:t>
            </w:r>
            <w:r w:rsidR="000F789F" w:rsidRPr="005B7B89">
              <w:rPr>
                <w:rFonts w:ascii="Arial" w:hAnsi="Arial" w:cs="Arial"/>
                <w:sz w:val="20"/>
                <w:szCs w:val="20"/>
              </w:rPr>
              <w:t xml:space="preserve"> seguenti tre </w:t>
            </w:r>
            <w:r w:rsidR="005023F1" w:rsidRPr="005B7B89">
              <w:rPr>
                <w:rFonts w:ascii="Arial" w:hAnsi="Arial" w:cs="Arial"/>
                <w:sz w:val="20"/>
                <w:szCs w:val="20"/>
              </w:rPr>
              <w:t>iniziative</w:t>
            </w:r>
            <w:r w:rsidR="000F789F" w:rsidRPr="005B7B89">
              <w:rPr>
                <w:rFonts w:ascii="Arial" w:hAnsi="Arial" w:cs="Arial"/>
                <w:sz w:val="20"/>
                <w:szCs w:val="20"/>
              </w:rPr>
              <w:t>:</w:t>
            </w:r>
          </w:p>
          <w:p w14:paraId="305A1582" w14:textId="77777777" w:rsidR="000F789F" w:rsidRPr="005B7B89" w:rsidRDefault="000F789F" w:rsidP="008F066F">
            <w:pPr>
              <w:pStyle w:val="Paragrafoelenco"/>
              <w:numPr>
                <w:ilvl w:val="0"/>
                <w:numId w:val="6"/>
              </w:numPr>
              <w:jc w:val="both"/>
              <w:rPr>
                <w:rFonts w:ascii="Arial" w:hAnsi="Arial" w:cs="Arial"/>
                <w:sz w:val="20"/>
                <w:szCs w:val="20"/>
              </w:rPr>
            </w:pPr>
            <w:proofErr w:type="gramStart"/>
            <w:r w:rsidRPr="005B7B89">
              <w:rPr>
                <w:rFonts w:ascii="Arial" w:hAnsi="Arial" w:cs="Arial"/>
                <w:sz w:val="20"/>
                <w:szCs w:val="20"/>
              </w:rPr>
              <w:t xml:space="preserve">Progetto di Cooperazione Tecnica Trilaterale: Appoggio alla Riqualificazione del </w:t>
            </w:r>
            <w:proofErr w:type="spellStart"/>
            <w:r w:rsidRPr="005B7B89">
              <w:rPr>
                <w:rFonts w:ascii="Arial" w:hAnsi="Arial" w:cs="Arial"/>
                <w:sz w:val="20"/>
                <w:szCs w:val="20"/>
              </w:rPr>
              <w:t>Bairro</w:t>
            </w:r>
            <w:proofErr w:type="spellEnd"/>
            <w:r w:rsidRPr="005B7B89">
              <w:rPr>
                <w:rFonts w:ascii="Arial" w:hAnsi="Arial" w:cs="Arial"/>
                <w:sz w:val="20"/>
                <w:szCs w:val="20"/>
              </w:rPr>
              <w:t xml:space="preserve"> </w:t>
            </w:r>
            <w:proofErr w:type="spellStart"/>
            <w:r w:rsidRPr="005B7B89">
              <w:rPr>
                <w:rFonts w:ascii="Arial" w:hAnsi="Arial" w:cs="Arial"/>
                <w:sz w:val="20"/>
                <w:szCs w:val="20"/>
              </w:rPr>
              <w:t>Chamanculo</w:t>
            </w:r>
            <w:proofErr w:type="spellEnd"/>
            <w:r w:rsidRPr="005B7B89">
              <w:rPr>
                <w:rFonts w:ascii="Arial" w:hAnsi="Arial" w:cs="Arial"/>
                <w:sz w:val="20"/>
                <w:szCs w:val="20"/>
              </w:rPr>
              <w:t xml:space="preserve"> C, nell’ambito della strategia generale d</w:t>
            </w:r>
            <w:proofErr w:type="gramEnd"/>
            <w:r w:rsidRPr="005B7B89">
              <w:rPr>
                <w:rFonts w:ascii="Arial" w:hAnsi="Arial" w:cs="Arial"/>
                <w:sz w:val="20"/>
                <w:szCs w:val="20"/>
              </w:rPr>
              <w:t>i riordino e urbanizzazione degli insediamenti informali del Municipio di Maputo (AID 9262)</w:t>
            </w:r>
          </w:p>
          <w:p w14:paraId="0AF7DE3E" w14:textId="77777777" w:rsidR="000F789F" w:rsidRPr="005B7B89" w:rsidRDefault="00026A72" w:rsidP="008F066F">
            <w:pPr>
              <w:pStyle w:val="Paragrafoelenco"/>
              <w:numPr>
                <w:ilvl w:val="0"/>
                <w:numId w:val="6"/>
              </w:numPr>
              <w:jc w:val="both"/>
              <w:rPr>
                <w:rFonts w:ascii="Arial" w:hAnsi="Arial" w:cs="Arial"/>
                <w:sz w:val="20"/>
                <w:szCs w:val="20"/>
              </w:rPr>
            </w:pPr>
            <w:proofErr w:type="gramStart"/>
            <w:r w:rsidRPr="005B7B89">
              <w:rPr>
                <w:rFonts w:ascii="Arial" w:hAnsi="Arial" w:cs="Arial"/>
                <w:sz w:val="20"/>
                <w:szCs w:val="20"/>
              </w:rPr>
              <w:t xml:space="preserve">Progetto di Risanamento Ambientale: sistema di drenaggio delle acque pluviali nei quartieri di Polana </w:t>
            </w:r>
            <w:proofErr w:type="spellStart"/>
            <w:r w:rsidRPr="005B7B89">
              <w:rPr>
                <w:rFonts w:ascii="Arial" w:hAnsi="Arial" w:cs="Arial"/>
                <w:sz w:val="20"/>
                <w:szCs w:val="20"/>
              </w:rPr>
              <w:t>Caniço</w:t>
            </w:r>
            <w:proofErr w:type="spellEnd"/>
            <w:r w:rsidRPr="005B7B89">
              <w:rPr>
                <w:rFonts w:ascii="Arial" w:hAnsi="Arial" w:cs="Arial"/>
                <w:sz w:val="20"/>
                <w:szCs w:val="20"/>
              </w:rPr>
              <w:t xml:space="preserve"> e </w:t>
            </w:r>
            <w:proofErr w:type="spellStart"/>
            <w:r w:rsidRPr="005B7B89">
              <w:rPr>
                <w:rFonts w:ascii="Arial" w:hAnsi="Arial" w:cs="Arial"/>
                <w:sz w:val="20"/>
                <w:szCs w:val="20"/>
              </w:rPr>
              <w:t>Maxaquene</w:t>
            </w:r>
            <w:proofErr w:type="spellEnd"/>
            <w:r w:rsidRPr="005B7B89">
              <w:rPr>
                <w:rFonts w:ascii="Arial" w:hAnsi="Arial" w:cs="Arial"/>
                <w:sz w:val="20"/>
                <w:szCs w:val="20"/>
              </w:rPr>
              <w:t xml:space="preserve"> della città di Mapu</w:t>
            </w:r>
            <w:proofErr w:type="gramEnd"/>
            <w:r w:rsidRPr="005B7B89">
              <w:rPr>
                <w:rFonts w:ascii="Arial" w:hAnsi="Arial" w:cs="Arial"/>
                <w:sz w:val="20"/>
                <w:szCs w:val="20"/>
              </w:rPr>
              <w:t>to (AID 8420)</w:t>
            </w:r>
          </w:p>
          <w:p w14:paraId="6215A4F9" w14:textId="77777777" w:rsidR="00D201B6" w:rsidRPr="005B7B89" w:rsidRDefault="00026A72" w:rsidP="008F066F">
            <w:pPr>
              <w:pStyle w:val="Paragrafoelenco"/>
              <w:numPr>
                <w:ilvl w:val="0"/>
                <w:numId w:val="6"/>
              </w:numPr>
              <w:jc w:val="both"/>
              <w:rPr>
                <w:rFonts w:ascii="Arial" w:hAnsi="Arial" w:cs="Arial"/>
                <w:sz w:val="20"/>
                <w:szCs w:val="20"/>
              </w:rPr>
            </w:pPr>
            <w:r w:rsidRPr="005B7B89">
              <w:rPr>
                <w:rFonts w:ascii="Arial" w:hAnsi="Arial" w:cs="Arial"/>
                <w:sz w:val="20"/>
                <w:szCs w:val="20"/>
              </w:rPr>
              <w:t>Programma di Supporto alla Riforma dell’Istruzione Tecnico-Professionale, PRETEP-PLUS (AID 8095).</w:t>
            </w:r>
          </w:p>
          <w:p w14:paraId="7366C3FD" w14:textId="77777777" w:rsidR="005023F1" w:rsidRPr="005B7B89" w:rsidRDefault="005023F1" w:rsidP="00026A72">
            <w:pPr>
              <w:jc w:val="both"/>
              <w:rPr>
                <w:rFonts w:ascii="Arial" w:hAnsi="Arial" w:cs="Arial"/>
                <w:sz w:val="20"/>
                <w:szCs w:val="20"/>
              </w:rPr>
            </w:pPr>
          </w:p>
          <w:p w14:paraId="7F998262" w14:textId="462615DD" w:rsidR="005023F1" w:rsidRPr="00026A72" w:rsidRDefault="00026A72" w:rsidP="00FB4215">
            <w:pPr>
              <w:jc w:val="both"/>
              <w:rPr>
                <w:rFonts w:ascii="Arial" w:hAnsi="Arial" w:cs="Arial"/>
                <w:b/>
                <w:sz w:val="20"/>
                <w:szCs w:val="20"/>
              </w:rPr>
            </w:pPr>
            <w:r w:rsidRPr="005B7B89">
              <w:rPr>
                <w:rFonts w:ascii="Arial" w:hAnsi="Arial" w:cs="Arial"/>
                <w:sz w:val="20"/>
                <w:szCs w:val="20"/>
              </w:rPr>
              <w:t xml:space="preserve">Inoltre la Proposta </w:t>
            </w:r>
            <w:r w:rsidR="000E5E98" w:rsidRPr="005B7B89">
              <w:rPr>
                <w:rFonts w:ascii="Arial" w:hAnsi="Arial" w:cs="Arial"/>
                <w:sz w:val="20"/>
                <w:szCs w:val="20"/>
              </w:rPr>
              <w:t>di Fin</w:t>
            </w:r>
            <w:r w:rsidR="005023F1" w:rsidRPr="005B7B89">
              <w:rPr>
                <w:rFonts w:ascii="Arial" w:hAnsi="Arial" w:cs="Arial"/>
                <w:sz w:val="20"/>
                <w:szCs w:val="20"/>
              </w:rPr>
              <w:t xml:space="preserve">anziamento </w:t>
            </w:r>
            <w:r w:rsidR="00FB4215" w:rsidRPr="005B7B89">
              <w:rPr>
                <w:rFonts w:ascii="Arial" w:hAnsi="Arial" w:cs="Arial"/>
                <w:sz w:val="20"/>
                <w:szCs w:val="20"/>
              </w:rPr>
              <w:t>vuole garantire</w:t>
            </w:r>
            <w:r w:rsidR="005023F1" w:rsidRPr="005B7B89">
              <w:rPr>
                <w:rFonts w:ascii="Arial" w:hAnsi="Arial" w:cs="Arial"/>
                <w:sz w:val="20"/>
                <w:szCs w:val="20"/>
              </w:rPr>
              <w:t xml:space="preserve"> l’assistenza tecnica</w:t>
            </w:r>
            <w:r w:rsidR="00FB4215" w:rsidRPr="005B7B89">
              <w:rPr>
                <w:rFonts w:ascii="Arial" w:hAnsi="Arial" w:cs="Arial"/>
                <w:sz w:val="20"/>
                <w:szCs w:val="20"/>
              </w:rPr>
              <w:t xml:space="preserve"> specialistica</w:t>
            </w:r>
            <w:r w:rsidR="005023F1" w:rsidRPr="005B7B89">
              <w:rPr>
                <w:rFonts w:ascii="Arial" w:hAnsi="Arial" w:cs="Arial"/>
                <w:sz w:val="20"/>
                <w:szCs w:val="20"/>
              </w:rPr>
              <w:t xml:space="preserve"> necessaria </w:t>
            </w:r>
            <w:r w:rsidR="00FB4215" w:rsidRPr="005B7B89">
              <w:rPr>
                <w:rFonts w:ascii="Arial" w:hAnsi="Arial" w:cs="Arial"/>
                <w:sz w:val="20"/>
                <w:szCs w:val="20"/>
              </w:rPr>
              <w:t xml:space="preserve">alla formulazione e </w:t>
            </w:r>
            <w:r w:rsidR="005023F1" w:rsidRPr="005B7B89">
              <w:rPr>
                <w:rFonts w:ascii="Arial" w:hAnsi="Arial" w:cs="Arial"/>
                <w:sz w:val="20"/>
                <w:szCs w:val="20"/>
              </w:rPr>
              <w:t xml:space="preserve">implementazione del </w:t>
            </w:r>
            <w:r w:rsidR="00FB4215" w:rsidRPr="005B7B89">
              <w:rPr>
                <w:rFonts w:ascii="Arial" w:hAnsi="Arial" w:cs="Arial"/>
                <w:sz w:val="20"/>
                <w:szCs w:val="20"/>
              </w:rPr>
              <w:t>Programma</w:t>
            </w:r>
            <w:r w:rsidR="00810306" w:rsidRPr="005B7B89">
              <w:rPr>
                <w:rFonts w:ascii="Arial" w:hAnsi="Arial" w:cs="Arial"/>
                <w:sz w:val="20"/>
                <w:szCs w:val="20"/>
              </w:rPr>
              <w:t xml:space="preserve"> </w:t>
            </w:r>
            <w:proofErr w:type="gramStart"/>
            <w:r w:rsidR="00810306" w:rsidRPr="005B7B89">
              <w:rPr>
                <w:rFonts w:ascii="Arial" w:hAnsi="Arial" w:cs="Arial"/>
                <w:sz w:val="20"/>
                <w:szCs w:val="20"/>
              </w:rPr>
              <w:t>SLUM</w:t>
            </w:r>
            <w:proofErr w:type="gramEnd"/>
            <w:r w:rsidR="00810306" w:rsidRPr="005B7B89">
              <w:rPr>
                <w:rFonts w:ascii="Arial" w:hAnsi="Arial" w:cs="Arial"/>
                <w:sz w:val="20"/>
                <w:szCs w:val="20"/>
              </w:rPr>
              <w:t xml:space="preserve"> (</w:t>
            </w:r>
            <w:proofErr w:type="spellStart"/>
            <w:r w:rsidR="00810306" w:rsidRPr="005B7B89">
              <w:rPr>
                <w:rFonts w:ascii="Arial" w:hAnsi="Arial" w:cs="Arial"/>
                <w:sz w:val="20"/>
                <w:szCs w:val="20"/>
              </w:rPr>
              <w:t>Sustainable</w:t>
            </w:r>
            <w:proofErr w:type="spellEnd"/>
            <w:r w:rsidR="00810306" w:rsidRPr="005B7B89">
              <w:rPr>
                <w:rFonts w:ascii="Arial" w:hAnsi="Arial" w:cs="Arial"/>
                <w:sz w:val="20"/>
                <w:szCs w:val="20"/>
              </w:rPr>
              <w:t xml:space="preserve"> Live Urban Development) contenuto nel “Programma Paese Italia-Mozambico 2015-2018”</w:t>
            </w:r>
            <w:r w:rsidR="005023F1" w:rsidRPr="005B7B89">
              <w:rPr>
                <w:rFonts w:ascii="Arial" w:hAnsi="Arial" w:cs="Arial"/>
                <w:sz w:val="20"/>
                <w:szCs w:val="20"/>
              </w:rPr>
              <w:t>, diretto a riqualificare l’area già oggetto di studio e di intervento sociale nell’ambito dell’iniziativa sopra indicata AID 9262.</w:t>
            </w:r>
          </w:p>
        </w:tc>
      </w:tr>
    </w:tbl>
    <w:p w14:paraId="119302B9" w14:textId="77777777" w:rsidR="00D201B6" w:rsidRPr="000F789F" w:rsidRDefault="00D201B6" w:rsidP="0007383F">
      <w:pPr>
        <w:jc w:val="center"/>
        <w:rPr>
          <w:rFonts w:ascii="Arial" w:hAnsi="Arial" w:cs="Arial"/>
          <w:b/>
          <w:caps/>
          <w:sz w:val="32"/>
          <w:szCs w:val="32"/>
        </w:rPr>
      </w:pPr>
    </w:p>
    <w:tbl>
      <w:tblPr>
        <w:tblStyle w:val="Grigliatabell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2"/>
        <w:gridCol w:w="606"/>
        <w:gridCol w:w="2835"/>
        <w:gridCol w:w="398"/>
        <w:gridCol w:w="736"/>
      </w:tblGrid>
      <w:tr w:rsidR="00704D3D" w:rsidRPr="0023128C" w14:paraId="4DA3F9E7" w14:textId="77777777" w:rsidTr="00FD2A44">
        <w:tc>
          <w:tcPr>
            <w:tcW w:w="8897" w:type="dxa"/>
            <w:gridSpan w:val="5"/>
            <w:tcBorders>
              <w:top w:val="single" w:sz="12" w:space="0" w:color="auto"/>
              <w:left w:val="single" w:sz="12" w:space="0" w:color="auto"/>
              <w:right w:val="single" w:sz="12" w:space="0" w:color="auto"/>
            </w:tcBorders>
            <w:shd w:val="clear" w:color="auto" w:fill="C4BC96" w:themeFill="background2" w:themeFillShade="BF"/>
            <w:vAlign w:val="center"/>
          </w:tcPr>
          <w:p w14:paraId="737D4E4C" w14:textId="77777777" w:rsidR="00932A9A" w:rsidRDefault="00932A9A" w:rsidP="00932A9A">
            <w:pPr>
              <w:pStyle w:val="Titolo1"/>
              <w:numPr>
                <w:ilvl w:val="0"/>
                <w:numId w:val="0"/>
              </w:numPr>
              <w:ind w:left="1066"/>
              <w:outlineLvl w:val="0"/>
            </w:pPr>
            <w:bookmarkStart w:id="0" w:name="_Toc331401305"/>
          </w:p>
          <w:p w14:paraId="29319F37" w14:textId="77777777" w:rsidR="00F07FA8" w:rsidRDefault="0023128C" w:rsidP="00932A9A">
            <w:pPr>
              <w:pStyle w:val="Titolo1"/>
              <w:ind w:left="1066" w:hanging="357"/>
              <w:outlineLvl w:val="0"/>
            </w:pPr>
            <w:bookmarkStart w:id="1" w:name="_Toc331402830"/>
            <w:r w:rsidRPr="00932A9A">
              <w:t>DATI IDENTIFICATIVI DELL’INIZIATIVA</w:t>
            </w:r>
            <w:bookmarkEnd w:id="0"/>
            <w:bookmarkEnd w:id="1"/>
          </w:p>
          <w:p w14:paraId="3823BA04" w14:textId="6240F90C" w:rsidR="00932A9A" w:rsidRPr="00932A9A" w:rsidRDefault="00932A9A" w:rsidP="00932A9A"/>
        </w:tc>
      </w:tr>
      <w:tr w:rsidR="00F07FA8" w:rsidRPr="000F789F" w14:paraId="53AB3461" w14:textId="77777777" w:rsidTr="00FD2A44">
        <w:tc>
          <w:tcPr>
            <w:tcW w:w="8897" w:type="dxa"/>
            <w:gridSpan w:val="5"/>
            <w:tcBorders>
              <w:left w:val="single" w:sz="12" w:space="0" w:color="auto"/>
              <w:right w:val="single" w:sz="12" w:space="0" w:color="auto"/>
            </w:tcBorders>
          </w:tcPr>
          <w:p w14:paraId="26B6F394" w14:textId="77777777" w:rsidR="00F07FA8" w:rsidRPr="000F789F" w:rsidRDefault="00584AA3" w:rsidP="00704D3D">
            <w:pPr>
              <w:jc w:val="both"/>
              <w:rPr>
                <w:rFonts w:ascii="Arial" w:hAnsi="Arial" w:cs="Arial"/>
                <w:b/>
                <w:sz w:val="20"/>
                <w:szCs w:val="20"/>
              </w:rPr>
            </w:pPr>
            <w:r w:rsidRPr="000F789F">
              <w:rPr>
                <w:rFonts w:ascii="Arial" w:hAnsi="Arial" w:cs="Arial"/>
                <w:b/>
                <w:sz w:val="20"/>
                <w:szCs w:val="20"/>
              </w:rPr>
              <w:t xml:space="preserve"> </w:t>
            </w:r>
          </w:p>
        </w:tc>
      </w:tr>
      <w:tr w:rsidR="00A62590" w:rsidRPr="000F789F" w14:paraId="595A35A8" w14:textId="77777777" w:rsidTr="00FD2A44">
        <w:tc>
          <w:tcPr>
            <w:tcW w:w="4322" w:type="dxa"/>
            <w:tcBorders>
              <w:left w:val="single" w:sz="12" w:space="0" w:color="auto"/>
            </w:tcBorders>
          </w:tcPr>
          <w:p w14:paraId="6A054F3E" w14:textId="77777777" w:rsidR="00A62590" w:rsidRPr="000F789F" w:rsidRDefault="00A62590" w:rsidP="00704D3D">
            <w:pPr>
              <w:jc w:val="both"/>
              <w:rPr>
                <w:rFonts w:ascii="Arial" w:hAnsi="Arial" w:cs="Arial"/>
                <w:b/>
                <w:sz w:val="20"/>
                <w:szCs w:val="20"/>
              </w:rPr>
            </w:pPr>
            <w:r w:rsidRPr="000F789F">
              <w:rPr>
                <w:rFonts w:ascii="Arial" w:hAnsi="Arial" w:cs="Arial"/>
                <w:b/>
                <w:sz w:val="20"/>
                <w:szCs w:val="20"/>
              </w:rPr>
              <w:t>Area geografica</w:t>
            </w:r>
          </w:p>
        </w:tc>
        <w:tc>
          <w:tcPr>
            <w:tcW w:w="4575" w:type="dxa"/>
            <w:gridSpan w:val="4"/>
            <w:tcBorders>
              <w:right w:val="single" w:sz="12" w:space="0" w:color="auto"/>
            </w:tcBorders>
            <w:vAlign w:val="center"/>
          </w:tcPr>
          <w:p w14:paraId="68BDEDD7" w14:textId="6D34F224" w:rsidR="00A62590" w:rsidRPr="000F789F" w:rsidRDefault="00EF7E6C" w:rsidP="00F07FA8">
            <w:pPr>
              <w:rPr>
                <w:rFonts w:ascii="Arial" w:hAnsi="Arial" w:cs="Arial"/>
                <w:b/>
                <w:sz w:val="16"/>
                <w:szCs w:val="16"/>
              </w:rPr>
            </w:pPr>
            <w:r w:rsidRPr="00EF7E6C">
              <w:rPr>
                <w:rFonts w:ascii="Arial" w:hAnsi="Arial" w:cs="Arial"/>
                <w:b/>
                <w:sz w:val="16"/>
                <w:szCs w:val="16"/>
              </w:rPr>
              <w:t>Africa Sub-Sahariana</w:t>
            </w:r>
          </w:p>
        </w:tc>
      </w:tr>
      <w:tr w:rsidR="00704D3D" w:rsidRPr="000F789F" w14:paraId="1B93EF53" w14:textId="77777777" w:rsidTr="00FD2A44">
        <w:tc>
          <w:tcPr>
            <w:tcW w:w="4322" w:type="dxa"/>
            <w:tcBorders>
              <w:left w:val="single" w:sz="12" w:space="0" w:color="auto"/>
            </w:tcBorders>
          </w:tcPr>
          <w:p w14:paraId="74C96517" w14:textId="77777777" w:rsidR="00704D3D" w:rsidRPr="000F789F" w:rsidRDefault="00704D3D" w:rsidP="00704D3D">
            <w:pPr>
              <w:jc w:val="both"/>
              <w:rPr>
                <w:rFonts w:ascii="Arial" w:hAnsi="Arial" w:cs="Arial"/>
                <w:b/>
                <w:sz w:val="20"/>
                <w:szCs w:val="20"/>
              </w:rPr>
            </w:pPr>
            <w:r w:rsidRPr="000F789F">
              <w:rPr>
                <w:rFonts w:ascii="Arial" w:hAnsi="Arial" w:cs="Arial"/>
                <w:b/>
                <w:sz w:val="20"/>
                <w:szCs w:val="20"/>
              </w:rPr>
              <w:t>Paese</w:t>
            </w:r>
          </w:p>
        </w:tc>
        <w:tc>
          <w:tcPr>
            <w:tcW w:w="4575" w:type="dxa"/>
            <w:gridSpan w:val="4"/>
            <w:tcBorders>
              <w:right w:val="single" w:sz="12" w:space="0" w:color="auto"/>
            </w:tcBorders>
            <w:vAlign w:val="center"/>
          </w:tcPr>
          <w:p w14:paraId="6D38153E" w14:textId="1DF3DD26" w:rsidR="00704D3D" w:rsidRPr="000F789F" w:rsidRDefault="00EF7E6C" w:rsidP="00F07FA8">
            <w:pPr>
              <w:rPr>
                <w:rFonts w:ascii="Arial" w:hAnsi="Arial" w:cs="Arial"/>
                <w:b/>
                <w:sz w:val="16"/>
                <w:szCs w:val="16"/>
              </w:rPr>
            </w:pPr>
            <w:r>
              <w:rPr>
                <w:rFonts w:ascii="Arial" w:hAnsi="Arial" w:cs="Arial"/>
                <w:b/>
                <w:sz w:val="16"/>
                <w:szCs w:val="16"/>
              </w:rPr>
              <w:t>Mozambico</w:t>
            </w:r>
          </w:p>
        </w:tc>
      </w:tr>
      <w:tr w:rsidR="00A62590" w:rsidRPr="000F789F" w14:paraId="7F1D99DA" w14:textId="77777777" w:rsidTr="00FD2A44">
        <w:tc>
          <w:tcPr>
            <w:tcW w:w="4322" w:type="dxa"/>
            <w:tcBorders>
              <w:left w:val="single" w:sz="12" w:space="0" w:color="auto"/>
            </w:tcBorders>
          </w:tcPr>
          <w:p w14:paraId="15510A1D" w14:textId="77777777" w:rsidR="00A62590" w:rsidRPr="000F789F" w:rsidRDefault="00A62590" w:rsidP="00704D3D">
            <w:pPr>
              <w:jc w:val="both"/>
              <w:rPr>
                <w:rFonts w:ascii="Arial" w:hAnsi="Arial" w:cs="Arial"/>
                <w:b/>
                <w:sz w:val="20"/>
                <w:szCs w:val="20"/>
              </w:rPr>
            </w:pPr>
            <w:r w:rsidRPr="000F789F">
              <w:rPr>
                <w:rFonts w:ascii="Arial" w:hAnsi="Arial" w:cs="Arial"/>
                <w:b/>
                <w:sz w:val="20"/>
                <w:szCs w:val="20"/>
              </w:rPr>
              <w:t xml:space="preserve">Località </w:t>
            </w:r>
            <w:proofErr w:type="gramStart"/>
            <w:r w:rsidRPr="000F789F">
              <w:rPr>
                <w:rFonts w:ascii="Arial" w:hAnsi="Arial" w:cs="Arial"/>
                <w:b/>
                <w:sz w:val="20"/>
                <w:szCs w:val="20"/>
              </w:rPr>
              <w:t xml:space="preserve">di </w:t>
            </w:r>
            <w:proofErr w:type="gramEnd"/>
            <w:r w:rsidRPr="000F789F">
              <w:rPr>
                <w:rFonts w:ascii="Arial" w:hAnsi="Arial" w:cs="Arial"/>
                <w:b/>
                <w:sz w:val="20"/>
                <w:szCs w:val="20"/>
              </w:rPr>
              <w:t>intervento</w:t>
            </w:r>
          </w:p>
        </w:tc>
        <w:tc>
          <w:tcPr>
            <w:tcW w:w="4575" w:type="dxa"/>
            <w:gridSpan w:val="4"/>
            <w:tcBorders>
              <w:right w:val="single" w:sz="12" w:space="0" w:color="auto"/>
            </w:tcBorders>
            <w:vAlign w:val="center"/>
          </w:tcPr>
          <w:p w14:paraId="60FDAE89" w14:textId="233A36B5" w:rsidR="00A62590" w:rsidRPr="000F789F" w:rsidRDefault="00EF7E6C" w:rsidP="00F07FA8">
            <w:pPr>
              <w:rPr>
                <w:rFonts w:ascii="Arial" w:hAnsi="Arial" w:cs="Arial"/>
                <w:b/>
                <w:sz w:val="16"/>
                <w:szCs w:val="16"/>
              </w:rPr>
            </w:pPr>
            <w:r>
              <w:rPr>
                <w:rFonts w:ascii="Arial" w:hAnsi="Arial" w:cs="Arial"/>
                <w:b/>
                <w:sz w:val="16"/>
                <w:szCs w:val="16"/>
              </w:rPr>
              <w:t>Maputo</w:t>
            </w:r>
          </w:p>
        </w:tc>
      </w:tr>
      <w:tr w:rsidR="00704D3D" w:rsidRPr="000F789F" w14:paraId="18B877BC" w14:textId="77777777" w:rsidTr="00FD2A44">
        <w:tc>
          <w:tcPr>
            <w:tcW w:w="4322" w:type="dxa"/>
            <w:tcBorders>
              <w:left w:val="single" w:sz="12" w:space="0" w:color="auto"/>
            </w:tcBorders>
          </w:tcPr>
          <w:p w14:paraId="2DA44977" w14:textId="77777777" w:rsidR="00704D3D" w:rsidRPr="000F789F" w:rsidRDefault="00704D3D" w:rsidP="00704D3D">
            <w:pPr>
              <w:jc w:val="both"/>
              <w:rPr>
                <w:rFonts w:ascii="Arial" w:hAnsi="Arial" w:cs="Arial"/>
                <w:b/>
                <w:sz w:val="20"/>
                <w:szCs w:val="20"/>
              </w:rPr>
            </w:pPr>
            <w:r w:rsidRPr="000F789F">
              <w:rPr>
                <w:rFonts w:ascii="Arial" w:hAnsi="Arial" w:cs="Arial"/>
                <w:b/>
                <w:sz w:val="20"/>
                <w:szCs w:val="20"/>
              </w:rPr>
              <w:t>Titolo</w:t>
            </w:r>
          </w:p>
        </w:tc>
        <w:tc>
          <w:tcPr>
            <w:tcW w:w="4575" w:type="dxa"/>
            <w:gridSpan w:val="4"/>
            <w:tcBorders>
              <w:right w:val="single" w:sz="12" w:space="0" w:color="auto"/>
            </w:tcBorders>
            <w:vAlign w:val="center"/>
          </w:tcPr>
          <w:p w14:paraId="12A32B15" w14:textId="1D8551B0" w:rsidR="00704D3D" w:rsidRPr="000F789F" w:rsidRDefault="00EF7E6C" w:rsidP="00F07FA8">
            <w:pPr>
              <w:rPr>
                <w:rFonts w:ascii="Arial" w:hAnsi="Arial" w:cs="Arial"/>
                <w:b/>
                <w:sz w:val="16"/>
                <w:szCs w:val="16"/>
              </w:rPr>
            </w:pPr>
            <w:r>
              <w:rPr>
                <w:rFonts w:ascii="Arial" w:hAnsi="Arial" w:cs="Arial"/>
                <w:b/>
                <w:sz w:val="16"/>
                <w:szCs w:val="16"/>
              </w:rPr>
              <w:t>Fondo di Coordinamento p</w:t>
            </w:r>
            <w:r w:rsidRPr="00EF7E6C">
              <w:rPr>
                <w:rFonts w:ascii="Arial" w:hAnsi="Arial" w:cs="Arial"/>
                <w:b/>
                <w:sz w:val="16"/>
                <w:szCs w:val="16"/>
              </w:rPr>
              <w:t>er Assistenza Tecnica Iniziative</w:t>
            </w:r>
          </w:p>
        </w:tc>
      </w:tr>
      <w:tr w:rsidR="00704D3D" w:rsidRPr="000F789F" w14:paraId="21601B1E" w14:textId="77777777" w:rsidTr="00FD2A44">
        <w:tc>
          <w:tcPr>
            <w:tcW w:w="4322" w:type="dxa"/>
            <w:tcBorders>
              <w:left w:val="single" w:sz="12" w:space="0" w:color="auto"/>
            </w:tcBorders>
          </w:tcPr>
          <w:p w14:paraId="77D61620" w14:textId="77777777" w:rsidR="00704D3D" w:rsidRPr="000F789F" w:rsidRDefault="0067537B" w:rsidP="0067537B">
            <w:pPr>
              <w:jc w:val="both"/>
              <w:rPr>
                <w:rFonts w:ascii="Arial" w:hAnsi="Arial" w:cs="Arial"/>
                <w:b/>
                <w:sz w:val="20"/>
                <w:szCs w:val="20"/>
              </w:rPr>
            </w:pPr>
            <w:r w:rsidRPr="000F789F">
              <w:rPr>
                <w:rFonts w:ascii="Arial" w:hAnsi="Arial" w:cs="Arial"/>
                <w:b/>
                <w:sz w:val="20"/>
                <w:szCs w:val="20"/>
              </w:rPr>
              <w:t xml:space="preserve">Canale </w:t>
            </w:r>
          </w:p>
        </w:tc>
        <w:tc>
          <w:tcPr>
            <w:tcW w:w="4575" w:type="dxa"/>
            <w:gridSpan w:val="4"/>
            <w:tcBorders>
              <w:right w:val="single" w:sz="12" w:space="0" w:color="auto"/>
            </w:tcBorders>
            <w:vAlign w:val="center"/>
          </w:tcPr>
          <w:p w14:paraId="6B1BB79E" w14:textId="23DA40E6" w:rsidR="00704D3D" w:rsidRPr="000F789F" w:rsidRDefault="00EF7E6C" w:rsidP="00EF7E6C">
            <w:pPr>
              <w:rPr>
                <w:rFonts w:ascii="Arial" w:hAnsi="Arial" w:cs="Arial"/>
                <w:b/>
                <w:sz w:val="16"/>
                <w:szCs w:val="16"/>
              </w:rPr>
            </w:pPr>
            <w:r>
              <w:rPr>
                <w:rFonts w:ascii="Arial" w:hAnsi="Arial" w:cs="Arial"/>
                <w:sz w:val="16"/>
                <w:szCs w:val="16"/>
              </w:rPr>
              <w:t>B</w:t>
            </w:r>
            <w:r w:rsidR="0067537B" w:rsidRPr="000F789F">
              <w:rPr>
                <w:rFonts w:ascii="Arial" w:hAnsi="Arial" w:cs="Arial"/>
                <w:sz w:val="16"/>
                <w:szCs w:val="16"/>
              </w:rPr>
              <w:t>ilaterale</w:t>
            </w:r>
          </w:p>
        </w:tc>
      </w:tr>
      <w:tr w:rsidR="00704D3D" w:rsidRPr="000F789F" w14:paraId="68525C26" w14:textId="77777777" w:rsidTr="00FD2A44">
        <w:tc>
          <w:tcPr>
            <w:tcW w:w="4322" w:type="dxa"/>
            <w:tcBorders>
              <w:left w:val="single" w:sz="12" w:space="0" w:color="auto"/>
            </w:tcBorders>
          </w:tcPr>
          <w:p w14:paraId="7EFD04F8" w14:textId="77777777" w:rsidR="00704D3D" w:rsidRPr="000F789F" w:rsidRDefault="0067537B" w:rsidP="0067537B">
            <w:pPr>
              <w:jc w:val="both"/>
              <w:rPr>
                <w:rFonts w:ascii="Arial" w:hAnsi="Arial" w:cs="Arial"/>
                <w:b/>
                <w:sz w:val="20"/>
                <w:szCs w:val="20"/>
              </w:rPr>
            </w:pPr>
            <w:r w:rsidRPr="000F789F">
              <w:rPr>
                <w:rFonts w:ascii="Arial" w:hAnsi="Arial" w:cs="Arial"/>
                <w:b/>
                <w:sz w:val="20"/>
                <w:szCs w:val="20"/>
              </w:rPr>
              <w:t xml:space="preserve">Tipologia </w:t>
            </w:r>
          </w:p>
        </w:tc>
        <w:tc>
          <w:tcPr>
            <w:tcW w:w="4575" w:type="dxa"/>
            <w:gridSpan w:val="4"/>
            <w:tcBorders>
              <w:right w:val="single" w:sz="12" w:space="0" w:color="auto"/>
            </w:tcBorders>
            <w:vAlign w:val="center"/>
          </w:tcPr>
          <w:p w14:paraId="4BB48B57" w14:textId="5B540FCC" w:rsidR="00704D3D" w:rsidRPr="000F789F" w:rsidRDefault="00EF7E6C" w:rsidP="00F07FA8">
            <w:pPr>
              <w:rPr>
                <w:rFonts w:ascii="Arial" w:hAnsi="Arial" w:cs="Arial"/>
                <w:b/>
                <w:sz w:val="16"/>
                <w:szCs w:val="16"/>
              </w:rPr>
            </w:pPr>
            <w:r>
              <w:rPr>
                <w:rFonts w:ascii="Arial" w:hAnsi="Arial" w:cs="Arial"/>
                <w:sz w:val="16"/>
                <w:szCs w:val="16"/>
              </w:rPr>
              <w:t>Dono</w:t>
            </w:r>
          </w:p>
        </w:tc>
      </w:tr>
      <w:tr w:rsidR="00A62590" w:rsidRPr="000F789F" w14:paraId="239DE6CC" w14:textId="77777777" w:rsidTr="00FD2A44">
        <w:tc>
          <w:tcPr>
            <w:tcW w:w="4322" w:type="dxa"/>
            <w:tcBorders>
              <w:left w:val="single" w:sz="12" w:space="0" w:color="auto"/>
            </w:tcBorders>
          </w:tcPr>
          <w:p w14:paraId="3AA60BF3" w14:textId="77777777" w:rsidR="00A62590" w:rsidRPr="000F789F" w:rsidRDefault="00A62590" w:rsidP="0067537B">
            <w:pPr>
              <w:jc w:val="both"/>
              <w:rPr>
                <w:rFonts w:ascii="Arial" w:hAnsi="Arial" w:cs="Arial"/>
                <w:b/>
                <w:sz w:val="20"/>
                <w:szCs w:val="20"/>
              </w:rPr>
            </w:pPr>
            <w:r w:rsidRPr="000F789F">
              <w:rPr>
                <w:rFonts w:ascii="Arial" w:hAnsi="Arial" w:cs="Arial"/>
                <w:b/>
                <w:sz w:val="20"/>
                <w:szCs w:val="20"/>
              </w:rPr>
              <w:t>Settore prevalente</w:t>
            </w:r>
          </w:p>
        </w:tc>
        <w:tc>
          <w:tcPr>
            <w:tcW w:w="4575" w:type="dxa"/>
            <w:gridSpan w:val="4"/>
            <w:tcBorders>
              <w:right w:val="single" w:sz="12" w:space="0" w:color="auto"/>
            </w:tcBorders>
            <w:vAlign w:val="center"/>
          </w:tcPr>
          <w:p w14:paraId="0F254392" w14:textId="62619123" w:rsidR="00A62590" w:rsidRPr="000F789F" w:rsidRDefault="00EF7E6C" w:rsidP="00F07FA8">
            <w:pPr>
              <w:rPr>
                <w:rFonts w:ascii="Arial" w:hAnsi="Arial" w:cs="Arial"/>
                <w:sz w:val="16"/>
                <w:szCs w:val="16"/>
              </w:rPr>
            </w:pPr>
            <w:r>
              <w:rPr>
                <w:rFonts w:ascii="Arial" w:hAnsi="Arial" w:cs="Arial"/>
                <w:sz w:val="16"/>
                <w:szCs w:val="16"/>
              </w:rPr>
              <w:t>Ambiente e Territorio</w:t>
            </w:r>
          </w:p>
        </w:tc>
      </w:tr>
      <w:tr w:rsidR="006C5BAD" w:rsidRPr="000F789F" w14:paraId="6646388D" w14:textId="77777777" w:rsidTr="00FD2A44">
        <w:tc>
          <w:tcPr>
            <w:tcW w:w="4322" w:type="dxa"/>
            <w:tcBorders>
              <w:left w:val="single" w:sz="12" w:space="0" w:color="auto"/>
            </w:tcBorders>
          </w:tcPr>
          <w:p w14:paraId="7BABE0C5" w14:textId="77777777" w:rsidR="006C5BAD" w:rsidRPr="000F789F" w:rsidRDefault="006C5BAD" w:rsidP="00222D43">
            <w:pPr>
              <w:jc w:val="both"/>
              <w:rPr>
                <w:rFonts w:ascii="Arial" w:hAnsi="Arial" w:cs="Arial"/>
                <w:b/>
                <w:sz w:val="20"/>
                <w:szCs w:val="20"/>
              </w:rPr>
            </w:pPr>
            <w:r w:rsidRPr="000F789F">
              <w:rPr>
                <w:rFonts w:ascii="Arial" w:hAnsi="Arial" w:cs="Arial"/>
                <w:b/>
                <w:sz w:val="20"/>
                <w:szCs w:val="20"/>
              </w:rPr>
              <w:t>Oggetto dell’Iniziativa</w:t>
            </w:r>
          </w:p>
        </w:tc>
        <w:tc>
          <w:tcPr>
            <w:tcW w:w="4575" w:type="dxa"/>
            <w:gridSpan w:val="4"/>
            <w:tcBorders>
              <w:right w:val="single" w:sz="12" w:space="0" w:color="auto"/>
            </w:tcBorders>
            <w:vAlign w:val="center"/>
          </w:tcPr>
          <w:p w14:paraId="0BDADC68" w14:textId="162D9B18" w:rsidR="006C5BAD" w:rsidRPr="000F789F" w:rsidRDefault="000E5E98" w:rsidP="00FB15A8">
            <w:pPr>
              <w:rPr>
                <w:rFonts w:ascii="Arial" w:hAnsi="Arial" w:cs="Arial"/>
                <w:sz w:val="16"/>
                <w:szCs w:val="16"/>
              </w:rPr>
            </w:pPr>
            <w:r w:rsidRPr="000E5E98">
              <w:rPr>
                <w:rFonts w:ascii="Arial" w:hAnsi="Arial" w:cs="Arial"/>
                <w:sz w:val="16"/>
                <w:szCs w:val="16"/>
              </w:rPr>
              <w:t xml:space="preserve">Il Programma nasce dalla necessità di creare un’equipe di esperti in urbanistica e ingegneria per fornire assistenza tecnica specialistica sia al Governo del Mozambico che all’Agenzia Italiana per la Cooperazione allo Sviluppo (AICS) ed </w:t>
            </w:r>
            <w:proofErr w:type="gramStart"/>
            <w:r w:rsidRPr="000E5E98">
              <w:rPr>
                <w:rFonts w:ascii="Arial" w:hAnsi="Arial" w:cs="Arial"/>
                <w:sz w:val="16"/>
                <w:szCs w:val="16"/>
              </w:rPr>
              <w:t>effettuare</w:t>
            </w:r>
            <w:proofErr w:type="gramEnd"/>
            <w:r w:rsidRPr="000E5E98">
              <w:rPr>
                <w:rFonts w:ascii="Arial" w:hAnsi="Arial" w:cs="Arial"/>
                <w:sz w:val="16"/>
                <w:szCs w:val="16"/>
              </w:rPr>
              <w:t xml:space="preserve"> il monitoraggio delle Iniziative di Cooperazione Internazionale </w:t>
            </w:r>
            <w:r w:rsidR="001F5B0E">
              <w:rPr>
                <w:rFonts w:ascii="Arial" w:hAnsi="Arial" w:cs="Arial"/>
                <w:sz w:val="16"/>
                <w:szCs w:val="16"/>
              </w:rPr>
              <w:t xml:space="preserve">nei settori sviluppo urbano e infrastrutture </w:t>
            </w:r>
            <w:r w:rsidRPr="000E5E98">
              <w:rPr>
                <w:rFonts w:ascii="Arial" w:hAnsi="Arial" w:cs="Arial"/>
                <w:sz w:val="16"/>
                <w:szCs w:val="16"/>
              </w:rPr>
              <w:t>finanziate dal Governo della Repubblica Italiana in Mozambico.</w:t>
            </w:r>
          </w:p>
        </w:tc>
      </w:tr>
      <w:tr w:rsidR="0067537B" w:rsidRPr="000F789F" w14:paraId="3DAB9ED0" w14:textId="77777777" w:rsidTr="00FD2A44">
        <w:tc>
          <w:tcPr>
            <w:tcW w:w="4322" w:type="dxa"/>
            <w:tcBorders>
              <w:left w:val="single" w:sz="12" w:space="0" w:color="auto"/>
            </w:tcBorders>
          </w:tcPr>
          <w:p w14:paraId="2EF470F6" w14:textId="77777777" w:rsidR="0067537B" w:rsidRPr="000F789F" w:rsidRDefault="0067537B" w:rsidP="00222D43">
            <w:pPr>
              <w:jc w:val="both"/>
              <w:rPr>
                <w:rFonts w:ascii="Arial" w:hAnsi="Arial" w:cs="Arial"/>
                <w:b/>
                <w:sz w:val="20"/>
                <w:szCs w:val="20"/>
              </w:rPr>
            </w:pPr>
            <w:r w:rsidRPr="000F789F">
              <w:rPr>
                <w:rFonts w:ascii="Arial" w:hAnsi="Arial" w:cs="Arial"/>
                <w:b/>
                <w:sz w:val="20"/>
                <w:szCs w:val="20"/>
              </w:rPr>
              <w:t>Ente proponente</w:t>
            </w:r>
          </w:p>
        </w:tc>
        <w:tc>
          <w:tcPr>
            <w:tcW w:w="4575" w:type="dxa"/>
            <w:gridSpan w:val="4"/>
            <w:tcBorders>
              <w:right w:val="single" w:sz="12" w:space="0" w:color="auto"/>
            </w:tcBorders>
            <w:vAlign w:val="center"/>
          </w:tcPr>
          <w:p w14:paraId="729E4AE1" w14:textId="3BA21E92" w:rsidR="0067537B" w:rsidRPr="000F789F" w:rsidRDefault="000E5E98" w:rsidP="00F07FA8">
            <w:pPr>
              <w:rPr>
                <w:rFonts w:ascii="Arial" w:hAnsi="Arial" w:cs="Arial"/>
                <w:b/>
                <w:sz w:val="16"/>
                <w:szCs w:val="16"/>
              </w:rPr>
            </w:pPr>
            <w:r w:rsidRPr="000E5E98">
              <w:rPr>
                <w:rFonts w:ascii="Arial" w:hAnsi="Arial" w:cs="Arial"/>
                <w:sz w:val="16"/>
                <w:szCs w:val="16"/>
              </w:rPr>
              <w:t>Agenzia Italiana per la Cooperazione allo Sviluppo (AICS)</w:t>
            </w:r>
            <w:r>
              <w:rPr>
                <w:rFonts w:ascii="Arial" w:hAnsi="Arial" w:cs="Arial"/>
                <w:sz w:val="16"/>
                <w:szCs w:val="16"/>
              </w:rPr>
              <w:t xml:space="preserve"> – Sede Estera/Mozambico</w:t>
            </w:r>
          </w:p>
        </w:tc>
      </w:tr>
      <w:tr w:rsidR="0067537B" w:rsidRPr="000F789F" w14:paraId="1ECEE2A4" w14:textId="77777777" w:rsidTr="00FD2A44">
        <w:tc>
          <w:tcPr>
            <w:tcW w:w="4322" w:type="dxa"/>
            <w:tcBorders>
              <w:left w:val="single" w:sz="12" w:space="0" w:color="auto"/>
            </w:tcBorders>
          </w:tcPr>
          <w:p w14:paraId="7BF85BD0" w14:textId="77777777" w:rsidR="0067537B" w:rsidRPr="000F789F" w:rsidRDefault="0067537B" w:rsidP="00222D43">
            <w:pPr>
              <w:jc w:val="both"/>
              <w:rPr>
                <w:rFonts w:ascii="Arial" w:hAnsi="Arial" w:cs="Arial"/>
                <w:b/>
                <w:sz w:val="20"/>
                <w:szCs w:val="20"/>
              </w:rPr>
            </w:pPr>
            <w:r w:rsidRPr="000F789F">
              <w:rPr>
                <w:rFonts w:ascii="Arial" w:hAnsi="Arial" w:cs="Arial"/>
                <w:b/>
                <w:sz w:val="20"/>
                <w:szCs w:val="20"/>
              </w:rPr>
              <w:t>Ente</w:t>
            </w:r>
            <w:r w:rsidR="006F2B0E" w:rsidRPr="000F789F">
              <w:rPr>
                <w:rFonts w:ascii="Arial" w:hAnsi="Arial" w:cs="Arial"/>
                <w:b/>
                <w:sz w:val="20"/>
                <w:szCs w:val="20"/>
              </w:rPr>
              <w:t>/</w:t>
            </w:r>
            <w:proofErr w:type="gramStart"/>
            <w:r w:rsidR="006F2B0E" w:rsidRPr="000F789F">
              <w:rPr>
                <w:rFonts w:ascii="Arial" w:hAnsi="Arial" w:cs="Arial"/>
                <w:b/>
                <w:sz w:val="20"/>
                <w:szCs w:val="20"/>
              </w:rPr>
              <w:t>i</w:t>
            </w:r>
            <w:r w:rsidRPr="000F789F">
              <w:rPr>
                <w:rFonts w:ascii="Arial" w:hAnsi="Arial" w:cs="Arial"/>
                <w:b/>
                <w:sz w:val="20"/>
                <w:szCs w:val="20"/>
              </w:rPr>
              <w:t xml:space="preserve"> </w:t>
            </w:r>
            <w:proofErr w:type="gramEnd"/>
            <w:r w:rsidRPr="000F789F">
              <w:rPr>
                <w:rFonts w:ascii="Arial" w:hAnsi="Arial" w:cs="Arial"/>
                <w:b/>
                <w:sz w:val="20"/>
                <w:szCs w:val="20"/>
              </w:rPr>
              <w:t>esecutore</w:t>
            </w:r>
            <w:r w:rsidR="006F2B0E" w:rsidRPr="000F789F">
              <w:rPr>
                <w:rFonts w:ascii="Arial" w:hAnsi="Arial" w:cs="Arial"/>
                <w:b/>
                <w:sz w:val="20"/>
                <w:szCs w:val="20"/>
              </w:rPr>
              <w:t>/i</w:t>
            </w:r>
          </w:p>
        </w:tc>
        <w:tc>
          <w:tcPr>
            <w:tcW w:w="4575" w:type="dxa"/>
            <w:gridSpan w:val="4"/>
            <w:tcBorders>
              <w:right w:val="single" w:sz="12" w:space="0" w:color="auto"/>
            </w:tcBorders>
            <w:vAlign w:val="center"/>
          </w:tcPr>
          <w:p w14:paraId="01E73AFE" w14:textId="12CB6342" w:rsidR="0067537B" w:rsidRPr="000F789F" w:rsidRDefault="000E5E98" w:rsidP="00F07FA8">
            <w:pPr>
              <w:rPr>
                <w:rFonts w:ascii="Arial" w:hAnsi="Arial" w:cs="Arial"/>
                <w:b/>
                <w:sz w:val="16"/>
                <w:szCs w:val="16"/>
              </w:rPr>
            </w:pPr>
            <w:r w:rsidRPr="000E5E98">
              <w:rPr>
                <w:rFonts w:ascii="Arial" w:hAnsi="Arial" w:cs="Arial"/>
                <w:sz w:val="16"/>
                <w:szCs w:val="16"/>
              </w:rPr>
              <w:t>Agenzia Italiana per la Cooperazione allo Sviluppo (AICS)</w:t>
            </w:r>
            <w:r>
              <w:rPr>
                <w:rFonts w:ascii="Arial" w:hAnsi="Arial" w:cs="Arial"/>
                <w:sz w:val="16"/>
                <w:szCs w:val="16"/>
              </w:rPr>
              <w:t xml:space="preserve"> – Sede Estera/Mozambico</w:t>
            </w:r>
          </w:p>
        </w:tc>
      </w:tr>
      <w:tr w:rsidR="0067537B" w:rsidRPr="000F789F" w14:paraId="6F2DC386" w14:textId="77777777" w:rsidTr="00FD2A44">
        <w:tc>
          <w:tcPr>
            <w:tcW w:w="4322" w:type="dxa"/>
            <w:tcBorders>
              <w:left w:val="single" w:sz="12" w:space="0" w:color="auto"/>
            </w:tcBorders>
          </w:tcPr>
          <w:p w14:paraId="01D9622F" w14:textId="77777777" w:rsidR="0067537B" w:rsidRPr="000F789F" w:rsidRDefault="0067537B" w:rsidP="00222D43">
            <w:pPr>
              <w:jc w:val="both"/>
              <w:rPr>
                <w:rFonts w:ascii="Arial" w:hAnsi="Arial" w:cs="Arial"/>
                <w:b/>
                <w:sz w:val="20"/>
                <w:szCs w:val="20"/>
              </w:rPr>
            </w:pPr>
            <w:r w:rsidRPr="00BF0AF3">
              <w:rPr>
                <w:rFonts w:ascii="Arial" w:hAnsi="Arial" w:cs="Arial"/>
                <w:b/>
                <w:sz w:val="20"/>
                <w:szCs w:val="20"/>
              </w:rPr>
              <w:t>Ente</w:t>
            </w:r>
            <w:r w:rsidR="00F07FA8" w:rsidRPr="00BF0AF3">
              <w:rPr>
                <w:rFonts w:ascii="Arial" w:hAnsi="Arial" w:cs="Arial"/>
                <w:b/>
                <w:sz w:val="20"/>
                <w:szCs w:val="20"/>
              </w:rPr>
              <w:t>/</w:t>
            </w:r>
            <w:proofErr w:type="gramStart"/>
            <w:r w:rsidR="00F07FA8" w:rsidRPr="00BF0AF3">
              <w:rPr>
                <w:rFonts w:ascii="Arial" w:hAnsi="Arial" w:cs="Arial"/>
                <w:b/>
                <w:sz w:val="20"/>
                <w:szCs w:val="20"/>
              </w:rPr>
              <w:t>i</w:t>
            </w:r>
            <w:proofErr w:type="gramEnd"/>
            <w:r w:rsidRPr="00BF0AF3">
              <w:rPr>
                <w:rFonts w:ascii="Arial" w:hAnsi="Arial" w:cs="Arial"/>
                <w:b/>
                <w:sz w:val="20"/>
                <w:szCs w:val="20"/>
              </w:rPr>
              <w:t xml:space="preserve"> realizzatore</w:t>
            </w:r>
            <w:r w:rsidR="00F07FA8" w:rsidRPr="00BF0AF3">
              <w:rPr>
                <w:rFonts w:ascii="Arial" w:hAnsi="Arial" w:cs="Arial"/>
                <w:b/>
                <w:sz w:val="20"/>
                <w:szCs w:val="20"/>
              </w:rPr>
              <w:t>/i</w:t>
            </w:r>
          </w:p>
        </w:tc>
        <w:tc>
          <w:tcPr>
            <w:tcW w:w="4575" w:type="dxa"/>
            <w:gridSpan w:val="4"/>
            <w:tcBorders>
              <w:right w:val="single" w:sz="12" w:space="0" w:color="auto"/>
            </w:tcBorders>
            <w:vAlign w:val="center"/>
          </w:tcPr>
          <w:p w14:paraId="0B985CD3" w14:textId="1ACE8BD3" w:rsidR="00F07FA8" w:rsidRPr="000F789F" w:rsidRDefault="00BF0AF3" w:rsidP="00F07FA8">
            <w:pPr>
              <w:rPr>
                <w:rFonts w:ascii="Arial" w:hAnsi="Arial" w:cs="Arial"/>
                <w:b/>
                <w:sz w:val="16"/>
                <w:szCs w:val="16"/>
              </w:rPr>
            </w:pPr>
            <w:r w:rsidRPr="000E5E98">
              <w:rPr>
                <w:rFonts w:ascii="Arial" w:hAnsi="Arial" w:cs="Arial"/>
                <w:sz w:val="16"/>
                <w:szCs w:val="16"/>
              </w:rPr>
              <w:t>Agenzia Italiana per la Cooperazione allo Sviluppo (AICS)</w:t>
            </w:r>
            <w:r>
              <w:rPr>
                <w:rFonts w:ascii="Arial" w:hAnsi="Arial" w:cs="Arial"/>
                <w:sz w:val="16"/>
                <w:szCs w:val="16"/>
              </w:rPr>
              <w:t xml:space="preserve"> – Sede Estera/Mozambico</w:t>
            </w:r>
          </w:p>
        </w:tc>
      </w:tr>
      <w:tr w:rsidR="008D3D73" w:rsidRPr="000F789F" w14:paraId="1DEF43F6" w14:textId="77777777" w:rsidTr="00FD2A44">
        <w:tc>
          <w:tcPr>
            <w:tcW w:w="4322" w:type="dxa"/>
            <w:tcBorders>
              <w:left w:val="single" w:sz="12" w:space="0" w:color="auto"/>
              <w:bottom w:val="single" w:sz="2" w:space="0" w:color="auto"/>
            </w:tcBorders>
          </w:tcPr>
          <w:p w14:paraId="49B2D758" w14:textId="77777777" w:rsidR="008D3D73" w:rsidRPr="000F789F" w:rsidRDefault="008D3D73" w:rsidP="00222D43">
            <w:pPr>
              <w:jc w:val="both"/>
              <w:rPr>
                <w:rFonts w:ascii="Arial" w:hAnsi="Arial" w:cs="Arial"/>
                <w:b/>
                <w:sz w:val="20"/>
                <w:szCs w:val="20"/>
              </w:rPr>
            </w:pPr>
            <w:r w:rsidRPr="000F789F">
              <w:rPr>
                <w:rFonts w:ascii="Arial" w:hAnsi="Arial" w:cs="Arial"/>
                <w:b/>
                <w:sz w:val="20"/>
                <w:szCs w:val="20"/>
              </w:rPr>
              <w:t>Durata</w:t>
            </w:r>
          </w:p>
        </w:tc>
        <w:tc>
          <w:tcPr>
            <w:tcW w:w="4575" w:type="dxa"/>
            <w:gridSpan w:val="4"/>
            <w:tcBorders>
              <w:right w:val="single" w:sz="12" w:space="0" w:color="auto"/>
            </w:tcBorders>
            <w:vAlign w:val="center"/>
          </w:tcPr>
          <w:p w14:paraId="6CFC1645" w14:textId="03610F4A" w:rsidR="008D3D73" w:rsidRPr="000F789F" w:rsidRDefault="000E5E98" w:rsidP="00F07FA8">
            <w:pPr>
              <w:rPr>
                <w:rFonts w:ascii="Arial" w:hAnsi="Arial" w:cs="Arial"/>
                <w:sz w:val="16"/>
                <w:szCs w:val="16"/>
              </w:rPr>
            </w:pPr>
            <w:r>
              <w:rPr>
                <w:rFonts w:ascii="Arial" w:hAnsi="Arial" w:cs="Arial"/>
                <w:sz w:val="16"/>
                <w:szCs w:val="16"/>
              </w:rPr>
              <w:t>12 mesi</w:t>
            </w:r>
          </w:p>
        </w:tc>
      </w:tr>
      <w:tr w:rsidR="00AC14EE" w:rsidRPr="000F789F" w14:paraId="3B7BF279" w14:textId="77777777" w:rsidTr="00FD2A44">
        <w:tc>
          <w:tcPr>
            <w:tcW w:w="4322" w:type="dxa"/>
            <w:tcBorders>
              <w:top w:val="single" w:sz="2" w:space="0" w:color="auto"/>
              <w:left w:val="single" w:sz="12" w:space="0" w:color="auto"/>
              <w:bottom w:val="single" w:sz="4" w:space="0" w:color="auto"/>
            </w:tcBorders>
          </w:tcPr>
          <w:p w14:paraId="7F0F079C" w14:textId="77777777" w:rsidR="00AC14EE" w:rsidRPr="000F789F" w:rsidRDefault="006F2B0E" w:rsidP="00222D43">
            <w:pPr>
              <w:jc w:val="both"/>
              <w:rPr>
                <w:rFonts w:ascii="Arial" w:hAnsi="Arial" w:cs="Arial"/>
                <w:b/>
                <w:sz w:val="20"/>
                <w:szCs w:val="20"/>
              </w:rPr>
            </w:pPr>
            <w:r w:rsidRPr="000F789F">
              <w:rPr>
                <w:rFonts w:ascii="Arial" w:hAnsi="Arial" w:cs="Arial"/>
                <w:b/>
                <w:sz w:val="20"/>
                <w:szCs w:val="20"/>
              </w:rPr>
              <w:t xml:space="preserve">Costo </w:t>
            </w:r>
            <w:r w:rsidR="00AC14EE" w:rsidRPr="000F789F">
              <w:rPr>
                <w:rFonts w:ascii="Arial" w:hAnsi="Arial" w:cs="Arial"/>
                <w:b/>
                <w:sz w:val="20"/>
                <w:szCs w:val="20"/>
              </w:rPr>
              <w:t>complessivo</w:t>
            </w:r>
            <w:r w:rsidRPr="000F789F">
              <w:rPr>
                <w:rFonts w:ascii="Arial" w:hAnsi="Arial" w:cs="Arial"/>
                <w:b/>
                <w:sz w:val="20"/>
                <w:szCs w:val="20"/>
              </w:rPr>
              <w:t xml:space="preserve"> stimato</w:t>
            </w:r>
          </w:p>
        </w:tc>
        <w:tc>
          <w:tcPr>
            <w:tcW w:w="606" w:type="dxa"/>
            <w:vAlign w:val="center"/>
          </w:tcPr>
          <w:p w14:paraId="7EA3E44E" w14:textId="77777777" w:rsidR="00AC14EE" w:rsidRPr="000F789F" w:rsidRDefault="00AC14EE" w:rsidP="00F07FA8">
            <w:pPr>
              <w:jc w:val="center"/>
              <w:rPr>
                <w:rFonts w:ascii="Arial" w:hAnsi="Arial" w:cs="Arial"/>
                <w:sz w:val="16"/>
                <w:szCs w:val="16"/>
              </w:rPr>
            </w:pPr>
            <w:r w:rsidRPr="000F789F">
              <w:rPr>
                <w:rFonts w:ascii="Arial" w:hAnsi="Arial" w:cs="Arial"/>
                <w:sz w:val="16"/>
                <w:szCs w:val="16"/>
              </w:rPr>
              <w:t>Euro</w:t>
            </w:r>
          </w:p>
        </w:tc>
        <w:tc>
          <w:tcPr>
            <w:tcW w:w="2835" w:type="dxa"/>
            <w:vAlign w:val="center"/>
          </w:tcPr>
          <w:p w14:paraId="707A6F42" w14:textId="7B86FE24" w:rsidR="00AC14EE" w:rsidRPr="000F789F" w:rsidRDefault="000E5E98" w:rsidP="00F07FA8">
            <w:pPr>
              <w:jc w:val="center"/>
              <w:rPr>
                <w:rFonts w:ascii="Arial" w:hAnsi="Arial" w:cs="Arial"/>
                <w:sz w:val="16"/>
                <w:szCs w:val="16"/>
              </w:rPr>
            </w:pPr>
            <w:r>
              <w:rPr>
                <w:rFonts w:ascii="Arial" w:hAnsi="Arial" w:cs="Arial"/>
                <w:sz w:val="16"/>
                <w:szCs w:val="16"/>
              </w:rPr>
              <w:t>220.000,00</w:t>
            </w:r>
          </w:p>
        </w:tc>
        <w:tc>
          <w:tcPr>
            <w:tcW w:w="398" w:type="dxa"/>
            <w:vAlign w:val="center"/>
          </w:tcPr>
          <w:p w14:paraId="240B189C" w14:textId="77777777" w:rsidR="00AC14EE" w:rsidRPr="000F789F" w:rsidRDefault="00AC14EE" w:rsidP="00F07FA8">
            <w:pPr>
              <w:jc w:val="center"/>
              <w:rPr>
                <w:rFonts w:ascii="Arial" w:hAnsi="Arial" w:cs="Arial"/>
                <w:sz w:val="16"/>
                <w:szCs w:val="16"/>
              </w:rPr>
            </w:pPr>
            <w:r w:rsidRPr="000F789F">
              <w:rPr>
                <w:rFonts w:ascii="Arial" w:hAnsi="Arial" w:cs="Arial"/>
                <w:sz w:val="16"/>
                <w:szCs w:val="16"/>
              </w:rPr>
              <w:t>%</w:t>
            </w:r>
          </w:p>
        </w:tc>
        <w:tc>
          <w:tcPr>
            <w:tcW w:w="736" w:type="dxa"/>
            <w:tcBorders>
              <w:right w:val="single" w:sz="12" w:space="0" w:color="auto"/>
            </w:tcBorders>
            <w:vAlign w:val="center"/>
          </w:tcPr>
          <w:p w14:paraId="58BBE639" w14:textId="77777777" w:rsidR="00AC14EE" w:rsidRPr="000F789F" w:rsidRDefault="00AC14EE" w:rsidP="006F2B0E">
            <w:pPr>
              <w:jc w:val="center"/>
              <w:rPr>
                <w:rFonts w:ascii="Arial" w:hAnsi="Arial" w:cs="Arial"/>
                <w:sz w:val="16"/>
                <w:szCs w:val="16"/>
              </w:rPr>
            </w:pPr>
            <w:r w:rsidRPr="000F789F">
              <w:rPr>
                <w:rFonts w:ascii="Arial" w:hAnsi="Arial" w:cs="Arial"/>
                <w:sz w:val="16"/>
                <w:szCs w:val="16"/>
              </w:rPr>
              <w:t>100</w:t>
            </w:r>
          </w:p>
        </w:tc>
      </w:tr>
      <w:tr w:rsidR="00AC14EE" w:rsidRPr="000F789F" w14:paraId="47A6B7C3" w14:textId="77777777" w:rsidTr="00FD2A44">
        <w:tc>
          <w:tcPr>
            <w:tcW w:w="4322" w:type="dxa"/>
            <w:tcBorders>
              <w:top w:val="single" w:sz="4" w:space="0" w:color="auto"/>
              <w:left w:val="single" w:sz="12" w:space="0" w:color="auto"/>
              <w:bottom w:val="single" w:sz="4" w:space="0" w:color="auto"/>
            </w:tcBorders>
          </w:tcPr>
          <w:p w14:paraId="1D11D6AA" w14:textId="77777777" w:rsidR="00AC14EE" w:rsidRPr="000F789F" w:rsidRDefault="00073F84" w:rsidP="00073F84">
            <w:pPr>
              <w:jc w:val="both"/>
              <w:rPr>
                <w:rFonts w:ascii="Arial" w:hAnsi="Arial" w:cs="Arial"/>
                <w:b/>
                <w:sz w:val="20"/>
                <w:szCs w:val="20"/>
              </w:rPr>
            </w:pPr>
            <w:r w:rsidRPr="000F789F">
              <w:rPr>
                <w:rFonts w:ascii="Arial" w:hAnsi="Arial" w:cs="Arial"/>
                <w:b/>
                <w:sz w:val="20"/>
                <w:szCs w:val="20"/>
              </w:rPr>
              <w:t xml:space="preserve">Partecipazione finanziaria </w:t>
            </w:r>
            <w:r w:rsidR="00AC14EE" w:rsidRPr="000F789F">
              <w:rPr>
                <w:rFonts w:ascii="Arial" w:hAnsi="Arial" w:cs="Arial"/>
                <w:b/>
                <w:sz w:val="20"/>
                <w:szCs w:val="20"/>
              </w:rPr>
              <w:t>richiest</w:t>
            </w:r>
            <w:r w:rsidRPr="000F789F">
              <w:rPr>
                <w:rFonts w:ascii="Arial" w:hAnsi="Arial" w:cs="Arial"/>
                <w:b/>
                <w:sz w:val="20"/>
                <w:szCs w:val="20"/>
              </w:rPr>
              <w:t>a</w:t>
            </w:r>
          </w:p>
        </w:tc>
        <w:tc>
          <w:tcPr>
            <w:tcW w:w="606" w:type="dxa"/>
            <w:shd w:val="clear" w:color="auto" w:fill="C4BC96" w:themeFill="background2" w:themeFillShade="BF"/>
            <w:vAlign w:val="center"/>
          </w:tcPr>
          <w:p w14:paraId="5064EEE8" w14:textId="77777777" w:rsidR="00AC14EE" w:rsidRPr="000F789F" w:rsidRDefault="00AC14EE" w:rsidP="00F07FA8">
            <w:pPr>
              <w:jc w:val="center"/>
              <w:rPr>
                <w:rFonts w:ascii="Arial" w:hAnsi="Arial" w:cs="Arial"/>
                <w:b/>
                <w:sz w:val="16"/>
                <w:szCs w:val="16"/>
              </w:rPr>
            </w:pPr>
            <w:r w:rsidRPr="000F789F">
              <w:rPr>
                <w:rFonts w:ascii="Arial" w:hAnsi="Arial" w:cs="Arial"/>
                <w:b/>
                <w:sz w:val="16"/>
                <w:szCs w:val="16"/>
              </w:rPr>
              <w:t>Euro</w:t>
            </w:r>
          </w:p>
        </w:tc>
        <w:tc>
          <w:tcPr>
            <w:tcW w:w="2835" w:type="dxa"/>
            <w:shd w:val="clear" w:color="auto" w:fill="C4BC96" w:themeFill="background2" w:themeFillShade="BF"/>
            <w:vAlign w:val="center"/>
          </w:tcPr>
          <w:p w14:paraId="4B2E0822" w14:textId="3573FDA7" w:rsidR="00AC14EE" w:rsidRPr="000F789F" w:rsidRDefault="00D0548C" w:rsidP="00F07FA8">
            <w:pPr>
              <w:jc w:val="center"/>
              <w:rPr>
                <w:rFonts w:ascii="Arial" w:hAnsi="Arial" w:cs="Arial"/>
                <w:b/>
                <w:sz w:val="16"/>
                <w:szCs w:val="16"/>
              </w:rPr>
            </w:pPr>
            <w:r>
              <w:rPr>
                <w:rFonts w:ascii="Arial" w:hAnsi="Arial" w:cs="Arial"/>
                <w:b/>
                <w:sz w:val="16"/>
                <w:szCs w:val="16"/>
              </w:rPr>
              <w:t>220.000,00</w:t>
            </w:r>
          </w:p>
        </w:tc>
        <w:tc>
          <w:tcPr>
            <w:tcW w:w="398" w:type="dxa"/>
            <w:shd w:val="clear" w:color="auto" w:fill="C4BC96" w:themeFill="background2" w:themeFillShade="BF"/>
            <w:vAlign w:val="center"/>
          </w:tcPr>
          <w:p w14:paraId="3FFACFA0" w14:textId="77777777" w:rsidR="00AC14EE" w:rsidRPr="000F789F" w:rsidRDefault="00AC14EE" w:rsidP="00F07FA8">
            <w:pPr>
              <w:jc w:val="center"/>
              <w:rPr>
                <w:rFonts w:ascii="Arial" w:hAnsi="Arial" w:cs="Arial"/>
                <w:b/>
                <w:sz w:val="16"/>
                <w:szCs w:val="16"/>
              </w:rPr>
            </w:pPr>
            <w:r w:rsidRPr="000F789F">
              <w:rPr>
                <w:rFonts w:ascii="Arial" w:hAnsi="Arial" w:cs="Arial"/>
                <w:b/>
                <w:sz w:val="16"/>
                <w:szCs w:val="16"/>
              </w:rPr>
              <w:t>%</w:t>
            </w:r>
          </w:p>
        </w:tc>
        <w:tc>
          <w:tcPr>
            <w:tcW w:w="736" w:type="dxa"/>
            <w:tcBorders>
              <w:right w:val="single" w:sz="12" w:space="0" w:color="auto"/>
            </w:tcBorders>
            <w:shd w:val="clear" w:color="auto" w:fill="C4BC96" w:themeFill="background2" w:themeFillShade="BF"/>
            <w:vAlign w:val="center"/>
          </w:tcPr>
          <w:p w14:paraId="13FC0DB6" w14:textId="3DD6C2C4" w:rsidR="00AC14EE" w:rsidRPr="000F789F" w:rsidRDefault="00D0548C" w:rsidP="006F2B0E">
            <w:pPr>
              <w:jc w:val="center"/>
              <w:rPr>
                <w:rFonts w:ascii="Arial" w:hAnsi="Arial" w:cs="Arial"/>
                <w:b/>
                <w:sz w:val="16"/>
                <w:szCs w:val="16"/>
              </w:rPr>
            </w:pPr>
            <w:r>
              <w:rPr>
                <w:rFonts w:ascii="Arial" w:hAnsi="Arial" w:cs="Arial"/>
                <w:b/>
                <w:sz w:val="16"/>
                <w:szCs w:val="16"/>
              </w:rPr>
              <w:t>100</w:t>
            </w:r>
          </w:p>
        </w:tc>
      </w:tr>
      <w:tr w:rsidR="00F07FA8" w:rsidRPr="000F789F" w14:paraId="2ECF1690" w14:textId="77777777" w:rsidTr="00FD2A44">
        <w:tc>
          <w:tcPr>
            <w:tcW w:w="4322" w:type="dxa"/>
            <w:tcBorders>
              <w:top w:val="single" w:sz="4" w:space="0" w:color="auto"/>
              <w:left w:val="single" w:sz="12" w:space="0" w:color="auto"/>
              <w:bottom w:val="single" w:sz="2" w:space="0" w:color="auto"/>
            </w:tcBorders>
          </w:tcPr>
          <w:p w14:paraId="61E499F7" w14:textId="77777777" w:rsidR="00F07FA8" w:rsidRPr="000F789F" w:rsidRDefault="00073F84" w:rsidP="00073F84">
            <w:pPr>
              <w:jc w:val="both"/>
              <w:rPr>
                <w:rFonts w:ascii="Arial" w:hAnsi="Arial" w:cs="Arial"/>
                <w:b/>
                <w:sz w:val="20"/>
                <w:szCs w:val="20"/>
              </w:rPr>
            </w:pPr>
            <w:r w:rsidRPr="000F789F">
              <w:rPr>
                <w:rFonts w:ascii="Arial" w:hAnsi="Arial" w:cs="Arial"/>
                <w:b/>
                <w:sz w:val="20"/>
                <w:szCs w:val="20"/>
              </w:rPr>
              <w:t>Altre partecipazioni finanziarie</w:t>
            </w:r>
            <w:r w:rsidR="00F07FA8" w:rsidRPr="000F789F">
              <w:rPr>
                <w:rFonts w:ascii="Arial" w:hAnsi="Arial" w:cs="Arial"/>
                <w:b/>
                <w:sz w:val="20"/>
                <w:szCs w:val="20"/>
              </w:rPr>
              <w:t>:</w:t>
            </w:r>
          </w:p>
        </w:tc>
        <w:tc>
          <w:tcPr>
            <w:tcW w:w="4575" w:type="dxa"/>
            <w:gridSpan w:val="4"/>
            <w:tcBorders>
              <w:right w:val="single" w:sz="12" w:space="0" w:color="auto"/>
            </w:tcBorders>
            <w:vAlign w:val="center"/>
          </w:tcPr>
          <w:p w14:paraId="19F388AD" w14:textId="77777777" w:rsidR="00F07FA8" w:rsidRPr="000F789F" w:rsidRDefault="00F07FA8" w:rsidP="00F07FA8">
            <w:pPr>
              <w:jc w:val="center"/>
              <w:rPr>
                <w:rFonts w:ascii="Arial" w:hAnsi="Arial" w:cs="Arial"/>
                <w:b/>
                <w:sz w:val="16"/>
                <w:szCs w:val="16"/>
              </w:rPr>
            </w:pPr>
          </w:p>
        </w:tc>
      </w:tr>
      <w:tr w:rsidR="00AC14EE" w:rsidRPr="000F789F" w14:paraId="4553E5B3" w14:textId="77777777" w:rsidTr="00FD2A44">
        <w:tc>
          <w:tcPr>
            <w:tcW w:w="4322" w:type="dxa"/>
            <w:tcBorders>
              <w:top w:val="single" w:sz="2" w:space="0" w:color="auto"/>
              <w:left w:val="single" w:sz="12" w:space="0" w:color="auto"/>
              <w:bottom w:val="single" w:sz="2" w:space="0" w:color="auto"/>
            </w:tcBorders>
          </w:tcPr>
          <w:p w14:paraId="59A15140" w14:textId="77777777" w:rsidR="00AC14EE" w:rsidRPr="000F789F" w:rsidRDefault="00AC14EE" w:rsidP="00AC14EE">
            <w:pPr>
              <w:pStyle w:val="Paragrafoelenco"/>
              <w:numPr>
                <w:ilvl w:val="0"/>
                <w:numId w:val="1"/>
              </w:numPr>
              <w:jc w:val="both"/>
              <w:rPr>
                <w:rFonts w:ascii="Arial" w:hAnsi="Arial" w:cs="Arial"/>
                <w:i/>
                <w:sz w:val="20"/>
                <w:szCs w:val="20"/>
              </w:rPr>
            </w:pPr>
            <w:r w:rsidRPr="000F789F">
              <w:rPr>
                <w:rFonts w:ascii="Arial" w:hAnsi="Arial" w:cs="Arial"/>
                <w:i/>
                <w:sz w:val="20"/>
                <w:szCs w:val="20"/>
              </w:rPr>
              <w:t>Partner locale</w:t>
            </w:r>
          </w:p>
        </w:tc>
        <w:tc>
          <w:tcPr>
            <w:tcW w:w="606" w:type="dxa"/>
            <w:vAlign w:val="center"/>
          </w:tcPr>
          <w:p w14:paraId="1CB6F445" w14:textId="77777777" w:rsidR="00AC14EE" w:rsidRPr="000F789F" w:rsidRDefault="00AC14EE" w:rsidP="00F07FA8">
            <w:pPr>
              <w:jc w:val="center"/>
              <w:rPr>
                <w:rFonts w:ascii="Arial" w:hAnsi="Arial" w:cs="Arial"/>
                <w:sz w:val="16"/>
                <w:szCs w:val="16"/>
              </w:rPr>
            </w:pPr>
            <w:r w:rsidRPr="000F789F">
              <w:rPr>
                <w:rFonts w:ascii="Arial" w:hAnsi="Arial" w:cs="Arial"/>
                <w:sz w:val="16"/>
                <w:szCs w:val="16"/>
              </w:rPr>
              <w:t>Euro</w:t>
            </w:r>
          </w:p>
        </w:tc>
        <w:tc>
          <w:tcPr>
            <w:tcW w:w="2835" w:type="dxa"/>
            <w:vAlign w:val="center"/>
          </w:tcPr>
          <w:p w14:paraId="31C5C3BF" w14:textId="77777777" w:rsidR="00AC14EE" w:rsidRPr="000F789F" w:rsidRDefault="00AC14EE" w:rsidP="00F07FA8">
            <w:pPr>
              <w:jc w:val="center"/>
              <w:rPr>
                <w:rFonts w:ascii="Arial" w:hAnsi="Arial" w:cs="Arial"/>
                <w:sz w:val="16"/>
                <w:szCs w:val="16"/>
              </w:rPr>
            </w:pPr>
          </w:p>
        </w:tc>
        <w:tc>
          <w:tcPr>
            <w:tcW w:w="398" w:type="dxa"/>
            <w:tcBorders>
              <w:bottom w:val="single" w:sz="4" w:space="0" w:color="auto"/>
            </w:tcBorders>
            <w:vAlign w:val="center"/>
          </w:tcPr>
          <w:p w14:paraId="0AF35793" w14:textId="77777777" w:rsidR="00AC14EE" w:rsidRPr="000F789F" w:rsidRDefault="00F07FA8" w:rsidP="00F07FA8">
            <w:pPr>
              <w:jc w:val="center"/>
              <w:rPr>
                <w:rFonts w:ascii="Arial" w:hAnsi="Arial" w:cs="Arial"/>
                <w:sz w:val="16"/>
                <w:szCs w:val="16"/>
              </w:rPr>
            </w:pPr>
            <w:r w:rsidRPr="000F789F">
              <w:rPr>
                <w:rFonts w:ascii="Arial" w:hAnsi="Arial" w:cs="Arial"/>
                <w:sz w:val="16"/>
                <w:szCs w:val="16"/>
              </w:rPr>
              <w:t>%</w:t>
            </w:r>
          </w:p>
        </w:tc>
        <w:tc>
          <w:tcPr>
            <w:tcW w:w="736" w:type="dxa"/>
            <w:tcBorders>
              <w:bottom w:val="single" w:sz="4" w:space="0" w:color="auto"/>
              <w:right w:val="single" w:sz="12" w:space="0" w:color="auto"/>
            </w:tcBorders>
            <w:vAlign w:val="center"/>
          </w:tcPr>
          <w:p w14:paraId="34734612" w14:textId="77777777" w:rsidR="00AC14EE" w:rsidRPr="000F789F" w:rsidRDefault="00AC14EE" w:rsidP="00F07FA8">
            <w:pPr>
              <w:jc w:val="center"/>
              <w:rPr>
                <w:rFonts w:ascii="Arial" w:hAnsi="Arial" w:cs="Arial"/>
                <w:sz w:val="16"/>
                <w:szCs w:val="16"/>
              </w:rPr>
            </w:pPr>
          </w:p>
        </w:tc>
      </w:tr>
      <w:tr w:rsidR="00AC14EE" w:rsidRPr="000F789F" w14:paraId="5A7B213D" w14:textId="77777777" w:rsidTr="00FD2A44">
        <w:tc>
          <w:tcPr>
            <w:tcW w:w="4322" w:type="dxa"/>
            <w:tcBorders>
              <w:top w:val="single" w:sz="2" w:space="0" w:color="auto"/>
              <w:left w:val="single" w:sz="12" w:space="0" w:color="auto"/>
              <w:bottom w:val="single" w:sz="12" w:space="0" w:color="auto"/>
            </w:tcBorders>
          </w:tcPr>
          <w:p w14:paraId="3E9FD09B" w14:textId="77777777" w:rsidR="00AC14EE" w:rsidRPr="000F789F" w:rsidRDefault="00AC14EE" w:rsidP="00AC14EE">
            <w:pPr>
              <w:pStyle w:val="Paragrafoelenco"/>
              <w:numPr>
                <w:ilvl w:val="0"/>
                <w:numId w:val="1"/>
              </w:numPr>
              <w:jc w:val="both"/>
              <w:rPr>
                <w:rFonts w:ascii="Arial" w:hAnsi="Arial" w:cs="Arial"/>
                <w:i/>
                <w:sz w:val="20"/>
                <w:szCs w:val="20"/>
              </w:rPr>
            </w:pPr>
            <w:r w:rsidRPr="000F789F">
              <w:rPr>
                <w:rFonts w:ascii="Arial" w:hAnsi="Arial" w:cs="Arial"/>
                <w:i/>
                <w:sz w:val="20"/>
                <w:szCs w:val="20"/>
              </w:rPr>
              <w:t>Altri</w:t>
            </w:r>
          </w:p>
        </w:tc>
        <w:tc>
          <w:tcPr>
            <w:tcW w:w="606" w:type="dxa"/>
            <w:tcBorders>
              <w:bottom w:val="single" w:sz="12" w:space="0" w:color="auto"/>
            </w:tcBorders>
            <w:vAlign w:val="center"/>
          </w:tcPr>
          <w:p w14:paraId="14129637" w14:textId="77777777" w:rsidR="00AC14EE" w:rsidRPr="000F789F" w:rsidRDefault="00AC14EE" w:rsidP="00F07FA8">
            <w:pPr>
              <w:jc w:val="center"/>
              <w:rPr>
                <w:rFonts w:ascii="Arial" w:hAnsi="Arial" w:cs="Arial"/>
                <w:sz w:val="16"/>
                <w:szCs w:val="16"/>
              </w:rPr>
            </w:pPr>
            <w:r w:rsidRPr="000F789F">
              <w:rPr>
                <w:rFonts w:ascii="Arial" w:hAnsi="Arial" w:cs="Arial"/>
                <w:sz w:val="16"/>
                <w:szCs w:val="16"/>
              </w:rPr>
              <w:t>Euro</w:t>
            </w:r>
          </w:p>
        </w:tc>
        <w:tc>
          <w:tcPr>
            <w:tcW w:w="2835" w:type="dxa"/>
            <w:tcBorders>
              <w:bottom w:val="single" w:sz="12" w:space="0" w:color="auto"/>
            </w:tcBorders>
            <w:vAlign w:val="center"/>
          </w:tcPr>
          <w:p w14:paraId="28196F88" w14:textId="77777777" w:rsidR="00AC14EE" w:rsidRPr="000F789F" w:rsidRDefault="00AC14EE" w:rsidP="00F07FA8">
            <w:pPr>
              <w:jc w:val="center"/>
              <w:rPr>
                <w:rFonts w:ascii="Arial" w:hAnsi="Arial" w:cs="Arial"/>
                <w:sz w:val="16"/>
                <w:szCs w:val="16"/>
              </w:rPr>
            </w:pPr>
          </w:p>
        </w:tc>
        <w:tc>
          <w:tcPr>
            <w:tcW w:w="398" w:type="dxa"/>
            <w:tcBorders>
              <w:top w:val="single" w:sz="4" w:space="0" w:color="auto"/>
              <w:bottom w:val="single" w:sz="12" w:space="0" w:color="auto"/>
            </w:tcBorders>
            <w:vAlign w:val="center"/>
          </w:tcPr>
          <w:p w14:paraId="72D88D0B" w14:textId="77777777" w:rsidR="00AC14EE" w:rsidRPr="000F789F" w:rsidRDefault="00F07FA8" w:rsidP="00F07FA8">
            <w:pPr>
              <w:jc w:val="center"/>
              <w:rPr>
                <w:rFonts w:ascii="Arial" w:hAnsi="Arial" w:cs="Arial"/>
                <w:sz w:val="16"/>
                <w:szCs w:val="16"/>
              </w:rPr>
            </w:pPr>
            <w:r w:rsidRPr="000F789F">
              <w:rPr>
                <w:rFonts w:ascii="Arial" w:hAnsi="Arial" w:cs="Arial"/>
                <w:sz w:val="16"/>
                <w:szCs w:val="16"/>
              </w:rPr>
              <w:t>%</w:t>
            </w:r>
          </w:p>
        </w:tc>
        <w:tc>
          <w:tcPr>
            <w:tcW w:w="736" w:type="dxa"/>
            <w:tcBorders>
              <w:top w:val="single" w:sz="4" w:space="0" w:color="auto"/>
              <w:bottom w:val="single" w:sz="12" w:space="0" w:color="auto"/>
              <w:right w:val="single" w:sz="12" w:space="0" w:color="auto"/>
            </w:tcBorders>
            <w:vAlign w:val="center"/>
          </w:tcPr>
          <w:p w14:paraId="78A7DAA0" w14:textId="77777777" w:rsidR="00AC14EE" w:rsidRPr="000F789F" w:rsidRDefault="00AC14EE" w:rsidP="00F07FA8">
            <w:pPr>
              <w:jc w:val="center"/>
              <w:rPr>
                <w:rFonts w:ascii="Arial" w:hAnsi="Arial" w:cs="Arial"/>
                <w:sz w:val="16"/>
                <w:szCs w:val="16"/>
              </w:rPr>
            </w:pPr>
          </w:p>
        </w:tc>
      </w:tr>
    </w:tbl>
    <w:p w14:paraId="72FA9D89" w14:textId="77777777" w:rsidR="00D0548C" w:rsidRPr="000F789F" w:rsidRDefault="00D0548C" w:rsidP="00704D3D">
      <w:pPr>
        <w:jc w:val="both"/>
        <w:rPr>
          <w:rFonts w:ascii="Arial" w:hAnsi="Arial" w:cs="Arial"/>
          <w:b/>
          <w:caps/>
          <w:sz w:val="24"/>
          <w:szCs w:val="24"/>
        </w:rPr>
      </w:pPr>
    </w:p>
    <w:tbl>
      <w:tblPr>
        <w:tblStyle w:val="Grigliatabella"/>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97"/>
      </w:tblGrid>
      <w:tr w:rsidR="00642510" w:rsidRPr="000F789F" w14:paraId="368BD7FD" w14:textId="77777777" w:rsidTr="00FD2A44">
        <w:trPr>
          <w:trHeight w:val="784"/>
        </w:trPr>
        <w:tc>
          <w:tcPr>
            <w:tcW w:w="8897" w:type="dxa"/>
            <w:tcBorders>
              <w:top w:val="single" w:sz="12" w:space="0" w:color="auto"/>
              <w:left w:val="single" w:sz="12" w:space="0" w:color="auto"/>
              <w:bottom w:val="single" w:sz="4" w:space="0" w:color="auto"/>
              <w:right w:val="single" w:sz="12" w:space="0" w:color="auto"/>
            </w:tcBorders>
            <w:shd w:val="clear" w:color="auto" w:fill="C4BC96" w:themeFill="background2" w:themeFillShade="BF"/>
            <w:vAlign w:val="center"/>
          </w:tcPr>
          <w:p w14:paraId="508918DE" w14:textId="6BD7977E" w:rsidR="00642510" w:rsidRPr="00F72DF2" w:rsidRDefault="0023128C" w:rsidP="00932A9A">
            <w:pPr>
              <w:pStyle w:val="Titolo1"/>
              <w:outlineLvl w:val="0"/>
            </w:pPr>
            <w:bookmarkStart w:id="2" w:name="_Toc331401306"/>
            <w:bookmarkStart w:id="3" w:name="_Toc331402831"/>
            <w:r w:rsidRPr="0023128C">
              <w:lastRenderedPageBreak/>
              <w:t>PRESENTAZIONE DELL’INIZIATIVA</w:t>
            </w:r>
            <w:bookmarkEnd w:id="2"/>
            <w:bookmarkEnd w:id="3"/>
          </w:p>
        </w:tc>
      </w:tr>
      <w:tr w:rsidR="00642510" w:rsidRPr="000F789F" w14:paraId="7CBD83D4" w14:textId="77777777" w:rsidTr="00FD2A44">
        <w:trPr>
          <w:trHeight w:val="252"/>
        </w:trPr>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2DE9C87F" w14:textId="77777777" w:rsidR="00642510" w:rsidRPr="000F789F" w:rsidRDefault="00642510" w:rsidP="00BA5918">
            <w:pPr>
              <w:rPr>
                <w:rFonts w:ascii="Arial" w:hAnsi="Arial" w:cs="Arial"/>
                <w:b/>
                <w:caps/>
              </w:rPr>
            </w:pPr>
          </w:p>
        </w:tc>
      </w:tr>
      <w:tr w:rsidR="00F07FA8" w:rsidRPr="000F789F" w14:paraId="46508D8B" w14:textId="77777777" w:rsidTr="00FD2A44">
        <w:trPr>
          <w:trHeight w:val="758"/>
        </w:trPr>
        <w:tc>
          <w:tcPr>
            <w:tcW w:w="8897"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14:paraId="66DF1C73" w14:textId="77777777" w:rsidR="00731C2F" w:rsidRDefault="00731C2F" w:rsidP="00731C2F">
            <w:pPr>
              <w:pStyle w:val="Titolo2"/>
              <w:numPr>
                <w:ilvl w:val="0"/>
                <w:numId w:val="0"/>
              </w:numPr>
              <w:ind w:left="1069"/>
              <w:outlineLvl w:val="1"/>
            </w:pPr>
            <w:bookmarkStart w:id="4" w:name="_Toc331401307"/>
          </w:p>
          <w:p w14:paraId="3C488CDB" w14:textId="4453C287" w:rsidR="00642510" w:rsidRPr="00932A9A" w:rsidRDefault="00BA5918" w:rsidP="00731C2F">
            <w:pPr>
              <w:pStyle w:val="Titolo2"/>
              <w:outlineLvl w:val="1"/>
            </w:pPr>
            <w:bookmarkStart w:id="5" w:name="_Toc331402832"/>
            <w:r w:rsidRPr="00932A9A">
              <w:t xml:space="preserve">Sintesi </w:t>
            </w:r>
            <w:r w:rsidR="00642510" w:rsidRPr="00932A9A">
              <w:t>dei contenuti</w:t>
            </w:r>
            <w:bookmarkEnd w:id="4"/>
            <w:bookmarkEnd w:id="5"/>
          </w:p>
        </w:tc>
      </w:tr>
      <w:tr w:rsidR="00BA5918" w:rsidRPr="000F789F" w14:paraId="54AD14FE" w14:textId="77777777" w:rsidTr="00FD2A44">
        <w:trPr>
          <w:trHeight w:val="177"/>
        </w:trPr>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1B52DB20" w14:textId="77777777" w:rsidR="00BA5918" w:rsidRPr="000F789F" w:rsidRDefault="00BA5918" w:rsidP="00BA5918">
            <w:pPr>
              <w:rPr>
                <w:rFonts w:ascii="Arial" w:hAnsi="Arial" w:cs="Arial"/>
                <w:b/>
                <w:caps/>
                <w:sz w:val="16"/>
                <w:szCs w:val="16"/>
              </w:rPr>
            </w:pPr>
          </w:p>
        </w:tc>
      </w:tr>
      <w:tr w:rsidR="00BA5918" w:rsidRPr="000F789F" w14:paraId="6E39D08E" w14:textId="77777777" w:rsidTr="00FD2A44">
        <w:trPr>
          <w:trHeight w:val="1668"/>
        </w:trPr>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1B4DEFA1" w14:textId="48A0F485" w:rsidR="00784BDE" w:rsidRPr="00FB15A8" w:rsidRDefault="00FB15A8" w:rsidP="004F31D0">
            <w:pPr>
              <w:jc w:val="both"/>
              <w:rPr>
                <w:rFonts w:ascii="Arial" w:hAnsi="Arial" w:cs="Arial"/>
                <w:b/>
                <w:sz w:val="16"/>
                <w:szCs w:val="16"/>
              </w:rPr>
            </w:pPr>
            <w:r w:rsidRPr="00FB15A8">
              <w:rPr>
                <w:rFonts w:ascii="Arial" w:hAnsi="Arial" w:cs="Arial"/>
                <w:b/>
                <w:sz w:val="16"/>
                <w:szCs w:val="16"/>
              </w:rPr>
              <w:t>Localizzazione</w:t>
            </w:r>
          </w:p>
          <w:p w14:paraId="325B6DBF" w14:textId="514870D1" w:rsidR="00FB15A8" w:rsidRPr="00FB15A8" w:rsidRDefault="00FB15A8" w:rsidP="004F31D0">
            <w:pPr>
              <w:jc w:val="both"/>
              <w:rPr>
                <w:rFonts w:ascii="Arial" w:hAnsi="Arial" w:cs="Arial"/>
                <w:b/>
                <w:bCs/>
                <w:sz w:val="16"/>
                <w:szCs w:val="16"/>
              </w:rPr>
            </w:pPr>
            <w:r w:rsidRPr="00FB15A8">
              <w:rPr>
                <w:rFonts w:ascii="Arial" w:hAnsi="Arial" w:cs="Arial"/>
                <w:sz w:val="16"/>
                <w:szCs w:val="16"/>
              </w:rPr>
              <w:t>Map</w:t>
            </w:r>
            <w:r>
              <w:rPr>
                <w:rFonts w:ascii="Arial" w:hAnsi="Arial" w:cs="Arial"/>
                <w:sz w:val="16"/>
                <w:szCs w:val="16"/>
              </w:rPr>
              <w:t>uto, Mozambico</w:t>
            </w:r>
          </w:p>
          <w:p w14:paraId="17EEBC2C" w14:textId="77777777" w:rsidR="00784BDE" w:rsidRPr="00FB15A8" w:rsidRDefault="00784BDE" w:rsidP="004F31D0">
            <w:pPr>
              <w:jc w:val="both"/>
              <w:rPr>
                <w:rFonts w:ascii="Arial" w:hAnsi="Arial" w:cs="Arial"/>
                <w:b/>
                <w:bCs/>
                <w:sz w:val="16"/>
                <w:szCs w:val="16"/>
              </w:rPr>
            </w:pPr>
          </w:p>
          <w:p w14:paraId="10559BAF" w14:textId="5ACF14D5" w:rsidR="00784BDE" w:rsidRPr="00FB15A8" w:rsidRDefault="00BF0AF3" w:rsidP="004F31D0">
            <w:pPr>
              <w:jc w:val="both"/>
              <w:rPr>
                <w:rFonts w:ascii="Arial" w:hAnsi="Arial" w:cs="Arial"/>
                <w:b/>
                <w:bCs/>
                <w:sz w:val="16"/>
                <w:szCs w:val="16"/>
              </w:rPr>
            </w:pPr>
            <w:r>
              <w:rPr>
                <w:rFonts w:ascii="Arial" w:hAnsi="Arial" w:cs="Arial"/>
                <w:b/>
                <w:bCs/>
                <w:sz w:val="16"/>
                <w:szCs w:val="16"/>
              </w:rPr>
              <w:t>Obiettivo g</w:t>
            </w:r>
            <w:r w:rsidR="00784BDE" w:rsidRPr="00FB15A8">
              <w:rPr>
                <w:rFonts w:ascii="Arial" w:hAnsi="Arial" w:cs="Arial"/>
                <w:b/>
                <w:bCs/>
                <w:sz w:val="16"/>
                <w:szCs w:val="16"/>
              </w:rPr>
              <w:t>enerale</w:t>
            </w:r>
          </w:p>
          <w:p w14:paraId="3F423CA6" w14:textId="184E7EC4" w:rsidR="00784BDE" w:rsidRPr="00FB15A8" w:rsidRDefault="00784BDE" w:rsidP="004F31D0">
            <w:pPr>
              <w:jc w:val="both"/>
              <w:rPr>
                <w:rFonts w:ascii="Arial" w:hAnsi="Arial" w:cs="Arial"/>
                <w:sz w:val="16"/>
                <w:szCs w:val="16"/>
              </w:rPr>
            </w:pPr>
            <w:proofErr w:type="gramStart"/>
            <w:r w:rsidRPr="00FB15A8">
              <w:rPr>
                <w:rFonts w:ascii="Arial" w:hAnsi="Arial" w:cs="Arial"/>
                <w:sz w:val="16"/>
                <w:szCs w:val="16"/>
              </w:rPr>
              <w:t>Contribuire allo sviluppo sostenibile, alla riduzione della povertà urbana e al miglioramento delle condizioni di vita, sicurezza e salute d</w:t>
            </w:r>
            <w:proofErr w:type="gramEnd"/>
            <w:r w:rsidRPr="00FB15A8">
              <w:rPr>
                <w:rFonts w:ascii="Arial" w:hAnsi="Arial" w:cs="Arial"/>
                <w:sz w:val="16"/>
                <w:szCs w:val="16"/>
              </w:rPr>
              <w:t>elle popolazioni b</w:t>
            </w:r>
            <w:r w:rsidR="00FB15A8">
              <w:rPr>
                <w:rFonts w:ascii="Arial" w:hAnsi="Arial" w:cs="Arial"/>
                <w:sz w:val="16"/>
                <w:szCs w:val="16"/>
              </w:rPr>
              <w:t xml:space="preserve">eneficiarie delle Iniziative </w:t>
            </w:r>
            <w:r w:rsidR="001F5404">
              <w:rPr>
                <w:rFonts w:ascii="Arial" w:hAnsi="Arial" w:cs="Arial"/>
                <w:sz w:val="16"/>
                <w:szCs w:val="16"/>
              </w:rPr>
              <w:t xml:space="preserve">nei settori </w:t>
            </w:r>
            <w:r w:rsidR="001F5B0E">
              <w:rPr>
                <w:rFonts w:ascii="Arial" w:hAnsi="Arial" w:cs="Arial"/>
                <w:sz w:val="16"/>
                <w:szCs w:val="16"/>
              </w:rPr>
              <w:t>sviluppo urbano e infrastrutture</w:t>
            </w:r>
            <w:r w:rsidR="001F5404">
              <w:rPr>
                <w:rFonts w:ascii="Arial" w:hAnsi="Arial" w:cs="Arial"/>
                <w:sz w:val="16"/>
                <w:szCs w:val="16"/>
              </w:rPr>
              <w:t xml:space="preserve"> </w:t>
            </w:r>
            <w:r w:rsidRPr="00FB15A8">
              <w:rPr>
                <w:rFonts w:ascii="Arial" w:hAnsi="Arial" w:cs="Arial"/>
                <w:sz w:val="16"/>
                <w:szCs w:val="16"/>
              </w:rPr>
              <w:t>in fase di realizzazione da parte della Sede Estera dell’AICS in Mozambico.</w:t>
            </w:r>
          </w:p>
          <w:p w14:paraId="6B1D8F5C" w14:textId="77777777" w:rsidR="00784BDE" w:rsidRPr="00FB15A8" w:rsidRDefault="00784BDE" w:rsidP="004F31D0">
            <w:pPr>
              <w:jc w:val="both"/>
              <w:rPr>
                <w:rFonts w:ascii="Arial" w:hAnsi="Arial" w:cs="Arial"/>
                <w:sz w:val="16"/>
                <w:szCs w:val="16"/>
              </w:rPr>
            </w:pPr>
          </w:p>
          <w:p w14:paraId="68119B34" w14:textId="390B855D" w:rsidR="00784BDE" w:rsidRPr="00FB15A8" w:rsidRDefault="00BF0AF3" w:rsidP="004F31D0">
            <w:pPr>
              <w:jc w:val="both"/>
              <w:rPr>
                <w:rFonts w:ascii="Arial" w:hAnsi="Arial" w:cs="Arial"/>
                <w:b/>
                <w:bCs/>
                <w:sz w:val="16"/>
                <w:szCs w:val="16"/>
              </w:rPr>
            </w:pPr>
            <w:r>
              <w:rPr>
                <w:rFonts w:ascii="Arial" w:hAnsi="Arial" w:cs="Arial"/>
                <w:b/>
                <w:bCs/>
                <w:sz w:val="16"/>
                <w:szCs w:val="16"/>
              </w:rPr>
              <w:t>Obiettivo s</w:t>
            </w:r>
            <w:r w:rsidR="00784BDE" w:rsidRPr="00FB15A8">
              <w:rPr>
                <w:rFonts w:ascii="Arial" w:hAnsi="Arial" w:cs="Arial"/>
                <w:b/>
                <w:bCs/>
                <w:sz w:val="16"/>
                <w:szCs w:val="16"/>
              </w:rPr>
              <w:t xml:space="preserve">pecifico </w:t>
            </w:r>
          </w:p>
          <w:p w14:paraId="067C118E" w14:textId="60785A67" w:rsidR="00784BDE" w:rsidRPr="00FB15A8" w:rsidRDefault="00784BDE" w:rsidP="004F31D0">
            <w:pPr>
              <w:jc w:val="both"/>
              <w:rPr>
                <w:rFonts w:ascii="Arial" w:hAnsi="Arial" w:cs="Arial"/>
                <w:sz w:val="16"/>
                <w:szCs w:val="16"/>
              </w:rPr>
            </w:pPr>
            <w:r w:rsidRPr="00FB15A8">
              <w:rPr>
                <w:rFonts w:ascii="Arial" w:hAnsi="Arial" w:cs="Arial"/>
                <w:sz w:val="16"/>
                <w:szCs w:val="16"/>
              </w:rPr>
              <w:t xml:space="preserve">Contribuire alla realizzazione delle Iniziative </w:t>
            </w:r>
            <w:r w:rsidR="00FB15A8">
              <w:rPr>
                <w:rFonts w:ascii="Arial" w:hAnsi="Arial" w:cs="Arial"/>
                <w:sz w:val="16"/>
                <w:szCs w:val="16"/>
              </w:rPr>
              <w:t>in corso</w:t>
            </w:r>
            <w:r w:rsidRPr="00FB15A8">
              <w:rPr>
                <w:rFonts w:ascii="Arial" w:hAnsi="Arial" w:cs="Arial"/>
                <w:sz w:val="16"/>
                <w:szCs w:val="16"/>
              </w:rPr>
              <w:t xml:space="preserve"> in Mozambico, in termini di assistenza tecnica e monitoraggio della progettazione di massima, definitiva ed esecutiva degli interventi previsti, così come dei procedimenti </w:t>
            </w:r>
            <w:proofErr w:type="gramStart"/>
            <w:r w:rsidRPr="00FB15A8">
              <w:rPr>
                <w:rFonts w:ascii="Arial" w:hAnsi="Arial" w:cs="Arial"/>
                <w:sz w:val="16"/>
                <w:szCs w:val="16"/>
              </w:rPr>
              <w:t>concorsuali</w:t>
            </w:r>
            <w:proofErr w:type="gramEnd"/>
            <w:r w:rsidRPr="00FB15A8">
              <w:rPr>
                <w:rFonts w:ascii="Arial" w:hAnsi="Arial" w:cs="Arial"/>
                <w:sz w:val="16"/>
                <w:szCs w:val="16"/>
              </w:rPr>
              <w:t xml:space="preserve"> posti in atto dalle Stazioni Appaltanti per l’aggiudicazione di servizi e lavori. </w:t>
            </w:r>
          </w:p>
          <w:p w14:paraId="60BA2B22" w14:textId="77777777" w:rsidR="00784BDE" w:rsidRPr="00FB15A8" w:rsidRDefault="00784BDE" w:rsidP="004F31D0">
            <w:pPr>
              <w:jc w:val="both"/>
              <w:rPr>
                <w:rFonts w:ascii="Arial" w:hAnsi="Arial" w:cs="Arial"/>
                <w:iCs/>
                <w:sz w:val="16"/>
                <w:szCs w:val="16"/>
              </w:rPr>
            </w:pPr>
          </w:p>
          <w:p w14:paraId="043101EE" w14:textId="36CC9071" w:rsidR="00FB15A8" w:rsidRPr="00230E88" w:rsidRDefault="00BF0AF3" w:rsidP="004F31D0">
            <w:pPr>
              <w:jc w:val="both"/>
              <w:rPr>
                <w:rFonts w:ascii="Arial" w:hAnsi="Arial" w:cs="Arial"/>
                <w:b/>
                <w:bCs/>
                <w:sz w:val="16"/>
                <w:szCs w:val="16"/>
              </w:rPr>
            </w:pPr>
            <w:r w:rsidRPr="00230E88">
              <w:rPr>
                <w:rFonts w:ascii="Arial" w:hAnsi="Arial" w:cs="Arial"/>
                <w:b/>
                <w:bCs/>
                <w:sz w:val="16"/>
                <w:szCs w:val="16"/>
              </w:rPr>
              <w:t>Strategia d’intervento</w:t>
            </w:r>
          </w:p>
          <w:p w14:paraId="3A4794B6" w14:textId="044EFBE9" w:rsidR="00FB15A8" w:rsidRPr="00BF0AF3" w:rsidRDefault="00230E88" w:rsidP="004F31D0">
            <w:pPr>
              <w:jc w:val="both"/>
              <w:rPr>
                <w:rFonts w:ascii="Arial" w:hAnsi="Arial" w:cs="Arial"/>
                <w:bCs/>
                <w:sz w:val="16"/>
                <w:szCs w:val="16"/>
              </w:rPr>
            </w:pPr>
            <w:r w:rsidRPr="00230E88">
              <w:rPr>
                <w:rFonts w:ascii="Arial" w:hAnsi="Arial" w:cs="Arial"/>
                <w:bCs/>
                <w:sz w:val="16"/>
                <w:szCs w:val="16"/>
              </w:rPr>
              <w:t>La strategia d’intervento consiste nel creare un’unità tecnica di esperti presso la</w:t>
            </w:r>
            <w:r w:rsidR="00BF0AF3" w:rsidRPr="00230E88">
              <w:rPr>
                <w:rFonts w:ascii="Arial" w:hAnsi="Arial" w:cs="Arial"/>
                <w:bCs/>
                <w:sz w:val="16"/>
                <w:szCs w:val="16"/>
              </w:rPr>
              <w:t xml:space="preserve"> Sede Estera dell’AICS </w:t>
            </w:r>
            <w:r w:rsidRPr="00230E88">
              <w:rPr>
                <w:rFonts w:ascii="Arial" w:hAnsi="Arial" w:cs="Arial"/>
                <w:bCs/>
                <w:sz w:val="16"/>
                <w:szCs w:val="16"/>
              </w:rPr>
              <w:t>in Mozambico, in modo da</w:t>
            </w:r>
            <w:r w:rsidR="00BF0AF3" w:rsidRPr="00230E88">
              <w:rPr>
                <w:rFonts w:ascii="Arial" w:hAnsi="Arial" w:cs="Arial"/>
                <w:bCs/>
                <w:sz w:val="16"/>
                <w:szCs w:val="16"/>
              </w:rPr>
              <w:t xml:space="preserve"> assicurare l’assistenza tecnica e il monitoraggio delle attività</w:t>
            </w:r>
            <w:r w:rsidRPr="00230E88">
              <w:rPr>
                <w:rFonts w:ascii="Arial" w:hAnsi="Arial" w:cs="Arial"/>
                <w:bCs/>
                <w:sz w:val="16"/>
                <w:szCs w:val="16"/>
              </w:rPr>
              <w:t>,</w:t>
            </w:r>
            <w:r w:rsidR="00BF0AF3" w:rsidRPr="00230E88">
              <w:rPr>
                <w:rFonts w:ascii="Arial" w:hAnsi="Arial" w:cs="Arial"/>
                <w:bCs/>
                <w:sz w:val="16"/>
                <w:szCs w:val="16"/>
              </w:rPr>
              <w:t xml:space="preserve"> previste e in corso</w:t>
            </w:r>
            <w:r w:rsidRPr="00230E88">
              <w:rPr>
                <w:rFonts w:ascii="Arial" w:hAnsi="Arial" w:cs="Arial"/>
                <w:bCs/>
                <w:sz w:val="16"/>
                <w:szCs w:val="16"/>
              </w:rPr>
              <w:t>,</w:t>
            </w:r>
            <w:r w:rsidR="00BF0AF3" w:rsidRPr="00230E88">
              <w:rPr>
                <w:rFonts w:ascii="Arial" w:hAnsi="Arial" w:cs="Arial"/>
                <w:bCs/>
                <w:sz w:val="16"/>
                <w:szCs w:val="16"/>
              </w:rPr>
              <w:t xml:space="preserve"> nei settori </w:t>
            </w:r>
            <w:r w:rsidR="001F5B0E" w:rsidRPr="00230E88">
              <w:rPr>
                <w:rFonts w:ascii="Arial" w:hAnsi="Arial" w:cs="Arial"/>
                <w:sz w:val="16"/>
                <w:szCs w:val="16"/>
              </w:rPr>
              <w:t>sviluppo urbano e infrastrutture</w:t>
            </w:r>
            <w:r w:rsidRPr="00230E88">
              <w:rPr>
                <w:rFonts w:ascii="Arial" w:hAnsi="Arial" w:cs="Arial"/>
                <w:sz w:val="16"/>
                <w:szCs w:val="16"/>
              </w:rPr>
              <w:t>,</w:t>
            </w:r>
            <w:r w:rsidR="00BF0AF3" w:rsidRPr="00230E88">
              <w:rPr>
                <w:rFonts w:ascii="Arial" w:hAnsi="Arial" w:cs="Arial"/>
                <w:sz w:val="16"/>
                <w:szCs w:val="16"/>
              </w:rPr>
              <w:t xml:space="preserve"> e di </w:t>
            </w:r>
            <w:r w:rsidRPr="00230E88">
              <w:rPr>
                <w:rFonts w:ascii="Arial" w:hAnsi="Arial" w:cs="Arial"/>
                <w:sz w:val="16"/>
                <w:szCs w:val="16"/>
              </w:rPr>
              <w:t>avere le</w:t>
            </w:r>
            <w:r w:rsidR="00BF0AF3" w:rsidRPr="00230E88">
              <w:rPr>
                <w:rFonts w:ascii="Arial" w:hAnsi="Arial" w:cs="Arial"/>
                <w:sz w:val="16"/>
                <w:szCs w:val="16"/>
              </w:rPr>
              <w:t xml:space="preserve"> competenze tecniche necess</w:t>
            </w:r>
            <w:r w:rsidRPr="00230E88">
              <w:rPr>
                <w:rFonts w:ascii="Arial" w:hAnsi="Arial" w:cs="Arial"/>
                <w:sz w:val="16"/>
                <w:szCs w:val="16"/>
              </w:rPr>
              <w:t xml:space="preserve">arie, in qualità e quantità, ad assolvere </w:t>
            </w:r>
            <w:r w:rsidR="00BF0AF3" w:rsidRPr="00230E88">
              <w:rPr>
                <w:rFonts w:ascii="Arial" w:hAnsi="Arial" w:cs="Arial"/>
                <w:sz w:val="16"/>
                <w:szCs w:val="16"/>
              </w:rPr>
              <w:t>i suoi compiti istituzionali collegati al monitoraggio delle iniziative in essere e alla progettazione e negoziazione tecnica delle iniziative programmate.</w:t>
            </w:r>
          </w:p>
          <w:p w14:paraId="37FB41EC" w14:textId="77777777" w:rsidR="00784BDE" w:rsidRPr="00FB15A8" w:rsidRDefault="00784BDE" w:rsidP="004F31D0">
            <w:pPr>
              <w:jc w:val="both"/>
              <w:rPr>
                <w:rFonts w:ascii="Arial" w:hAnsi="Arial" w:cs="Arial"/>
                <w:sz w:val="16"/>
                <w:szCs w:val="16"/>
              </w:rPr>
            </w:pPr>
          </w:p>
          <w:p w14:paraId="3D1CC6C9" w14:textId="1A308A2A" w:rsidR="00784BDE" w:rsidRPr="00FB15A8" w:rsidRDefault="002E3530" w:rsidP="004F31D0">
            <w:pPr>
              <w:jc w:val="both"/>
              <w:rPr>
                <w:rFonts w:ascii="Arial" w:hAnsi="Arial" w:cs="Arial"/>
                <w:b/>
                <w:bCs/>
                <w:sz w:val="16"/>
                <w:szCs w:val="16"/>
              </w:rPr>
            </w:pPr>
            <w:r>
              <w:rPr>
                <w:rFonts w:ascii="Arial" w:hAnsi="Arial" w:cs="Arial"/>
                <w:b/>
                <w:bCs/>
                <w:sz w:val="16"/>
                <w:szCs w:val="16"/>
              </w:rPr>
              <w:t>Risultati a</w:t>
            </w:r>
            <w:r w:rsidR="00784BDE" w:rsidRPr="00FB15A8">
              <w:rPr>
                <w:rFonts w:ascii="Arial" w:hAnsi="Arial" w:cs="Arial"/>
                <w:b/>
                <w:bCs/>
                <w:sz w:val="16"/>
                <w:szCs w:val="16"/>
              </w:rPr>
              <w:t xml:space="preserve">ttesi </w:t>
            </w:r>
          </w:p>
          <w:p w14:paraId="1402F4E0" w14:textId="3EF497D0" w:rsidR="00784BDE" w:rsidRPr="008F066F" w:rsidRDefault="00784BDE" w:rsidP="008F066F">
            <w:pPr>
              <w:numPr>
                <w:ilvl w:val="0"/>
                <w:numId w:val="7"/>
              </w:numPr>
              <w:jc w:val="both"/>
              <w:rPr>
                <w:rFonts w:ascii="Arial" w:hAnsi="Arial" w:cs="Arial"/>
                <w:sz w:val="16"/>
                <w:szCs w:val="16"/>
              </w:rPr>
            </w:pPr>
            <w:r w:rsidRPr="008F066F">
              <w:rPr>
                <w:rFonts w:ascii="Arial" w:hAnsi="Arial" w:cs="Arial"/>
                <w:sz w:val="16"/>
                <w:szCs w:val="16"/>
              </w:rPr>
              <w:t xml:space="preserve">Assicurata l’assistenza tecnica agli Enti Esecutori </w:t>
            </w:r>
            <w:proofErr w:type="gramStart"/>
            <w:r w:rsidRPr="008F066F">
              <w:rPr>
                <w:rFonts w:ascii="Arial" w:hAnsi="Arial" w:cs="Arial"/>
                <w:sz w:val="16"/>
                <w:szCs w:val="16"/>
              </w:rPr>
              <w:t>e</w:t>
            </w:r>
            <w:proofErr w:type="gramEnd"/>
            <w:r w:rsidRPr="008F066F">
              <w:rPr>
                <w:rFonts w:ascii="Arial" w:hAnsi="Arial" w:cs="Arial"/>
                <w:sz w:val="16"/>
                <w:szCs w:val="16"/>
              </w:rPr>
              <w:t xml:space="preserve"> il monitoraggio della progettazione di massima, definitiva ed esecutiva per la realizzazione degli interventi previsti, così come dei procedimenti concorsuali posti in atto dalle Stazioni Appaltanti per l’aggiudicazione di servizi e lavori nell’ambito delle Iniziative di Cooperazione </w:t>
            </w:r>
            <w:r w:rsidR="001F5B0E" w:rsidRPr="008F066F">
              <w:rPr>
                <w:rFonts w:ascii="Arial" w:hAnsi="Arial" w:cs="Arial"/>
                <w:sz w:val="16"/>
                <w:szCs w:val="16"/>
              </w:rPr>
              <w:t xml:space="preserve">nei settori sviluppo urbano e infrastrutture </w:t>
            </w:r>
            <w:r w:rsidRPr="008F066F">
              <w:rPr>
                <w:rFonts w:ascii="Arial" w:hAnsi="Arial" w:cs="Arial"/>
                <w:sz w:val="16"/>
                <w:szCs w:val="16"/>
              </w:rPr>
              <w:t>in corso in Mozambico;</w:t>
            </w:r>
          </w:p>
          <w:p w14:paraId="5078DF69" w14:textId="77777777" w:rsidR="00784BDE" w:rsidRPr="008F066F" w:rsidRDefault="00784BDE" w:rsidP="008F066F">
            <w:pPr>
              <w:numPr>
                <w:ilvl w:val="0"/>
                <w:numId w:val="7"/>
              </w:numPr>
              <w:jc w:val="both"/>
              <w:rPr>
                <w:rFonts w:ascii="Arial" w:hAnsi="Arial" w:cs="Arial"/>
                <w:sz w:val="16"/>
                <w:szCs w:val="16"/>
              </w:rPr>
            </w:pPr>
            <w:r w:rsidRPr="008F066F">
              <w:rPr>
                <w:rFonts w:ascii="Arial" w:hAnsi="Arial" w:cs="Arial"/>
                <w:sz w:val="16"/>
                <w:szCs w:val="16"/>
              </w:rPr>
              <w:t xml:space="preserve">Assicurata la fornitura di pareri motivati all’AICS </w:t>
            </w:r>
            <w:proofErr w:type="gramStart"/>
            <w:r w:rsidRPr="008F066F">
              <w:rPr>
                <w:rFonts w:ascii="Arial" w:hAnsi="Arial" w:cs="Arial"/>
                <w:sz w:val="16"/>
                <w:szCs w:val="16"/>
              </w:rPr>
              <w:t>relativamente alle</w:t>
            </w:r>
            <w:proofErr w:type="gramEnd"/>
            <w:r w:rsidRPr="008F066F">
              <w:rPr>
                <w:rFonts w:ascii="Arial" w:hAnsi="Arial" w:cs="Arial"/>
                <w:sz w:val="16"/>
                <w:szCs w:val="16"/>
              </w:rPr>
              <w:t xml:space="preserve"> richieste di approvazione (c.d. nulla osta) presentate dagli Enti Esecutori per quanto concerne documenti di gara, short </w:t>
            </w:r>
            <w:proofErr w:type="spellStart"/>
            <w:r w:rsidRPr="008F066F">
              <w:rPr>
                <w:rFonts w:ascii="Arial" w:hAnsi="Arial" w:cs="Arial"/>
                <w:sz w:val="16"/>
                <w:szCs w:val="16"/>
              </w:rPr>
              <w:t>lists</w:t>
            </w:r>
            <w:proofErr w:type="spellEnd"/>
            <w:r w:rsidRPr="008F066F">
              <w:rPr>
                <w:rFonts w:ascii="Arial" w:hAnsi="Arial" w:cs="Arial"/>
                <w:sz w:val="16"/>
                <w:szCs w:val="16"/>
              </w:rPr>
              <w:t>, proposte di aggiudicazione dei contratti d’appalto, indipendenti dalle PMU responsabili del monitoraggio interno delle iniziative;</w:t>
            </w:r>
          </w:p>
          <w:p w14:paraId="79C6FAB3" w14:textId="4A3BAFDE" w:rsidR="00BB09BD" w:rsidRPr="008F066F" w:rsidRDefault="00BB09BD" w:rsidP="008F066F">
            <w:pPr>
              <w:numPr>
                <w:ilvl w:val="0"/>
                <w:numId w:val="7"/>
              </w:numPr>
              <w:jc w:val="both"/>
              <w:rPr>
                <w:rFonts w:ascii="Arial" w:hAnsi="Arial" w:cs="Arial"/>
                <w:sz w:val="16"/>
                <w:szCs w:val="16"/>
              </w:rPr>
            </w:pPr>
            <w:r w:rsidRPr="008F066F">
              <w:rPr>
                <w:rFonts w:ascii="Arial" w:hAnsi="Arial" w:cs="Arial"/>
                <w:sz w:val="16"/>
                <w:szCs w:val="16"/>
              </w:rPr>
              <w:t xml:space="preserve">Assicurata l’assistenza tecnica necessaria alla progettazione e negoziazione tecnica del Programma </w:t>
            </w:r>
            <w:proofErr w:type="gramStart"/>
            <w:r w:rsidRPr="008F066F">
              <w:rPr>
                <w:rFonts w:ascii="Arial" w:hAnsi="Arial" w:cs="Arial"/>
                <w:sz w:val="16"/>
                <w:szCs w:val="16"/>
              </w:rPr>
              <w:t>SLUM</w:t>
            </w:r>
            <w:proofErr w:type="gramEnd"/>
            <w:r w:rsidRPr="008F066F">
              <w:rPr>
                <w:rFonts w:ascii="Arial" w:hAnsi="Arial" w:cs="Arial"/>
                <w:sz w:val="16"/>
                <w:szCs w:val="16"/>
              </w:rPr>
              <w:t>;</w:t>
            </w:r>
          </w:p>
          <w:p w14:paraId="481F9529" w14:textId="77777777" w:rsidR="00784BDE" w:rsidRPr="008F066F" w:rsidRDefault="00784BDE" w:rsidP="008F066F">
            <w:pPr>
              <w:numPr>
                <w:ilvl w:val="0"/>
                <w:numId w:val="7"/>
              </w:numPr>
              <w:jc w:val="both"/>
              <w:rPr>
                <w:rFonts w:ascii="Arial" w:hAnsi="Arial" w:cs="Arial"/>
                <w:sz w:val="16"/>
                <w:szCs w:val="16"/>
              </w:rPr>
            </w:pPr>
            <w:r w:rsidRPr="008F066F">
              <w:rPr>
                <w:rFonts w:ascii="Arial" w:hAnsi="Arial" w:cs="Arial"/>
                <w:sz w:val="16"/>
                <w:szCs w:val="16"/>
              </w:rPr>
              <w:t>Assicurato il costante dialogo fra AICS ed Enti Esecutori;</w:t>
            </w:r>
          </w:p>
          <w:p w14:paraId="7EAA33D0" w14:textId="77777777" w:rsidR="00784BDE" w:rsidRPr="008F066F" w:rsidRDefault="00784BDE" w:rsidP="008F066F">
            <w:pPr>
              <w:numPr>
                <w:ilvl w:val="0"/>
                <w:numId w:val="7"/>
              </w:numPr>
              <w:jc w:val="both"/>
              <w:rPr>
                <w:rFonts w:ascii="Arial" w:hAnsi="Arial" w:cs="Arial"/>
                <w:sz w:val="16"/>
                <w:szCs w:val="16"/>
              </w:rPr>
            </w:pPr>
            <w:r w:rsidRPr="008F066F">
              <w:rPr>
                <w:rFonts w:ascii="Arial" w:hAnsi="Arial" w:cs="Arial"/>
                <w:sz w:val="16"/>
                <w:szCs w:val="16"/>
              </w:rPr>
              <w:t>Assicurato il coordinamento e la gestione del Programma proposto;</w:t>
            </w:r>
          </w:p>
          <w:p w14:paraId="2DD01E55" w14:textId="5CEA6E13" w:rsidR="00784BDE" w:rsidRPr="008F066F" w:rsidRDefault="00784BDE" w:rsidP="004F31D0">
            <w:pPr>
              <w:numPr>
                <w:ilvl w:val="0"/>
                <w:numId w:val="7"/>
              </w:numPr>
              <w:jc w:val="both"/>
              <w:rPr>
                <w:rFonts w:ascii="Arial" w:hAnsi="Arial" w:cs="Arial"/>
                <w:sz w:val="16"/>
                <w:szCs w:val="16"/>
              </w:rPr>
            </w:pPr>
            <w:proofErr w:type="gramStart"/>
            <w:r w:rsidRPr="008F066F">
              <w:rPr>
                <w:rFonts w:ascii="Arial" w:hAnsi="Arial" w:cs="Arial"/>
                <w:sz w:val="16"/>
                <w:szCs w:val="16"/>
              </w:rPr>
              <w:t xml:space="preserve">Assicurato il coordinamento con le Agenzie di Cooperazione </w:t>
            </w:r>
            <w:r w:rsidR="001F5404" w:rsidRPr="008F066F">
              <w:rPr>
                <w:rFonts w:ascii="Arial" w:hAnsi="Arial" w:cs="Arial"/>
                <w:sz w:val="16"/>
                <w:szCs w:val="16"/>
              </w:rPr>
              <w:t xml:space="preserve">impegnate in iniziative </w:t>
            </w:r>
            <w:r w:rsidR="00167868" w:rsidRPr="008F066F">
              <w:rPr>
                <w:rFonts w:ascii="Arial" w:hAnsi="Arial" w:cs="Arial"/>
                <w:sz w:val="16"/>
                <w:szCs w:val="16"/>
              </w:rPr>
              <w:t xml:space="preserve">nei settori </w:t>
            </w:r>
            <w:r w:rsidR="0011718E" w:rsidRPr="008F066F">
              <w:rPr>
                <w:rFonts w:ascii="Arial" w:hAnsi="Arial" w:cs="Arial"/>
                <w:sz w:val="16"/>
                <w:szCs w:val="16"/>
              </w:rPr>
              <w:t>indicati.</w:t>
            </w:r>
            <w:proofErr w:type="gramEnd"/>
          </w:p>
          <w:p w14:paraId="63E03B03" w14:textId="77777777" w:rsidR="00910EB5" w:rsidRDefault="00910EB5" w:rsidP="004F31D0">
            <w:pPr>
              <w:jc w:val="both"/>
              <w:rPr>
                <w:rFonts w:ascii="Arial" w:hAnsi="Arial" w:cs="Arial"/>
                <w:b/>
                <w:bCs/>
                <w:sz w:val="16"/>
                <w:szCs w:val="16"/>
              </w:rPr>
            </w:pPr>
          </w:p>
          <w:p w14:paraId="2428705B" w14:textId="150AEDFB" w:rsidR="00784BDE" w:rsidRPr="00FB15A8" w:rsidRDefault="002E3530" w:rsidP="004F31D0">
            <w:pPr>
              <w:jc w:val="both"/>
              <w:rPr>
                <w:rFonts w:ascii="Arial" w:hAnsi="Arial" w:cs="Arial"/>
                <w:b/>
                <w:bCs/>
                <w:sz w:val="16"/>
                <w:szCs w:val="16"/>
              </w:rPr>
            </w:pPr>
            <w:r>
              <w:rPr>
                <w:rFonts w:ascii="Arial" w:hAnsi="Arial" w:cs="Arial"/>
                <w:b/>
                <w:bCs/>
                <w:sz w:val="16"/>
                <w:szCs w:val="16"/>
              </w:rPr>
              <w:t>Principali a</w:t>
            </w:r>
            <w:r w:rsidR="00784BDE" w:rsidRPr="00FB15A8">
              <w:rPr>
                <w:rFonts w:ascii="Arial" w:hAnsi="Arial" w:cs="Arial"/>
                <w:b/>
                <w:bCs/>
                <w:sz w:val="16"/>
                <w:szCs w:val="16"/>
              </w:rPr>
              <w:t>ttività</w:t>
            </w:r>
          </w:p>
          <w:p w14:paraId="3E6B25DB" w14:textId="77777777" w:rsidR="00784BDE" w:rsidRPr="008F066F" w:rsidRDefault="00784BDE" w:rsidP="008F066F">
            <w:pPr>
              <w:pStyle w:val="Paragrafoelenco"/>
              <w:numPr>
                <w:ilvl w:val="0"/>
                <w:numId w:val="28"/>
              </w:numPr>
              <w:jc w:val="both"/>
              <w:rPr>
                <w:rFonts w:ascii="Arial" w:hAnsi="Arial" w:cs="Arial"/>
                <w:sz w:val="16"/>
                <w:szCs w:val="16"/>
              </w:rPr>
            </w:pPr>
            <w:proofErr w:type="gramStart"/>
            <w:r w:rsidRPr="008F066F">
              <w:rPr>
                <w:rFonts w:ascii="Arial" w:hAnsi="Arial" w:cs="Arial"/>
                <w:sz w:val="16"/>
                <w:szCs w:val="16"/>
              </w:rPr>
              <w:t>Definizione dei Termini di Riferimento e contrattazione di un esperto in urbanistica.</w:t>
            </w:r>
            <w:proofErr w:type="gramEnd"/>
          </w:p>
          <w:p w14:paraId="2F981162" w14:textId="77777777" w:rsidR="00784BDE" w:rsidRPr="008F066F" w:rsidRDefault="00784BDE" w:rsidP="008F066F">
            <w:pPr>
              <w:pStyle w:val="Paragrafoelenco"/>
              <w:numPr>
                <w:ilvl w:val="0"/>
                <w:numId w:val="28"/>
              </w:numPr>
              <w:jc w:val="both"/>
              <w:rPr>
                <w:rFonts w:ascii="Arial" w:hAnsi="Arial" w:cs="Arial"/>
                <w:sz w:val="16"/>
                <w:szCs w:val="16"/>
              </w:rPr>
            </w:pPr>
            <w:proofErr w:type="gramStart"/>
            <w:r w:rsidRPr="008F066F">
              <w:rPr>
                <w:rFonts w:ascii="Arial" w:hAnsi="Arial" w:cs="Arial"/>
                <w:sz w:val="16"/>
                <w:szCs w:val="16"/>
              </w:rPr>
              <w:t>Definizione dei Termini di Riferimento e contrattazione di un esperto in ingegneria civile.</w:t>
            </w:r>
            <w:proofErr w:type="gramEnd"/>
          </w:p>
          <w:p w14:paraId="77DFB9BC" w14:textId="77777777" w:rsidR="00784BDE" w:rsidRPr="008F066F" w:rsidRDefault="00784BDE" w:rsidP="008F066F">
            <w:pPr>
              <w:pStyle w:val="Paragrafoelenco"/>
              <w:numPr>
                <w:ilvl w:val="0"/>
                <w:numId w:val="28"/>
              </w:numPr>
              <w:jc w:val="both"/>
              <w:rPr>
                <w:rFonts w:ascii="Arial" w:hAnsi="Arial" w:cs="Arial"/>
                <w:sz w:val="16"/>
                <w:szCs w:val="16"/>
              </w:rPr>
            </w:pPr>
            <w:proofErr w:type="gramStart"/>
            <w:r w:rsidRPr="008F066F">
              <w:rPr>
                <w:rFonts w:ascii="Arial" w:hAnsi="Arial" w:cs="Arial"/>
                <w:sz w:val="16"/>
                <w:szCs w:val="16"/>
              </w:rPr>
              <w:t>Definizione dei Termini di Riferimento e contrattazione di un esperto junior con competenze giuridico/amministrative.</w:t>
            </w:r>
            <w:proofErr w:type="gramEnd"/>
          </w:p>
          <w:p w14:paraId="5CE55908" w14:textId="77777777" w:rsidR="00784BDE" w:rsidRPr="008F066F" w:rsidRDefault="00784BDE" w:rsidP="008F066F">
            <w:pPr>
              <w:pStyle w:val="Paragrafoelenco"/>
              <w:numPr>
                <w:ilvl w:val="0"/>
                <w:numId w:val="28"/>
              </w:numPr>
              <w:jc w:val="both"/>
              <w:rPr>
                <w:rFonts w:ascii="Arial" w:hAnsi="Arial" w:cs="Arial"/>
                <w:sz w:val="16"/>
                <w:szCs w:val="16"/>
              </w:rPr>
            </w:pPr>
            <w:r w:rsidRPr="008F066F">
              <w:rPr>
                <w:rFonts w:ascii="Arial" w:hAnsi="Arial" w:cs="Arial"/>
                <w:sz w:val="16"/>
                <w:szCs w:val="16"/>
              </w:rPr>
              <w:t xml:space="preserve">Definizione dei Termini di Riferimento e affidamento </w:t>
            </w:r>
            <w:proofErr w:type="gramStart"/>
            <w:r w:rsidRPr="008F066F">
              <w:rPr>
                <w:rFonts w:ascii="Arial" w:hAnsi="Arial" w:cs="Arial"/>
                <w:sz w:val="16"/>
                <w:szCs w:val="16"/>
              </w:rPr>
              <w:t xml:space="preserve">di </w:t>
            </w:r>
            <w:proofErr w:type="gramEnd"/>
            <w:r w:rsidRPr="008F066F">
              <w:rPr>
                <w:rFonts w:ascii="Arial" w:hAnsi="Arial" w:cs="Arial"/>
                <w:sz w:val="16"/>
                <w:szCs w:val="16"/>
              </w:rPr>
              <w:t>incarichi di consulenza tecnica nei seguenti ambiti: ingegneristico, architettonico, geologico, idrogeologico, ambientale, giuridico-legale e sicurezza del lavoro.</w:t>
            </w:r>
          </w:p>
          <w:p w14:paraId="65956BEF" w14:textId="77777777" w:rsidR="00784BDE" w:rsidRPr="008F066F" w:rsidRDefault="00784BDE" w:rsidP="008F066F">
            <w:pPr>
              <w:pStyle w:val="Paragrafoelenco"/>
              <w:numPr>
                <w:ilvl w:val="0"/>
                <w:numId w:val="28"/>
              </w:numPr>
              <w:jc w:val="both"/>
              <w:rPr>
                <w:rFonts w:ascii="Arial" w:hAnsi="Arial" w:cs="Arial"/>
                <w:sz w:val="16"/>
                <w:szCs w:val="16"/>
              </w:rPr>
            </w:pPr>
            <w:r w:rsidRPr="008F066F">
              <w:rPr>
                <w:rFonts w:ascii="Arial" w:hAnsi="Arial" w:cs="Arial"/>
                <w:sz w:val="16"/>
                <w:szCs w:val="16"/>
              </w:rPr>
              <w:t xml:space="preserve">Monitoraggio delle attività realizzate dagli Enti Esecutori delle Iniziative di Cooperazione e in particolare dei procedimenti </w:t>
            </w:r>
            <w:proofErr w:type="gramStart"/>
            <w:r w:rsidRPr="008F066F">
              <w:rPr>
                <w:rFonts w:ascii="Arial" w:hAnsi="Arial" w:cs="Arial"/>
                <w:sz w:val="16"/>
                <w:szCs w:val="16"/>
              </w:rPr>
              <w:t>concorsuali</w:t>
            </w:r>
            <w:proofErr w:type="gramEnd"/>
            <w:r w:rsidRPr="008F066F">
              <w:rPr>
                <w:rFonts w:ascii="Arial" w:hAnsi="Arial" w:cs="Arial"/>
                <w:sz w:val="16"/>
                <w:szCs w:val="16"/>
              </w:rPr>
              <w:t xml:space="preserve"> messi in atto per l’aggiudicazione di servizi e lavori.</w:t>
            </w:r>
          </w:p>
          <w:p w14:paraId="305A9C79" w14:textId="2B9D9C5B" w:rsidR="00784BDE" w:rsidRPr="008F066F" w:rsidRDefault="00784BDE" w:rsidP="008F066F">
            <w:pPr>
              <w:pStyle w:val="Paragrafoelenco"/>
              <w:numPr>
                <w:ilvl w:val="0"/>
                <w:numId w:val="28"/>
              </w:numPr>
              <w:jc w:val="both"/>
              <w:rPr>
                <w:rFonts w:ascii="Arial" w:hAnsi="Arial" w:cs="Arial"/>
                <w:sz w:val="16"/>
                <w:szCs w:val="16"/>
              </w:rPr>
            </w:pPr>
            <w:proofErr w:type="gramStart"/>
            <w:r w:rsidRPr="008F066F">
              <w:rPr>
                <w:rFonts w:ascii="Arial" w:hAnsi="Arial" w:cs="Arial"/>
                <w:sz w:val="16"/>
                <w:szCs w:val="16"/>
              </w:rPr>
              <w:t>Monitoraggio delle attività svolte dai soggetti responsabili della progettazione di massima, definitiva ed esecutiva, nell’ambito delle Iniz</w:t>
            </w:r>
            <w:proofErr w:type="gramEnd"/>
            <w:r w:rsidRPr="008F066F">
              <w:rPr>
                <w:rFonts w:ascii="Arial" w:hAnsi="Arial" w:cs="Arial"/>
                <w:sz w:val="16"/>
                <w:szCs w:val="16"/>
              </w:rPr>
              <w:t>iative di Cooperazione in corso in Mozambico.</w:t>
            </w:r>
          </w:p>
          <w:p w14:paraId="1F318FF9" w14:textId="718B1978" w:rsidR="00784BDE" w:rsidRPr="008F066F" w:rsidRDefault="00784BDE" w:rsidP="008F066F">
            <w:pPr>
              <w:pStyle w:val="Paragrafoelenco"/>
              <w:numPr>
                <w:ilvl w:val="0"/>
                <w:numId w:val="28"/>
              </w:numPr>
              <w:jc w:val="both"/>
              <w:rPr>
                <w:rFonts w:ascii="Arial" w:hAnsi="Arial" w:cs="Arial"/>
                <w:sz w:val="16"/>
                <w:szCs w:val="16"/>
              </w:rPr>
            </w:pPr>
            <w:r w:rsidRPr="008F066F">
              <w:rPr>
                <w:rFonts w:ascii="Arial" w:hAnsi="Arial" w:cs="Arial"/>
                <w:sz w:val="16"/>
                <w:szCs w:val="16"/>
              </w:rPr>
              <w:t>Produzione di pareri motivati sulle richieste di approvazione (c.d. nulla osta) presenta</w:t>
            </w:r>
            <w:r w:rsidR="00BF0AF3" w:rsidRPr="008F066F">
              <w:rPr>
                <w:rFonts w:ascii="Arial" w:hAnsi="Arial" w:cs="Arial"/>
                <w:sz w:val="16"/>
                <w:szCs w:val="16"/>
              </w:rPr>
              <w:t>te dagli Enti Esecutori</w:t>
            </w:r>
            <w:r w:rsidRPr="008F066F">
              <w:rPr>
                <w:rFonts w:ascii="Arial" w:hAnsi="Arial" w:cs="Arial"/>
                <w:sz w:val="16"/>
                <w:szCs w:val="16"/>
              </w:rPr>
              <w:t>.</w:t>
            </w:r>
          </w:p>
          <w:p w14:paraId="3003E399" w14:textId="6ED6B1DC" w:rsidR="00BB09BD" w:rsidRPr="008F066F" w:rsidRDefault="00BB09BD" w:rsidP="008F066F">
            <w:pPr>
              <w:pStyle w:val="Paragrafoelenco"/>
              <w:numPr>
                <w:ilvl w:val="0"/>
                <w:numId w:val="28"/>
              </w:numPr>
              <w:jc w:val="both"/>
              <w:rPr>
                <w:rFonts w:ascii="Arial" w:hAnsi="Arial" w:cs="Arial"/>
                <w:sz w:val="16"/>
                <w:szCs w:val="16"/>
              </w:rPr>
            </w:pPr>
            <w:r w:rsidRPr="008F066F">
              <w:rPr>
                <w:rFonts w:ascii="Arial" w:hAnsi="Arial" w:cs="Arial"/>
                <w:sz w:val="16"/>
                <w:szCs w:val="16"/>
              </w:rPr>
              <w:t xml:space="preserve">Avvio de colloqui tecnici con la controparte locale e formulazione della proposta di finanziamento </w:t>
            </w:r>
            <w:proofErr w:type="gramStart"/>
            <w:r w:rsidRPr="008F066F">
              <w:rPr>
                <w:rFonts w:ascii="Arial" w:hAnsi="Arial" w:cs="Arial"/>
                <w:sz w:val="16"/>
                <w:szCs w:val="16"/>
              </w:rPr>
              <w:t>relativa al</w:t>
            </w:r>
            <w:proofErr w:type="gramEnd"/>
            <w:r w:rsidRPr="008F066F">
              <w:rPr>
                <w:rFonts w:ascii="Arial" w:hAnsi="Arial" w:cs="Arial"/>
                <w:sz w:val="16"/>
                <w:szCs w:val="16"/>
              </w:rPr>
              <w:t xml:space="preserve"> Programma SLUM;</w:t>
            </w:r>
          </w:p>
          <w:p w14:paraId="4B6CF7E8" w14:textId="77777777" w:rsidR="00784BDE" w:rsidRPr="008F066F" w:rsidRDefault="00784BDE" w:rsidP="008F066F">
            <w:pPr>
              <w:pStyle w:val="Paragrafoelenco"/>
              <w:numPr>
                <w:ilvl w:val="0"/>
                <w:numId w:val="28"/>
              </w:numPr>
              <w:jc w:val="both"/>
              <w:rPr>
                <w:rFonts w:ascii="Arial" w:hAnsi="Arial" w:cs="Arial"/>
                <w:sz w:val="16"/>
                <w:szCs w:val="16"/>
              </w:rPr>
            </w:pPr>
            <w:r w:rsidRPr="008F066F">
              <w:rPr>
                <w:rFonts w:ascii="Arial" w:hAnsi="Arial" w:cs="Arial"/>
                <w:sz w:val="16"/>
                <w:szCs w:val="16"/>
              </w:rPr>
              <w:t>Coordinamento e supervisione tecnica da parte dell’esperto incaricato.</w:t>
            </w:r>
          </w:p>
          <w:p w14:paraId="2E6F5ED1" w14:textId="64E03700" w:rsidR="00784BDE" w:rsidRPr="008F066F" w:rsidRDefault="00784BDE" w:rsidP="008F066F">
            <w:pPr>
              <w:pStyle w:val="Paragrafoelenco"/>
              <w:numPr>
                <w:ilvl w:val="0"/>
                <w:numId w:val="28"/>
              </w:numPr>
              <w:jc w:val="both"/>
              <w:rPr>
                <w:rFonts w:ascii="Arial" w:hAnsi="Arial" w:cs="Arial"/>
                <w:sz w:val="16"/>
                <w:szCs w:val="16"/>
              </w:rPr>
            </w:pPr>
            <w:proofErr w:type="gramStart"/>
            <w:r w:rsidRPr="008F066F">
              <w:rPr>
                <w:rFonts w:ascii="Arial" w:hAnsi="Arial" w:cs="Arial"/>
                <w:sz w:val="16"/>
                <w:szCs w:val="16"/>
              </w:rPr>
              <w:t xml:space="preserve">Coordinamento e supervisione generale da parte dell’UTL delle iniziative di carattere </w:t>
            </w:r>
            <w:r w:rsidR="001F5404" w:rsidRPr="008F066F">
              <w:rPr>
                <w:rFonts w:ascii="Arial" w:hAnsi="Arial" w:cs="Arial"/>
                <w:sz w:val="16"/>
                <w:szCs w:val="16"/>
              </w:rPr>
              <w:t>tecnico.</w:t>
            </w:r>
            <w:proofErr w:type="gramEnd"/>
          </w:p>
          <w:p w14:paraId="0195421C" w14:textId="2A3BA52C" w:rsidR="00784BDE" w:rsidRPr="008F066F" w:rsidRDefault="00784BDE" w:rsidP="008F066F">
            <w:pPr>
              <w:pStyle w:val="Paragrafoelenco"/>
              <w:numPr>
                <w:ilvl w:val="0"/>
                <w:numId w:val="28"/>
              </w:numPr>
              <w:jc w:val="both"/>
              <w:rPr>
                <w:rFonts w:ascii="Arial" w:hAnsi="Arial" w:cs="Arial"/>
                <w:sz w:val="16"/>
                <w:szCs w:val="16"/>
              </w:rPr>
            </w:pPr>
            <w:r w:rsidRPr="008F066F">
              <w:rPr>
                <w:rFonts w:ascii="Arial" w:hAnsi="Arial" w:cs="Arial"/>
                <w:sz w:val="16"/>
                <w:szCs w:val="16"/>
              </w:rPr>
              <w:t xml:space="preserve">Coordinamento con le Agenzie di Cooperazione presenti in Mozambico, le Agenzie di Governo e altre entità </w:t>
            </w:r>
            <w:r w:rsidR="001F5404" w:rsidRPr="008F066F">
              <w:rPr>
                <w:rFonts w:ascii="Arial" w:hAnsi="Arial" w:cs="Arial"/>
                <w:sz w:val="16"/>
                <w:szCs w:val="16"/>
              </w:rPr>
              <w:t xml:space="preserve">impegnate in iniziative nei settori </w:t>
            </w:r>
            <w:r w:rsidR="001F5B0E" w:rsidRPr="008F066F">
              <w:rPr>
                <w:rFonts w:ascii="Arial" w:hAnsi="Arial" w:cs="Arial"/>
                <w:sz w:val="16"/>
                <w:szCs w:val="16"/>
              </w:rPr>
              <w:t>sviluppo urbano e infrastrutture.</w:t>
            </w:r>
          </w:p>
          <w:p w14:paraId="5615D8E7" w14:textId="77777777" w:rsidR="00784BDE" w:rsidRDefault="00784BDE" w:rsidP="004F31D0">
            <w:pPr>
              <w:jc w:val="both"/>
              <w:rPr>
                <w:rFonts w:ascii="Arial" w:hAnsi="Arial" w:cs="Arial"/>
                <w:sz w:val="16"/>
                <w:szCs w:val="16"/>
              </w:rPr>
            </w:pPr>
          </w:p>
          <w:p w14:paraId="23752880" w14:textId="77777777" w:rsidR="00FB15A8" w:rsidRPr="00FB15A8" w:rsidRDefault="00FB15A8" w:rsidP="004F31D0">
            <w:pPr>
              <w:jc w:val="both"/>
              <w:rPr>
                <w:rFonts w:ascii="Arial" w:hAnsi="Arial" w:cs="Arial"/>
                <w:b/>
                <w:bCs/>
                <w:sz w:val="16"/>
                <w:szCs w:val="16"/>
              </w:rPr>
            </w:pPr>
            <w:r w:rsidRPr="00FB15A8">
              <w:rPr>
                <w:rFonts w:ascii="Arial" w:hAnsi="Arial" w:cs="Arial"/>
                <w:b/>
                <w:bCs/>
                <w:sz w:val="16"/>
                <w:szCs w:val="16"/>
              </w:rPr>
              <w:t>Beneficiari</w:t>
            </w:r>
          </w:p>
          <w:p w14:paraId="2B7A6109" w14:textId="3D723970" w:rsidR="00BB09BD" w:rsidRPr="00BB09BD" w:rsidRDefault="00167868" w:rsidP="004F31D0">
            <w:pPr>
              <w:jc w:val="both"/>
              <w:rPr>
                <w:rFonts w:ascii="Arial" w:hAnsi="Arial" w:cs="Arial"/>
                <w:sz w:val="16"/>
                <w:szCs w:val="16"/>
              </w:rPr>
            </w:pPr>
            <w:r>
              <w:rPr>
                <w:rFonts w:ascii="Arial" w:hAnsi="Arial" w:cs="Arial"/>
                <w:sz w:val="16"/>
                <w:szCs w:val="16"/>
              </w:rPr>
              <w:t>I</w:t>
            </w:r>
            <w:r w:rsidR="001F5404">
              <w:rPr>
                <w:rFonts w:ascii="Arial" w:hAnsi="Arial" w:cs="Arial"/>
                <w:sz w:val="16"/>
                <w:szCs w:val="16"/>
              </w:rPr>
              <w:t xml:space="preserve"> beneficiari </w:t>
            </w:r>
            <w:r>
              <w:rPr>
                <w:rFonts w:ascii="Arial" w:hAnsi="Arial" w:cs="Arial"/>
                <w:sz w:val="16"/>
                <w:szCs w:val="16"/>
              </w:rPr>
              <w:t xml:space="preserve">diretti e indiretti sono i medesimi </w:t>
            </w:r>
            <w:r w:rsidR="001F5404">
              <w:rPr>
                <w:rFonts w:ascii="Arial" w:hAnsi="Arial" w:cs="Arial"/>
                <w:sz w:val="16"/>
                <w:szCs w:val="16"/>
              </w:rPr>
              <w:t>delle iniziative</w:t>
            </w:r>
            <w:r w:rsidR="00FB15A8" w:rsidRPr="00FB15A8">
              <w:rPr>
                <w:rFonts w:ascii="Arial" w:hAnsi="Arial" w:cs="Arial"/>
                <w:sz w:val="16"/>
                <w:szCs w:val="16"/>
              </w:rPr>
              <w:t xml:space="preserve"> </w:t>
            </w:r>
            <w:r w:rsidR="001F5404">
              <w:rPr>
                <w:rFonts w:ascii="Arial" w:hAnsi="Arial" w:cs="Arial"/>
                <w:sz w:val="16"/>
                <w:szCs w:val="16"/>
              </w:rPr>
              <w:t xml:space="preserve">nei settori </w:t>
            </w:r>
            <w:r>
              <w:rPr>
                <w:rFonts w:ascii="Arial" w:hAnsi="Arial" w:cs="Arial"/>
                <w:sz w:val="16"/>
                <w:szCs w:val="16"/>
              </w:rPr>
              <w:t>sviluppo urbano e infrastrutture</w:t>
            </w:r>
            <w:r w:rsidR="00FB15A8" w:rsidRPr="00FB15A8">
              <w:rPr>
                <w:rFonts w:ascii="Arial" w:hAnsi="Arial" w:cs="Arial"/>
                <w:sz w:val="16"/>
                <w:szCs w:val="16"/>
              </w:rPr>
              <w:t xml:space="preserve"> </w:t>
            </w:r>
            <w:r w:rsidR="001F5404">
              <w:rPr>
                <w:rFonts w:ascii="Arial" w:hAnsi="Arial" w:cs="Arial"/>
                <w:sz w:val="16"/>
                <w:szCs w:val="16"/>
              </w:rPr>
              <w:t xml:space="preserve">in corso </w:t>
            </w:r>
            <w:r w:rsidR="00FB15A8" w:rsidRPr="00FB15A8">
              <w:rPr>
                <w:rFonts w:ascii="Arial" w:hAnsi="Arial" w:cs="Arial"/>
                <w:sz w:val="16"/>
                <w:szCs w:val="16"/>
              </w:rPr>
              <w:t>in Mozambico. Per quanto riguarda i progetti sopra citati è possibile individuare i seguenti beneficiari:</w:t>
            </w:r>
          </w:p>
          <w:p w14:paraId="6D0B782F" w14:textId="77777777" w:rsidR="00FB15A8" w:rsidRPr="00FB15A8" w:rsidRDefault="00FB15A8" w:rsidP="004F31D0">
            <w:pPr>
              <w:jc w:val="both"/>
              <w:rPr>
                <w:rFonts w:ascii="Arial" w:hAnsi="Arial" w:cs="Arial"/>
                <w:sz w:val="16"/>
                <w:szCs w:val="16"/>
                <w:u w:val="single"/>
              </w:rPr>
            </w:pPr>
            <w:r w:rsidRPr="00FB15A8">
              <w:rPr>
                <w:rFonts w:ascii="Arial" w:hAnsi="Arial" w:cs="Arial"/>
                <w:sz w:val="16"/>
                <w:szCs w:val="16"/>
                <w:u w:val="single"/>
              </w:rPr>
              <w:t>Beneficiari diretti:</w:t>
            </w:r>
          </w:p>
          <w:p w14:paraId="6C0E963D" w14:textId="72D48555" w:rsidR="00FB15A8" w:rsidRPr="00FB15A8" w:rsidRDefault="00FB15A8" w:rsidP="008F066F">
            <w:pPr>
              <w:numPr>
                <w:ilvl w:val="0"/>
                <w:numId w:val="29"/>
              </w:numPr>
              <w:jc w:val="both"/>
              <w:rPr>
                <w:rFonts w:ascii="Arial" w:hAnsi="Arial" w:cs="Arial"/>
                <w:sz w:val="16"/>
                <w:szCs w:val="16"/>
              </w:rPr>
            </w:pPr>
            <w:r w:rsidRPr="00FB15A8">
              <w:rPr>
                <w:rFonts w:ascii="Arial" w:hAnsi="Arial" w:cs="Arial"/>
                <w:sz w:val="16"/>
                <w:szCs w:val="16"/>
              </w:rPr>
              <w:t>La popolazione residente nei quartieri “</w:t>
            </w:r>
            <w:proofErr w:type="spellStart"/>
            <w:r w:rsidRPr="00FB15A8">
              <w:rPr>
                <w:rFonts w:ascii="Arial" w:hAnsi="Arial" w:cs="Arial"/>
                <w:sz w:val="16"/>
                <w:szCs w:val="16"/>
              </w:rPr>
              <w:t>Chamanculo</w:t>
            </w:r>
            <w:proofErr w:type="spellEnd"/>
            <w:r w:rsidRPr="00FB15A8">
              <w:rPr>
                <w:rFonts w:ascii="Arial" w:hAnsi="Arial" w:cs="Arial"/>
                <w:sz w:val="16"/>
                <w:szCs w:val="16"/>
              </w:rPr>
              <w:t xml:space="preserve"> C”, “</w:t>
            </w:r>
            <w:proofErr w:type="spellStart"/>
            <w:r w:rsidRPr="00FB15A8">
              <w:rPr>
                <w:rFonts w:ascii="Arial" w:hAnsi="Arial" w:cs="Arial"/>
                <w:sz w:val="16"/>
                <w:szCs w:val="16"/>
              </w:rPr>
              <w:t>Maxaquene</w:t>
            </w:r>
            <w:proofErr w:type="spellEnd"/>
            <w:r w:rsidRPr="00FB15A8">
              <w:rPr>
                <w:rFonts w:ascii="Arial" w:hAnsi="Arial" w:cs="Arial"/>
                <w:sz w:val="16"/>
                <w:szCs w:val="16"/>
              </w:rPr>
              <w:t xml:space="preserve">” e “Polana </w:t>
            </w:r>
            <w:proofErr w:type="spellStart"/>
            <w:r w:rsidRPr="00FB15A8">
              <w:rPr>
                <w:rFonts w:ascii="Arial" w:hAnsi="Arial" w:cs="Arial"/>
                <w:sz w:val="16"/>
                <w:szCs w:val="16"/>
              </w:rPr>
              <w:t>Caniço</w:t>
            </w:r>
            <w:proofErr w:type="spellEnd"/>
            <w:r w:rsidRPr="00FB15A8">
              <w:rPr>
                <w:rFonts w:ascii="Arial" w:hAnsi="Arial" w:cs="Arial"/>
                <w:sz w:val="16"/>
                <w:szCs w:val="16"/>
              </w:rPr>
              <w:t xml:space="preserve">”, valutata in circa 200.000 persone, che beneficeranno degli interventi di sviluppo urbano e </w:t>
            </w:r>
            <w:r w:rsidR="001F5404">
              <w:rPr>
                <w:rFonts w:ascii="Arial" w:hAnsi="Arial" w:cs="Arial"/>
                <w:sz w:val="16"/>
                <w:szCs w:val="16"/>
              </w:rPr>
              <w:t xml:space="preserve">miglioramento delle </w:t>
            </w:r>
            <w:r w:rsidRPr="00FB15A8">
              <w:rPr>
                <w:rFonts w:ascii="Arial" w:hAnsi="Arial" w:cs="Arial"/>
                <w:sz w:val="16"/>
                <w:szCs w:val="16"/>
              </w:rPr>
              <w:t>infrastrutture;</w:t>
            </w:r>
          </w:p>
          <w:p w14:paraId="06A6830C" w14:textId="77777777" w:rsidR="00FB15A8" w:rsidRPr="00FB15A8" w:rsidRDefault="00FB15A8" w:rsidP="008F066F">
            <w:pPr>
              <w:numPr>
                <w:ilvl w:val="0"/>
                <w:numId w:val="29"/>
              </w:numPr>
              <w:jc w:val="both"/>
              <w:rPr>
                <w:rFonts w:ascii="Arial" w:hAnsi="Arial" w:cs="Arial"/>
                <w:sz w:val="16"/>
                <w:szCs w:val="16"/>
              </w:rPr>
            </w:pPr>
            <w:r w:rsidRPr="00FB15A8">
              <w:rPr>
                <w:rFonts w:ascii="Arial" w:hAnsi="Arial" w:cs="Arial"/>
                <w:sz w:val="16"/>
                <w:szCs w:val="16"/>
              </w:rPr>
              <w:t xml:space="preserve">Gli alunni, gli operatori scolastici e il personale di servizio degli istituti tecnici professionali, valutati in circa 25.000 persone, che beneficeranno degli interventi di riqualificazione </w:t>
            </w:r>
            <w:proofErr w:type="gramStart"/>
            <w:r w:rsidRPr="00FB15A8">
              <w:rPr>
                <w:rFonts w:ascii="Arial" w:hAnsi="Arial" w:cs="Arial"/>
                <w:sz w:val="16"/>
                <w:szCs w:val="16"/>
              </w:rPr>
              <w:t>delle</w:t>
            </w:r>
            <w:proofErr w:type="gramEnd"/>
            <w:r w:rsidRPr="00FB15A8">
              <w:rPr>
                <w:rFonts w:ascii="Arial" w:hAnsi="Arial" w:cs="Arial"/>
                <w:sz w:val="16"/>
                <w:szCs w:val="16"/>
              </w:rPr>
              <w:t xml:space="preserve"> strutture scolastiche e di servizio.</w:t>
            </w:r>
          </w:p>
          <w:p w14:paraId="08CB00F6" w14:textId="33F3EE25" w:rsidR="00167868" w:rsidRPr="00BB09BD" w:rsidRDefault="00FB15A8" w:rsidP="008F066F">
            <w:pPr>
              <w:numPr>
                <w:ilvl w:val="0"/>
                <w:numId w:val="29"/>
              </w:numPr>
              <w:jc w:val="both"/>
              <w:rPr>
                <w:rFonts w:ascii="Arial" w:hAnsi="Arial" w:cs="Arial"/>
                <w:sz w:val="16"/>
                <w:szCs w:val="16"/>
              </w:rPr>
            </w:pPr>
            <w:r w:rsidRPr="00FB15A8">
              <w:rPr>
                <w:rFonts w:ascii="Arial" w:hAnsi="Arial" w:cs="Arial"/>
                <w:sz w:val="16"/>
                <w:szCs w:val="16"/>
              </w:rPr>
              <w:t>Gli Enti Esecutori (</w:t>
            </w:r>
            <w:r w:rsidR="00BF0AF3">
              <w:rPr>
                <w:rFonts w:ascii="Arial" w:hAnsi="Arial" w:cs="Arial"/>
                <w:sz w:val="16"/>
                <w:szCs w:val="16"/>
              </w:rPr>
              <w:t>Municipio e Ministeri</w:t>
            </w:r>
            <w:r w:rsidRPr="00FB15A8">
              <w:rPr>
                <w:rFonts w:ascii="Arial" w:hAnsi="Arial" w:cs="Arial"/>
                <w:sz w:val="16"/>
                <w:szCs w:val="16"/>
              </w:rPr>
              <w:t xml:space="preserve">) incaricati dell’esecuzione delle Iniziative </w:t>
            </w:r>
            <w:r w:rsidR="001F5404">
              <w:rPr>
                <w:rFonts w:ascii="Arial" w:hAnsi="Arial" w:cs="Arial"/>
                <w:sz w:val="16"/>
                <w:szCs w:val="16"/>
              </w:rPr>
              <w:t>in corso</w:t>
            </w:r>
            <w:r w:rsidRPr="00FB15A8">
              <w:rPr>
                <w:rFonts w:ascii="Arial" w:hAnsi="Arial" w:cs="Arial"/>
                <w:sz w:val="16"/>
                <w:szCs w:val="16"/>
              </w:rPr>
              <w:t>, che beneficeranno dei previsti apporti tecnici.</w:t>
            </w:r>
          </w:p>
          <w:p w14:paraId="6099848D" w14:textId="77777777" w:rsidR="00FB15A8" w:rsidRPr="00FB15A8" w:rsidRDefault="00FB15A8" w:rsidP="004F31D0">
            <w:pPr>
              <w:jc w:val="both"/>
              <w:rPr>
                <w:rFonts w:ascii="Arial" w:hAnsi="Arial" w:cs="Arial"/>
                <w:sz w:val="16"/>
                <w:szCs w:val="16"/>
                <w:u w:val="single"/>
              </w:rPr>
            </w:pPr>
            <w:r w:rsidRPr="00FB15A8">
              <w:rPr>
                <w:rFonts w:ascii="Arial" w:hAnsi="Arial" w:cs="Arial"/>
                <w:sz w:val="16"/>
                <w:szCs w:val="16"/>
                <w:u w:val="single"/>
              </w:rPr>
              <w:lastRenderedPageBreak/>
              <w:t xml:space="preserve">Beneficiari indiretti: </w:t>
            </w:r>
          </w:p>
          <w:p w14:paraId="7C7EEFA8" w14:textId="21B05EB6" w:rsidR="00FB15A8" w:rsidRPr="00FB15A8" w:rsidRDefault="00FB15A8" w:rsidP="004F31D0">
            <w:pPr>
              <w:jc w:val="both"/>
              <w:rPr>
                <w:rFonts w:ascii="Arial" w:hAnsi="Arial" w:cs="Arial"/>
                <w:sz w:val="16"/>
                <w:szCs w:val="16"/>
              </w:rPr>
            </w:pPr>
            <w:r w:rsidRPr="00FB15A8">
              <w:rPr>
                <w:rFonts w:ascii="Arial" w:hAnsi="Arial" w:cs="Arial"/>
                <w:sz w:val="16"/>
                <w:szCs w:val="16"/>
              </w:rPr>
              <w:t xml:space="preserve">Tanto la popolazione residente nelle vicinanze dei quartieri e degli istituti tecnico professionali, che riceverà beneficio per osmosi dalle azioni di natura urbana e da alcune delle opere </w:t>
            </w:r>
            <w:r w:rsidR="001F5404">
              <w:rPr>
                <w:rFonts w:ascii="Arial" w:hAnsi="Arial" w:cs="Arial"/>
                <w:sz w:val="16"/>
                <w:szCs w:val="16"/>
              </w:rPr>
              <w:t>infrastrutturali</w:t>
            </w:r>
            <w:r w:rsidRPr="00FB15A8">
              <w:rPr>
                <w:rFonts w:ascii="Arial" w:hAnsi="Arial" w:cs="Arial"/>
                <w:sz w:val="16"/>
                <w:szCs w:val="16"/>
              </w:rPr>
              <w:t xml:space="preserve"> previste nei Progetti, quanto le istituzioni pubbliche e private coinvolte nella fase esecutiva.</w:t>
            </w:r>
          </w:p>
          <w:p w14:paraId="462C102B" w14:textId="77777777" w:rsidR="00FB15A8" w:rsidRDefault="00FB15A8" w:rsidP="004F31D0">
            <w:pPr>
              <w:jc w:val="both"/>
              <w:rPr>
                <w:rFonts w:ascii="Arial" w:hAnsi="Arial" w:cs="Arial"/>
                <w:sz w:val="16"/>
                <w:szCs w:val="16"/>
              </w:rPr>
            </w:pPr>
          </w:p>
          <w:p w14:paraId="4F99ED7D" w14:textId="5D8CAD8F" w:rsidR="002E3530" w:rsidRPr="00FB15A8" w:rsidRDefault="002E3530" w:rsidP="004F31D0">
            <w:pPr>
              <w:jc w:val="both"/>
              <w:rPr>
                <w:rFonts w:ascii="Arial" w:hAnsi="Arial" w:cs="Arial"/>
                <w:b/>
                <w:bCs/>
                <w:sz w:val="16"/>
                <w:szCs w:val="16"/>
              </w:rPr>
            </w:pPr>
            <w:proofErr w:type="gramStart"/>
            <w:r>
              <w:rPr>
                <w:rFonts w:ascii="Arial" w:hAnsi="Arial" w:cs="Arial"/>
                <w:b/>
                <w:bCs/>
                <w:sz w:val="16"/>
                <w:szCs w:val="16"/>
              </w:rPr>
              <w:t>Collocazione</w:t>
            </w:r>
            <w:proofErr w:type="gramEnd"/>
          </w:p>
          <w:p w14:paraId="3F95CA3C" w14:textId="33D5F517" w:rsidR="002E3530" w:rsidRPr="002E3530" w:rsidRDefault="002E3530" w:rsidP="004F31D0">
            <w:pPr>
              <w:jc w:val="both"/>
              <w:rPr>
                <w:rFonts w:ascii="Arial" w:hAnsi="Arial" w:cs="Arial"/>
                <w:i/>
                <w:sz w:val="16"/>
                <w:szCs w:val="16"/>
              </w:rPr>
            </w:pPr>
            <w:r>
              <w:rPr>
                <w:rFonts w:ascii="Arial" w:hAnsi="Arial" w:cs="Arial"/>
                <w:sz w:val="16"/>
                <w:szCs w:val="16"/>
              </w:rPr>
              <w:t xml:space="preserve">L’Iniziativa </w:t>
            </w:r>
            <w:proofErr w:type="gramStart"/>
            <w:r>
              <w:rPr>
                <w:rFonts w:ascii="Arial" w:hAnsi="Arial" w:cs="Arial"/>
                <w:sz w:val="16"/>
                <w:szCs w:val="16"/>
              </w:rPr>
              <w:t xml:space="preserve">si </w:t>
            </w:r>
            <w:proofErr w:type="gramEnd"/>
            <w:r>
              <w:rPr>
                <w:rFonts w:ascii="Arial" w:hAnsi="Arial" w:cs="Arial"/>
                <w:sz w:val="16"/>
                <w:szCs w:val="16"/>
              </w:rPr>
              <w:t>inserisce nel quadro dell’interesse emergente nel contesto internazionale verso iniziative finalizzate alla riduzione della povertà urbana e alla tutela ambientale legata ai cambiamenti climatici. In particolare, l’Iniziativa mira a creare sinergie con le altre iniziative in corso in Mozambico in questi settori: i Programmi “</w:t>
            </w:r>
            <w:proofErr w:type="spellStart"/>
            <w:r>
              <w:rPr>
                <w:rFonts w:ascii="Arial" w:hAnsi="Arial" w:cs="Arial"/>
                <w:sz w:val="16"/>
                <w:szCs w:val="16"/>
              </w:rPr>
              <w:t>Promaputo</w:t>
            </w:r>
            <w:proofErr w:type="spellEnd"/>
            <w:r>
              <w:rPr>
                <w:rFonts w:ascii="Arial" w:hAnsi="Arial" w:cs="Arial"/>
                <w:sz w:val="16"/>
                <w:szCs w:val="16"/>
              </w:rPr>
              <w:t xml:space="preserve">” e “Città e Cambiamenti Climatici” entrambi finanziati dalla Banca Mondiale, il Programma “Supporto allo Sviluppo Locale” finanziato dall’Unione Europea e il Programma “Future </w:t>
            </w:r>
            <w:proofErr w:type="spellStart"/>
            <w:r>
              <w:rPr>
                <w:rFonts w:ascii="Arial" w:hAnsi="Arial" w:cs="Arial"/>
                <w:sz w:val="16"/>
                <w:szCs w:val="16"/>
              </w:rPr>
              <w:t>Cities</w:t>
            </w:r>
            <w:proofErr w:type="spellEnd"/>
            <w:r>
              <w:rPr>
                <w:rFonts w:ascii="Arial" w:hAnsi="Arial" w:cs="Arial"/>
                <w:sz w:val="16"/>
                <w:szCs w:val="16"/>
              </w:rPr>
              <w:t xml:space="preserve"> Africa” finanziato dalla </w:t>
            </w:r>
            <w:proofErr w:type="spellStart"/>
            <w:r>
              <w:rPr>
                <w:rFonts w:ascii="Arial" w:hAnsi="Arial" w:cs="Arial"/>
                <w:sz w:val="16"/>
                <w:szCs w:val="16"/>
              </w:rPr>
              <w:t>Cities</w:t>
            </w:r>
            <w:proofErr w:type="spellEnd"/>
            <w:r>
              <w:rPr>
                <w:rFonts w:ascii="Arial" w:hAnsi="Arial" w:cs="Arial"/>
                <w:sz w:val="16"/>
                <w:szCs w:val="16"/>
              </w:rPr>
              <w:t xml:space="preserve"> </w:t>
            </w:r>
            <w:proofErr w:type="spellStart"/>
            <w:r>
              <w:rPr>
                <w:rFonts w:ascii="Arial" w:hAnsi="Arial" w:cs="Arial"/>
                <w:sz w:val="16"/>
                <w:szCs w:val="16"/>
              </w:rPr>
              <w:t>Alliance</w:t>
            </w:r>
            <w:proofErr w:type="spellEnd"/>
            <w:r>
              <w:rPr>
                <w:rFonts w:ascii="Arial" w:hAnsi="Arial" w:cs="Arial"/>
                <w:sz w:val="16"/>
                <w:szCs w:val="16"/>
              </w:rPr>
              <w:t>.</w:t>
            </w:r>
          </w:p>
          <w:p w14:paraId="29C9D8FA" w14:textId="77777777" w:rsidR="002E3530" w:rsidRPr="00FB15A8" w:rsidRDefault="002E3530" w:rsidP="004F31D0">
            <w:pPr>
              <w:jc w:val="both"/>
              <w:rPr>
                <w:rFonts w:ascii="Arial" w:hAnsi="Arial" w:cs="Arial"/>
                <w:sz w:val="16"/>
                <w:szCs w:val="16"/>
              </w:rPr>
            </w:pPr>
          </w:p>
          <w:p w14:paraId="1F2F009F" w14:textId="0299DD24" w:rsidR="00784BDE" w:rsidRPr="00FB15A8" w:rsidRDefault="00784BDE" w:rsidP="004F31D0">
            <w:pPr>
              <w:jc w:val="both"/>
              <w:rPr>
                <w:rFonts w:ascii="Arial" w:hAnsi="Arial" w:cs="Arial"/>
                <w:b/>
                <w:bCs/>
                <w:sz w:val="16"/>
                <w:szCs w:val="16"/>
              </w:rPr>
            </w:pPr>
            <w:r w:rsidRPr="00FB15A8">
              <w:rPr>
                <w:rFonts w:ascii="Arial" w:hAnsi="Arial" w:cs="Arial"/>
                <w:b/>
                <w:bCs/>
                <w:sz w:val="16"/>
                <w:szCs w:val="16"/>
              </w:rPr>
              <w:t>Durata</w:t>
            </w:r>
            <w:r w:rsidR="002E3530">
              <w:rPr>
                <w:rFonts w:ascii="Arial" w:hAnsi="Arial" w:cs="Arial"/>
                <w:b/>
                <w:bCs/>
                <w:sz w:val="16"/>
                <w:szCs w:val="16"/>
              </w:rPr>
              <w:t xml:space="preserve"> prevista</w:t>
            </w:r>
          </w:p>
          <w:p w14:paraId="4011183E" w14:textId="69378583" w:rsidR="00784BDE" w:rsidRDefault="00784BDE" w:rsidP="004F31D0">
            <w:pPr>
              <w:jc w:val="both"/>
              <w:rPr>
                <w:rFonts w:ascii="Arial" w:hAnsi="Arial" w:cs="Arial"/>
                <w:sz w:val="16"/>
                <w:szCs w:val="16"/>
              </w:rPr>
            </w:pPr>
            <w:r w:rsidRPr="00FB15A8">
              <w:rPr>
                <w:rFonts w:ascii="Arial" w:hAnsi="Arial" w:cs="Arial"/>
                <w:sz w:val="16"/>
                <w:szCs w:val="16"/>
              </w:rPr>
              <w:t xml:space="preserve">La durata stimata dell’Iniziativa è di </w:t>
            </w:r>
            <w:proofErr w:type="gramStart"/>
            <w:r w:rsidRPr="00FB15A8">
              <w:rPr>
                <w:rFonts w:ascii="Arial" w:hAnsi="Arial" w:cs="Arial"/>
                <w:sz w:val="16"/>
                <w:szCs w:val="16"/>
              </w:rPr>
              <w:t>12</w:t>
            </w:r>
            <w:proofErr w:type="gramEnd"/>
            <w:r w:rsidRPr="00FB15A8">
              <w:rPr>
                <w:rFonts w:ascii="Arial" w:hAnsi="Arial" w:cs="Arial"/>
                <w:sz w:val="16"/>
                <w:szCs w:val="16"/>
              </w:rPr>
              <w:t xml:space="preserve"> mesi.</w:t>
            </w:r>
          </w:p>
          <w:p w14:paraId="36CCB876" w14:textId="77777777" w:rsidR="002E3530" w:rsidRDefault="002E3530" w:rsidP="004F31D0">
            <w:pPr>
              <w:jc w:val="both"/>
              <w:rPr>
                <w:rFonts w:ascii="Arial" w:hAnsi="Arial" w:cs="Arial"/>
                <w:sz w:val="16"/>
                <w:szCs w:val="16"/>
              </w:rPr>
            </w:pPr>
          </w:p>
          <w:p w14:paraId="66CD60EE" w14:textId="7FBBCA62" w:rsidR="002E3530" w:rsidRPr="002E3530" w:rsidRDefault="002E3530" w:rsidP="004F31D0">
            <w:pPr>
              <w:jc w:val="both"/>
              <w:rPr>
                <w:rFonts w:ascii="Arial" w:hAnsi="Arial" w:cs="Arial"/>
                <w:b/>
                <w:i/>
                <w:sz w:val="16"/>
                <w:szCs w:val="16"/>
              </w:rPr>
            </w:pPr>
            <w:proofErr w:type="gramStart"/>
            <w:r w:rsidRPr="002E3530">
              <w:rPr>
                <w:rFonts w:ascii="Arial" w:hAnsi="Arial" w:cs="Arial"/>
                <w:b/>
                <w:sz w:val="16"/>
                <w:szCs w:val="16"/>
              </w:rPr>
              <w:t>Modalità</w:t>
            </w:r>
            <w:proofErr w:type="gramEnd"/>
            <w:r w:rsidRPr="002E3530">
              <w:rPr>
                <w:rFonts w:ascii="Arial" w:hAnsi="Arial" w:cs="Arial"/>
                <w:b/>
                <w:sz w:val="16"/>
                <w:szCs w:val="16"/>
              </w:rPr>
              <w:t xml:space="preserve"> di implementazione</w:t>
            </w:r>
            <w:r>
              <w:rPr>
                <w:rFonts w:ascii="Arial" w:hAnsi="Arial" w:cs="Arial"/>
                <w:b/>
                <w:sz w:val="16"/>
                <w:szCs w:val="16"/>
              </w:rPr>
              <w:t xml:space="preserve"> e partner coinvolti</w:t>
            </w:r>
          </w:p>
          <w:p w14:paraId="263B5C5E" w14:textId="206BAD0B" w:rsidR="004F31D0" w:rsidRDefault="004F31D0" w:rsidP="004F31D0">
            <w:pPr>
              <w:jc w:val="both"/>
              <w:rPr>
                <w:rFonts w:ascii="Arial" w:hAnsi="Arial" w:cs="Arial"/>
                <w:sz w:val="16"/>
                <w:szCs w:val="16"/>
              </w:rPr>
            </w:pPr>
            <w:r>
              <w:rPr>
                <w:rFonts w:ascii="Arial" w:hAnsi="Arial" w:cs="Arial"/>
                <w:sz w:val="16"/>
                <w:szCs w:val="16"/>
              </w:rPr>
              <w:t>L’Iniziativa</w:t>
            </w:r>
            <w:r w:rsidRPr="004F31D0">
              <w:rPr>
                <w:rFonts w:ascii="Arial" w:hAnsi="Arial" w:cs="Arial"/>
                <w:sz w:val="16"/>
                <w:szCs w:val="16"/>
              </w:rPr>
              <w:t xml:space="preserve"> qui </w:t>
            </w:r>
            <w:r>
              <w:rPr>
                <w:rFonts w:ascii="Arial" w:hAnsi="Arial" w:cs="Arial"/>
                <w:sz w:val="16"/>
                <w:szCs w:val="16"/>
              </w:rPr>
              <w:t>proposta</w:t>
            </w:r>
            <w:r w:rsidRPr="004F31D0">
              <w:rPr>
                <w:rFonts w:ascii="Arial" w:hAnsi="Arial" w:cs="Arial"/>
                <w:sz w:val="16"/>
                <w:szCs w:val="16"/>
              </w:rPr>
              <w:t xml:space="preserve"> sarà eseguit</w:t>
            </w:r>
            <w:r>
              <w:rPr>
                <w:rFonts w:ascii="Arial" w:hAnsi="Arial" w:cs="Arial"/>
                <w:sz w:val="16"/>
                <w:szCs w:val="16"/>
              </w:rPr>
              <w:t>a</w:t>
            </w:r>
            <w:r w:rsidRPr="004F31D0">
              <w:rPr>
                <w:rFonts w:ascii="Arial" w:hAnsi="Arial" w:cs="Arial"/>
                <w:sz w:val="16"/>
                <w:szCs w:val="16"/>
              </w:rPr>
              <w:t xml:space="preserve"> in forma diretta </w:t>
            </w:r>
            <w:r>
              <w:rPr>
                <w:rFonts w:ascii="Arial" w:hAnsi="Arial" w:cs="Arial"/>
                <w:sz w:val="16"/>
                <w:szCs w:val="16"/>
              </w:rPr>
              <w:t xml:space="preserve">dalla Sede Estera </w:t>
            </w:r>
            <w:r w:rsidR="00BF0AF3">
              <w:rPr>
                <w:rFonts w:ascii="Arial" w:hAnsi="Arial" w:cs="Arial"/>
                <w:sz w:val="16"/>
                <w:szCs w:val="16"/>
              </w:rPr>
              <w:t>dell’AICS</w:t>
            </w:r>
            <w:r w:rsidRPr="004F31D0">
              <w:rPr>
                <w:rFonts w:ascii="Arial" w:hAnsi="Arial" w:cs="Arial"/>
                <w:sz w:val="16"/>
                <w:szCs w:val="16"/>
              </w:rPr>
              <w:t xml:space="preserve">, che si avvarrà per la sua implementazione di personale </w:t>
            </w:r>
            <w:proofErr w:type="gramStart"/>
            <w:r w:rsidRPr="004F31D0">
              <w:rPr>
                <w:rFonts w:ascii="Arial" w:hAnsi="Arial" w:cs="Arial"/>
                <w:sz w:val="16"/>
                <w:szCs w:val="16"/>
              </w:rPr>
              <w:t>appositamente</w:t>
            </w:r>
            <w:proofErr w:type="gramEnd"/>
            <w:r w:rsidRPr="004F31D0">
              <w:rPr>
                <w:rFonts w:ascii="Arial" w:hAnsi="Arial" w:cs="Arial"/>
                <w:sz w:val="16"/>
                <w:szCs w:val="16"/>
              </w:rPr>
              <w:t xml:space="preserve"> contrattato. La Sede Estera dell’AICS sarà responsabile dell’esecuzione, della gestione e del monitoraggio interno del progetto, in coordinamento con gli Enti Esecutori delle Iniziative di Cooperazione </w:t>
            </w:r>
            <w:r>
              <w:rPr>
                <w:rFonts w:ascii="Arial" w:hAnsi="Arial" w:cs="Arial"/>
                <w:sz w:val="16"/>
                <w:szCs w:val="16"/>
              </w:rPr>
              <w:t xml:space="preserve">nei settori </w:t>
            </w:r>
            <w:r w:rsidR="001F5B0E">
              <w:rPr>
                <w:rFonts w:ascii="Arial" w:hAnsi="Arial" w:cs="Arial"/>
                <w:sz w:val="16"/>
                <w:szCs w:val="16"/>
              </w:rPr>
              <w:t>sviluppo urbano e infrastrutture</w:t>
            </w:r>
            <w:r w:rsidRPr="004F31D0">
              <w:rPr>
                <w:rFonts w:ascii="Arial" w:hAnsi="Arial" w:cs="Arial"/>
                <w:sz w:val="16"/>
                <w:szCs w:val="16"/>
              </w:rPr>
              <w:t xml:space="preserve"> in corso in Mozambico (in particolare il Municipio di Maputo, il Ministero delle Opere Pubbliche, Abitazione e Risorse Idriche del Mozambico e il Ministero della Scienza, Tecnologia, Istruzione Superiore e Tecnico Professionale del Mozambico). </w:t>
            </w:r>
          </w:p>
          <w:p w14:paraId="57F76315" w14:textId="77777777" w:rsidR="00BD0318" w:rsidRDefault="004F31D0" w:rsidP="004F31D0">
            <w:pPr>
              <w:jc w:val="both"/>
              <w:rPr>
                <w:rFonts w:ascii="Arial" w:hAnsi="Arial" w:cs="Arial"/>
                <w:sz w:val="16"/>
                <w:szCs w:val="16"/>
              </w:rPr>
            </w:pPr>
            <w:r w:rsidRPr="004F31D0">
              <w:rPr>
                <w:rFonts w:ascii="Arial" w:hAnsi="Arial" w:cs="Arial"/>
                <w:sz w:val="16"/>
                <w:szCs w:val="16"/>
              </w:rPr>
              <w:t xml:space="preserve">Le necessarie risorse finanziarie saranno trasferite in un’unica </w:t>
            </w:r>
            <w:r w:rsidRPr="004F31D0">
              <w:rPr>
                <w:rFonts w:ascii="Arial" w:hAnsi="Arial" w:cs="Arial"/>
                <w:i/>
                <w:sz w:val="16"/>
                <w:szCs w:val="16"/>
              </w:rPr>
              <w:t>tranche</w:t>
            </w:r>
            <w:r w:rsidRPr="004F31D0">
              <w:rPr>
                <w:rFonts w:ascii="Arial" w:hAnsi="Arial" w:cs="Arial"/>
                <w:sz w:val="16"/>
                <w:szCs w:val="16"/>
              </w:rPr>
              <w:t xml:space="preserve"> nel “Fondo di Gestione in Loco” del Programma e saranno utilizzate secondo le regole della contabilità pubblica vigenti.</w:t>
            </w:r>
            <w:r w:rsidR="00BD0318">
              <w:rPr>
                <w:rFonts w:ascii="Arial" w:hAnsi="Arial" w:cs="Arial"/>
                <w:sz w:val="16"/>
                <w:szCs w:val="16"/>
              </w:rPr>
              <w:t xml:space="preserve"> </w:t>
            </w:r>
          </w:p>
          <w:p w14:paraId="15E3850B" w14:textId="206B2A1F" w:rsidR="004F31D0" w:rsidRPr="004F31D0" w:rsidRDefault="004F31D0" w:rsidP="004F31D0">
            <w:pPr>
              <w:jc w:val="both"/>
              <w:rPr>
                <w:rFonts w:ascii="Arial" w:hAnsi="Arial" w:cs="Arial"/>
                <w:sz w:val="16"/>
                <w:szCs w:val="16"/>
              </w:rPr>
            </w:pPr>
            <w:r w:rsidRPr="004F31D0">
              <w:rPr>
                <w:rFonts w:ascii="Arial" w:hAnsi="Arial" w:cs="Arial"/>
                <w:sz w:val="16"/>
                <w:szCs w:val="16"/>
              </w:rPr>
              <w:t xml:space="preserve">Per lo svolgimento delle attività l’AICS si avvarrà prioritariamente di </w:t>
            </w:r>
            <w:proofErr w:type="gramStart"/>
            <w:r w:rsidRPr="004F31D0">
              <w:rPr>
                <w:rFonts w:ascii="Arial" w:hAnsi="Arial" w:cs="Arial"/>
                <w:i/>
                <w:sz w:val="16"/>
                <w:szCs w:val="16"/>
              </w:rPr>
              <w:t>expertise</w:t>
            </w:r>
            <w:proofErr w:type="gramEnd"/>
            <w:r w:rsidRPr="004F31D0">
              <w:rPr>
                <w:rFonts w:ascii="Arial" w:hAnsi="Arial" w:cs="Arial"/>
                <w:sz w:val="16"/>
                <w:szCs w:val="16"/>
              </w:rPr>
              <w:t xml:space="preserve"> selezionate sul mercato locale secondo criteri di accertata capacità e significativa esperienza nello specifico settore, privilegiando la conoscenza delle problematiche emerse nella realizzazione delle Iniziative in corso</w:t>
            </w:r>
            <w:r w:rsidR="00BB09BD">
              <w:rPr>
                <w:rFonts w:ascii="Arial" w:hAnsi="Arial" w:cs="Arial"/>
                <w:sz w:val="16"/>
                <w:szCs w:val="16"/>
              </w:rPr>
              <w:t xml:space="preserve">. </w:t>
            </w:r>
            <w:r w:rsidR="00BD0318">
              <w:rPr>
                <w:rFonts w:ascii="Arial" w:hAnsi="Arial" w:cs="Arial"/>
                <w:sz w:val="16"/>
                <w:szCs w:val="16"/>
              </w:rPr>
              <w:t>I</w:t>
            </w:r>
            <w:r w:rsidRPr="004F31D0">
              <w:rPr>
                <w:rFonts w:ascii="Arial" w:hAnsi="Arial" w:cs="Arial"/>
                <w:sz w:val="16"/>
                <w:szCs w:val="16"/>
              </w:rPr>
              <w:t xml:space="preserve">l coordinamento tecnico, la gestione e l’elaborazione dei Rapporti tecnico-finanziari semestrali delle attività specifiche dell’Iniziativa saranno </w:t>
            </w:r>
            <w:proofErr w:type="gramStart"/>
            <w:r w:rsidRPr="004F31D0">
              <w:rPr>
                <w:rFonts w:ascii="Arial" w:hAnsi="Arial" w:cs="Arial"/>
                <w:sz w:val="16"/>
                <w:szCs w:val="16"/>
              </w:rPr>
              <w:t>attribuiti</w:t>
            </w:r>
            <w:proofErr w:type="gramEnd"/>
            <w:r w:rsidRPr="004F31D0">
              <w:rPr>
                <w:rFonts w:ascii="Arial" w:hAnsi="Arial" w:cs="Arial"/>
                <w:sz w:val="16"/>
                <w:szCs w:val="16"/>
              </w:rPr>
              <w:t xml:space="preserve"> alla Sede Estera dell’AICS, cui compete la supervisione ed il coordinamento generale dell’Iniziativa, ed in subordine, all’esperto in urbanistica, che garantirà la indispensabile stretta correlazione del Programma con le Iniziative in corso. A questi si </w:t>
            </w:r>
            <w:proofErr w:type="gramStart"/>
            <w:r w:rsidRPr="004F31D0">
              <w:rPr>
                <w:rFonts w:ascii="Arial" w:hAnsi="Arial" w:cs="Arial"/>
                <w:sz w:val="16"/>
                <w:szCs w:val="16"/>
              </w:rPr>
              <w:t>affiancherà</w:t>
            </w:r>
            <w:proofErr w:type="gramEnd"/>
            <w:r w:rsidRPr="004F31D0">
              <w:rPr>
                <w:rFonts w:ascii="Arial" w:hAnsi="Arial" w:cs="Arial"/>
                <w:sz w:val="16"/>
                <w:szCs w:val="16"/>
              </w:rPr>
              <w:t xml:space="preserve"> un ingegnere civile senior e un tecnico locale junior con compete</w:t>
            </w:r>
            <w:r>
              <w:rPr>
                <w:rFonts w:ascii="Arial" w:hAnsi="Arial" w:cs="Arial"/>
                <w:sz w:val="16"/>
                <w:szCs w:val="16"/>
              </w:rPr>
              <w:t>nza nel settore amministrativo.</w:t>
            </w:r>
          </w:p>
          <w:p w14:paraId="2CEB9B93" w14:textId="5473AE84" w:rsidR="002E3530" w:rsidRDefault="004F31D0" w:rsidP="004F31D0">
            <w:pPr>
              <w:jc w:val="both"/>
              <w:rPr>
                <w:rFonts w:ascii="Arial" w:hAnsi="Arial" w:cs="Arial"/>
                <w:sz w:val="16"/>
                <w:szCs w:val="16"/>
              </w:rPr>
            </w:pPr>
            <w:r w:rsidRPr="004F31D0">
              <w:rPr>
                <w:rFonts w:ascii="Arial" w:hAnsi="Arial" w:cs="Arial"/>
                <w:sz w:val="16"/>
                <w:szCs w:val="16"/>
              </w:rPr>
              <w:t xml:space="preserve">Le Parti mozambicane contribuiranno all’esecuzione del Programma tramite la valorizzazione dei servizi del proprio personale tecnico, locali di lavoro </w:t>
            </w:r>
            <w:proofErr w:type="gramStart"/>
            <w:r w:rsidRPr="004F31D0">
              <w:rPr>
                <w:rFonts w:ascii="Arial" w:hAnsi="Arial" w:cs="Arial"/>
                <w:sz w:val="16"/>
                <w:szCs w:val="16"/>
              </w:rPr>
              <w:t>ed</w:t>
            </w:r>
            <w:proofErr w:type="gramEnd"/>
            <w:r w:rsidRPr="004F31D0">
              <w:rPr>
                <w:rFonts w:ascii="Arial" w:hAnsi="Arial" w:cs="Arial"/>
                <w:sz w:val="16"/>
                <w:szCs w:val="16"/>
              </w:rPr>
              <w:t xml:space="preserve"> uso di mezzi ed equipaggiamenti messi a disposizione come necessario.</w:t>
            </w:r>
          </w:p>
          <w:p w14:paraId="6ADBDF5B" w14:textId="77777777" w:rsidR="00784BDE" w:rsidRDefault="00784BDE" w:rsidP="00BA5918">
            <w:pPr>
              <w:rPr>
                <w:rFonts w:ascii="Arial" w:hAnsi="Arial" w:cs="Arial"/>
                <w:i/>
                <w:sz w:val="16"/>
                <w:szCs w:val="16"/>
              </w:rPr>
            </w:pPr>
          </w:p>
          <w:p w14:paraId="37517649" w14:textId="23E9B941" w:rsidR="004F31D0" w:rsidRPr="00230E88" w:rsidRDefault="004F31D0" w:rsidP="004F31D0">
            <w:pPr>
              <w:jc w:val="both"/>
              <w:rPr>
                <w:rFonts w:ascii="Arial" w:hAnsi="Arial" w:cs="Arial"/>
                <w:b/>
                <w:bCs/>
                <w:sz w:val="16"/>
                <w:szCs w:val="16"/>
              </w:rPr>
            </w:pPr>
            <w:r w:rsidRPr="00230E88">
              <w:rPr>
                <w:rFonts w:ascii="Arial" w:hAnsi="Arial" w:cs="Arial"/>
                <w:b/>
                <w:bCs/>
                <w:sz w:val="16"/>
                <w:szCs w:val="16"/>
              </w:rPr>
              <w:t>Condizioni per l’avvio</w:t>
            </w:r>
          </w:p>
          <w:p w14:paraId="4B33ADE7" w14:textId="22E04A70" w:rsidR="004F31D0" w:rsidRDefault="00167868" w:rsidP="004F31D0">
            <w:pPr>
              <w:jc w:val="both"/>
              <w:rPr>
                <w:rFonts w:ascii="Arial" w:hAnsi="Arial" w:cs="Arial"/>
                <w:sz w:val="16"/>
                <w:szCs w:val="16"/>
              </w:rPr>
            </w:pPr>
            <w:r>
              <w:rPr>
                <w:rFonts w:ascii="Arial" w:hAnsi="Arial" w:cs="Arial"/>
                <w:sz w:val="16"/>
                <w:szCs w:val="16"/>
              </w:rPr>
              <w:t>Avvenuto trasferimento dei fondi</w:t>
            </w:r>
            <w:r w:rsidR="004F31D0" w:rsidRPr="00230E88">
              <w:rPr>
                <w:rFonts w:ascii="Arial" w:hAnsi="Arial" w:cs="Arial"/>
                <w:sz w:val="16"/>
                <w:szCs w:val="16"/>
              </w:rPr>
              <w:t>.</w:t>
            </w:r>
          </w:p>
          <w:p w14:paraId="65BC314A" w14:textId="77777777" w:rsidR="002E3530" w:rsidRDefault="002E3530" w:rsidP="00BA5918">
            <w:pPr>
              <w:rPr>
                <w:rFonts w:ascii="Arial" w:hAnsi="Arial" w:cs="Arial"/>
                <w:i/>
                <w:sz w:val="16"/>
                <w:szCs w:val="16"/>
              </w:rPr>
            </w:pPr>
          </w:p>
          <w:p w14:paraId="066BB354" w14:textId="08EF3E34" w:rsidR="004F31D0" w:rsidRPr="00FB15A8" w:rsidRDefault="004F31D0" w:rsidP="004F31D0">
            <w:pPr>
              <w:jc w:val="both"/>
              <w:rPr>
                <w:rFonts w:ascii="Arial" w:hAnsi="Arial" w:cs="Arial"/>
                <w:b/>
                <w:bCs/>
                <w:sz w:val="16"/>
                <w:szCs w:val="16"/>
              </w:rPr>
            </w:pPr>
            <w:r>
              <w:rPr>
                <w:rFonts w:ascii="Arial" w:hAnsi="Arial" w:cs="Arial"/>
                <w:b/>
                <w:bCs/>
                <w:sz w:val="16"/>
                <w:szCs w:val="16"/>
              </w:rPr>
              <w:t>Monitoraggio e valutazione</w:t>
            </w:r>
          </w:p>
          <w:p w14:paraId="4D5C6FCC" w14:textId="6661F523" w:rsidR="00BF0AF3" w:rsidRPr="00BF0AF3" w:rsidRDefault="004F31D0" w:rsidP="00BF0AF3">
            <w:pPr>
              <w:jc w:val="both"/>
              <w:rPr>
                <w:rFonts w:ascii="Arial" w:hAnsi="Arial" w:cs="Arial"/>
                <w:sz w:val="16"/>
                <w:szCs w:val="16"/>
              </w:rPr>
            </w:pPr>
            <w:r w:rsidRPr="004F31D0">
              <w:rPr>
                <w:rFonts w:ascii="Arial" w:hAnsi="Arial" w:cs="Arial"/>
                <w:sz w:val="16"/>
                <w:szCs w:val="16"/>
              </w:rPr>
              <w:t>Il controllo dell’andamento delle attività e la valutazione dell’efficienza e dell’efficacia del</w:t>
            </w:r>
            <w:r>
              <w:rPr>
                <w:rFonts w:ascii="Arial" w:hAnsi="Arial" w:cs="Arial"/>
                <w:sz w:val="16"/>
                <w:szCs w:val="16"/>
              </w:rPr>
              <w:t>l’Iniziativa</w:t>
            </w:r>
            <w:r w:rsidRPr="004F31D0">
              <w:rPr>
                <w:rFonts w:ascii="Arial" w:hAnsi="Arial" w:cs="Arial"/>
                <w:sz w:val="16"/>
                <w:szCs w:val="16"/>
              </w:rPr>
              <w:t xml:space="preserve"> rientreranno nell’ambito </w:t>
            </w:r>
            <w:proofErr w:type="gramStart"/>
            <w:r w:rsidRPr="004F31D0">
              <w:rPr>
                <w:rFonts w:ascii="Arial" w:hAnsi="Arial" w:cs="Arial"/>
                <w:sz w:val="16"/>
                <w:szCs w:val="16"/>
              </w:rPr>
              <w:t>delle</w:t>
            </w:r>
            <w:proofErr w:type="gramEnd"/>
            <w:r w:rsidRPr="004F31D0">
              <w:rPr>
                <w:rFonts w:ascii="Arial" w:hAnsi="Arial" w:cs="Arial"/>
                <w:sz w:val="16"/>
                <w:szCs w:val="16"/>
              </w:rPr>
              <w:t xml:space="preserve"> attività di monitoraggio e valutazione della Sede Estera dell’AICS.</w:t>
            </w:r>
            <w:r w:rsidR="00BB09BD">
              <w:rPr>
                <w:rFonts w:ascii="Arial" w:hAnsi="Arial" w:cs="Arial"/>
                <w:sz w:val="16"/>
                <w:szCs w:val="16"/>
              </w:rPr>
              <w:t xml:space="preserve"> </w:t>
            </w:r>
            <w:r w:rsidRPr="004F31D0">
              <w:rPr>
                <w:rFonts w:ascii="Arial" w:hAnsi="Arial" w:cs="Arial"/>
                <w:bCs/>
                <w:sz w:val="16"/>
                <w:szCs w:val="16"/>
              </w:rPr>
              <w:t>Le attività di valutazione</w:t>
            </w:r>
            <w:r w:rsidRPr="004F31D0">
              <w:rPr>
                <w:rFonts w:ascii="Arial" w:hAnsi="Arial" w:cs="Arial"/>
                <w:sz w:val="16"/>
                <w:szCs w:val="16"/>
              </w:rPr>
              <w:t xml:space="preserve"> </w:t>
            </w:r>
            <w:proofErr w:type="gramStart"/>
            <w:r w:rsidRPr="004F31D0">
              <w:rPr>
                <w:rFonts w:ascii="Arial" w:hAnsi="Arial" w:cs="Arial"/>
                <w:sz w:val="16"/>
                <w:szCs w:val="16"/>
              </w:rPr>
              <w:t>verranno</w:t>
            </w:r>
            <w:proofErr w:type="gramEnd"/>
            <w:r w:rsidRPr="004F31D0">
              <w:rPr>
                <w:rFonts w:ascii="Arial" w:hAnsi="Arial" w:cs="Arial"/>
                <w:sz w:val="16"/>
                <w:szCs w:val="16"/>
              </w:rPr>
              <w:t xml:space="preserve"> realizzate attraverso l’applicazione di criteri definiti, ciascuno dei quali dovrà prevedere l’uso di specifici indicatori quantitativi e qualitativi, che dovranno rispondere ai criteri di rilevanza, efficienza, efficacia, impatto e sostenibilità.</w:t>
            </w:r>
          </w:p>
        </w:tc>
      </w:tr>
      <w:tr w:rsidR="00642510" w:rsidRPr="000F789F" w14:paraId="7415150B" w14:textId="77777777" w:rsidTr="00FD2A44">
        <w:trPr>
          <w:trHeight w:val="227"/>
        </w:trPr>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3B02C38F" w14:textId="77777777" w:rsidR="00642510" w:rsidRPr="000F789F" w:rsidRDefault="00642510" w:rsidP="00BA5918">
            <w:pPr>
              <w:rPr>
                <w:rFonts w:ascii="Arial" w:hAnsi="Arial" w:cs="Arial"/>
                <w:i/>
              </w:rPr>
            </w:pPr>
          </w:p>
        </w:tc>
      </w:tr>
      <w:tr w:rsidR="00642510" w:rsidRPr="000F789F" w14:paraId="358859CB" w14:textId="77777777" w:rsidTr="00FD2A44">
        <w:trPr>
          <w:trHeight w:val="758"/>
        </w:trPr>
        <w:tc>
          <w:tcPr>
            <w:tcW w:w="8897"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14:paraId="2E4FBEB4" w14:textId="77777777" w:rsidR="00F72DF2" w:rsidRPr="00731C2F" w:rsidRDefault="00F72DF2" w:rsidP="00731C2F">
            <w:pPr>
              <w:pStyle w:val="Titolo2"/>
              <w:numPr>
                <w:ilvl w:val="0"/>
                <w:numId w:val="0"/>
              </w:numPr>
              <w:ind w:left="1069"/>
              <w:outlineLvl w:val="1"/>
            </w:pPr>
          </w:p>
          <w:p w14:paraId="4661EB30" w14:textId="3C7044A8" w:rsidR="00642510" w:rsidRPr="00731C2F" w:rsidRDefault="00F72DF2" w:rsidP="00731C2F">
            <w:pPr>
              <w:pStyle w:val="Titolo2"/>
              <w:outlineLvl w:val="1"/>
            </w:pPr>
            <w:bookmarkStart w:id="6" w:name="_Toc331402833"/>
            <w:r w:rsidRPr="00731C2F">
              <w:t>Schema finanziario e sintesi dei costi</w:t>
            </w:r>
            <w:bookmarkEnd w:id="6"/>
          </w:p>
        </w:tc>
      </w:tr>
      <w:tr w:rsidR="001609A9" w:rsidRPr="000F789F" w14:paraId="2F7B32AB" w14:textId="77777777" w:rsidTr="00FD2A44">
        <w:trPr>
          <w:trHeight w:val="3461"/>
        </w:trPr>
        <w:tc>
          <w:tcPr>
            <w:tcW w:w="8897" w:type="dxa"/>
            <w:tcBorders>
              <w:top w:val="single" w:sz="4" w:space="0" w:color="auto"/>
              <w:left w:val="single" w:sz="12" w:space="0" w:color="auto"/>
              <w:bottom w:val="single" w:sz="12" w:space="0" w:color="auto"/>
              <w:right w:val="single" w:sz="12" w:space="0" w:color="auto"/>
            </w:tcBorders>
            <w:shd w:val="clear" w:color="auto" w:fill="auto"/>
            <w:vAlign w:val="center"/>
          </w:tcPr>
          <w:p w14:paraId="4AE993EB" w14:textId="77777777" w:rsidR="001609A9" w:rsidRPr="000F789F" w:rsidRDefault="001609A9" w:rsidP="00642510">
            <w:pPr>
              <w:ind w:left="709"/>
              <w:rPr>
                <w:rFonts w:ascii="Arial" w:hAnsi="Arial" w:cs="Arial"/>
                <w:b/>
                <w:i/>
              </w:rPr>
            </w:pPr>
          </w:p>
          <w:tbl>
            <w:tblPr>
              <w:tblStyle w:val="Grigliatabella"/>
              <w:tblW w:w="0" w:type="auto"/>
              <w:jc w:val="center"/>
              <w:tblInd w:w="2" w:type="dxa"/>
              <w:tblLayout w:type="fixed"/>
              <w:tblLook w:val="04A0" w:firstRow="1" w:lastRow="0" w:firstColumn="1" w:lastColumn="0" w:noHBand="0" w:noVBand="1"/>
            </w:tblPr>
            <w:tblGrid>
              <w:gridCol w:w="431"/>
              <w:gridCol w:w="3524"/>
              <w:gridCol w:w="878"/>
              <w:gridCol w:w="426"/>
              <w:gridCol w:w="425"/>
              <w:gridCol w:w="425"/>
              <w:gridCol w:w="425"/>
              <w:gridCol w:w="426"/>
              <w:gridCol w:w="1181"/>
            </w:tblGrid>
            <w:tr w:rsidR="001609A9" w:rsidRPr="000F789F" w14:paraId="366622D0" w14:textId="77777777" w:rsidTr="00BD0318">
              <w:trPr>
                <w:trHeight w:val="833"/>
                <w:jc w:val="center"/>
              </w:trPr>
              <w:tc>
                <w:tcPr>
                  <w:tcW w:w="431" w:type="dxa"/>
                  <w:tcBorders>
                    <w:bottom w:val="single" w:sz="4" w:space="0" w:color="auto"/>
                  </w:tcBorders>
                  <w:shd w:val="clear" w:color="auto" w:fill="B8CCE4" w:themeFill="accent1" w:themeFillTint="66"/>
                  <w:vAlign w:val="center"/>
                </w:tcPr>
                <w:p w14:paraId="7DDC69AC" w14:textId="77777777" w:rsidR="001609A9" w:rsidRPr="000F789F" w:rsidRDefault="001609A9" w:rsidP="005E10A5">
                  <w:pPr>
                    <w:jc w:val="center"/>
                    <w:rPr>
                      <w:rFonts w:ascii="Arial" w:hAnsi="Arial" w:cs="Arial"/>
                      <w:b/>
                      <w:i/>
                      <w:sz w:val="18"/>
                      <w:szCs w:val="18"/>
                    </w:rPr>
                  </w:pPr>
                  <w:r w:rsidRPr="000F789F">
                    <w:rPr>
                      <w:rFonts w:ascii="Arial" w:hAnsi="Arial" w:cs="Arial"/>
                      <w:b/>
                      <w:i/>
                      <w:sz w:val="18"/>
                      <w:szCs w:val="18"/>
                    </w:rPr>
                    <w:t>N.</w:t>
                  </w:r>
                </w:p>
              </w:tc>
              <w:tc>
                <w:tcPr>
                  <w:tcW w:w="3524" w:type="dxa"/>
                  <w:tcBorders>
                    <w:bottom w:val="single" w:sz="4" w:space="0" w:color="auto"/>
                  </w:tcBorders>
                  <w:shd w:val="clear" w:color="auto" w:fill="B8CCE4" w:themeFill="accent1" w:themeFillTint="66"/>
                  <w:vAlign w:val="center"/>
                </w:tcPr>
                <w:p w14:paraId="0BCEDA62" w14:textId="77777777" w:rsidR="001609A9" w:rsidRPr="000F789F" w:rsidRDefault="001609A9" w:rsidP="00B62FE5">
                  <w:pPr>
                    <w:jc w:val="center"/>
                    <w:rPr>
                      <w:rFonts w:ascii="Arial" w:hAnsi="Arial" w:cs="Arial"/>
                      <w:b/>
                      <w:sz w:val="18"/>
                      <w:szCs w:val="18"/>
                    </w:rPr>
                  </w:pPr>
                  <w:r w:rsidRPr="000F789F">
                    <w:rPr>
                      <w:rFonts w:ascii="Arial" w:hAnsi="Arial" w:cs="Arial"/>
                      <w:b/>
                      <w:sz w:val="18"/>
                      <w:szCs w:val="18"/>
                    </w:rPr>
                    <w:t>Categorie</w:t>
                  </w:r>
                  <w:r w:rsidR="00B62FE5" w:rsidRPr="000F789F">
                    <w:rPr>
                      <w:rFonts w:ascii="Arial" w:hAnsi="Arial" w:cs="Arial"/>
                      <w:b/>
                      <w:sz w:val="18"/>
                      <w:szCs w:val="18"/>
                    </w:rPr>
                    <w:t xml:space="preserve"> di </w:t>
                  </w:r>
                  <w:r w:rsidRPr="000F789F">
                    <w:rPr>
                      <w:rFonts w:ascii="Arial" w:hAnsi="Arial" w:cs="Arial"/>
                      <w:b/>
                      <w:sz w:val="18"/>
                      <w:szCs w:val="18"/>
                    </w:rPr>
                    <w:t>attività</w:t>
                  </w:r>
                </w:p>
              </w:tc>
              <w:tc>
                <w:tcPr>
                  <w:tcW w:w="3005" w:type="dxa"/>
                  <w:gridSpan w:val="6"/>
                  <w:tcBorders>
                    <w:bottom w:val="single" w:sz="4" w:space="0" w:color="auto"/>
                  </w:tcBorders>
                  <w:shd w:val="clear" w:color="auto" w:fill="B8CCE4" w:themeFill="accent1" w:themeFillTint="66"/>
                  <w:vAlign w:val="center"/>
                </w:tcPr>
                <w:p w14:paraId="199C8E7C" w14:textId="77777777" w:rsidR="005E10A5" w:rsidRPr="000F789F" w:rsidRDefault="005E10A5" w:rsidP="005E10A5">
                  <w:pPr>
                    <w:jc w:val="center"/>
                    <w:rPr>
                      <w:rFonts w:ascii="Arial" w:hAnsi="Arial" w:cs="Arial"/>
                      <w:b/>
                      <w:sz w:val="18"/>
                      <w:szCs w:val="18"/>
                    </w:rPr>
                  </w:pPr>
                </w:p>
                <w:p w14:paraId="2612FD52" w14:textId="77777777" w:rsidR="001609A9" w:rsidRPr="000F789F" w:rsidRDefault="001609A9" w:rsidP="005E10A5">
                  <w:pPr>
                    <w:jc w:val="center"/>
                    <w:rPr>
                      <w:rFonts w:ascii="Arial" w:hAnsi="Arial" w:cs="Arial"/>
                      <w:b/>
                      <w:sz w:val="18"/>
                      <w:szCs w:val="18"/>
                    </w:rPr>
                  </w:pPr>
                  <w:r w:rsidRPr="000F789F">
                    <w:rPr>
                      <w:rFonts w:ascii="Arial" w:hAnsi="Arial" w:cs="Arial"/>
                      <w:b/>
                      <w:sz w:val="18"/>
                      <w:szCs w:val="18"/>
                    </w:rPr>
                    <w:t>Costo stimato</w:t>
                  </w:r>
                </w:p>
                <w:p w14:paraId="418CF733" w14:textId="77777777" w:rsidR="001609A9" w:rsidRPr="000F789F" w:rsidRDefault="005E10A5" w:rsidP="005E10A5">
                  <w:pPr>
                    <w:jc w:val="center"/>
                    <w:rPr>
                      <w:rFonts w:ascii="Arial" w:hAnsi="Arial" w:cs="Arial"/>
                      <w:b/>
                      <w:sz w:val="18"/>
                      <w:szCs w:val="18"/>
                    </w:rPr>
                  </w:pPr>
                  <w:r w:rsidRPr="000F789F">
                    <w:rPr>
                      <w:rFonts w:ascii="Arial" w:hAnsi="Arial" w:cs="Arial"/>
                      <w:b/>
                      <w:sz w:val="18"/>
                      <w:szCs w:val="18"/>
                    </w:rPr>
                    <w:t>(</w:t>
                  </w:r>
                  <w:r w:rsidR="001609A9" w:rsidRPr="000F789F">
                    <w:rPr>
                      <w:rFonts w:ascii="Arial" w:hAnsi="Arial" w:cs="Arial"/>
                      <w:b/>
                      <w:sz w:val="18"/>
                      <w:szCs w:val="18"/>
                    </w:rPr>
                    <w:t>Euro</w:t>
                  </w:r>
                  <w:r w:rsidRPr="000F789F">
                    <w:rPr>
                      <w:rFonts w:ascii="Arial" w:hAnsi="Arial" w:cs="Arial"/>
                      <w:b/>
                      <w:sz w:val="18"/>
                      <w:szCs w:val="18"/>
                    </w:rPr>
                    <w:t>)</w:t>
                  </w:r>
                </w:p>
                <w:p w14:paraId="57F43325" w14:textId="77777777" w:rsidR="005E10A5" w:rsidRPr="000F789F" w:rsidRDefault="005E10A5" w:rsidP="005E10A5">
                  <w:pPr>
                    <w:jc w:val="center"/>
                    <w:rPr>
                      <w:rFonts w:ascii="Arial" w:hAnsi="Arial" w:cs="Arial"/>
                      <w:b/>
                      <w:sz w:val="18"/>
                      <w:szCs w:val="18"/>
                    </w:rPr>
                  </w:pPr>
                </w:p>
              </w:tc>
              <w:tc>
                <w:tcPr>
                  <w:tcW w:w="1181" w:type="dxa"/>
                  <w:tcBorders>
                    <w:bottom w:val="single" w:sz="4" w:space="0" w:color="auto"/>
                  </w:tcBorders>
                  <w:shd w:val="clear" w:color="auto" w:fill="B8CCE4" w:themeFill="accent1" w:themeFillTint="66"/>
                  <w:vAlign w:val="center"/>
                </w:tcPr>
                <w:p w14:paraId="4E5B078E" w14:textId="77777777" w:rsidR="001609A9" w:rsidRPr="000F789F" w:rsidRDefault="001609A9" w:rsidP="005E10A5">
                  <w:pPr>
                    <w:jc w:val="center"/>
                    <w:rPr>
                      <w:rFonts w:ascii="Arial" w:hAnsi="Arial" w:cs="Arial"/>
                      <w:b/>
                      <w:sz w:val="18"/>
                      <w:szCs w:val="18"/>
                    </w:rPr>
                  </w:pPr>
                  <w:r w:rsidRPr="000F789F">
                    <w:rPr>
                      <w:rFonts w:ascii="Arial" w:hAnsi="Arial" w:cs="Arial"/>
                      <w:b/>
                      <w:sz w:val="18"/>
                      <w:szCs w:val="18"/>
                    </w:rPr>
                    <w:t>%</w:t>
                  </w:r>
                </w:p>
                <w:p w14:paraId="153DA8C2" w14:textId="77777777" w:rsidR="00D4193C" w:rsidRPr="000F789F" w:rsidRDefault="001609A9" w:rsidP="005E10A5">
                  <w:pPr>
                    <w:jc w:val="center"/>
                    <w:rPr>
                      <w:rFonts w:ascii="Arial" w:hAnsi="Arial" w:cs="Arial"/>
                      <w:b/>
                      <w:sz w:val="18"/>
                      <w:szCs w:val="18"/>
                    </w:rPr>
                  </w:pPr>
                  <w:proofErr w:type="gramStart"/>
                  <w:r w:rsidRPr="000F789F">
                    <w:rPr>
                      <w:rFonts w:ascii="Arial" w:hAnsi="Arial" w:cs="Arial"/>
                      <w:b/>
                      <w:sz w:val="18"/>
                      <w:szCs w:val="18"/>
                    </w:rPr>
                    <w:t>sul</w:t>
                  </w:r>
                  <w:proofErr w:type="gramEnd"/>
                  <w:r w:rsidRPr="000F789F">
                    <w:rPr>
                      <w:rFonts w:ascii="Arial" w:hAnsi="Arial" w:cs="Arial"/>
                      <w:b/>
                      <w:sz w:val="18"/>
                      <w:szCs w:val="18"/>
                    </w:rPr>
                    <w:t xml:space="preserve"> Tot.</w:t>
                  </w:r>
                </w:p>
                <w:p w14:paraId="797FC99A" w14:textId="77777777" w:rsidR="001609A9" w:rsidRPr="000F789F" w:rsidRDefault="00D4193C" w:rsidP="005E10A5">
                  <w:pPr>
                    <w:jc w:val="center"/>
                    <w:rPr>
                      <w:rFonts w:ascii="Arial" w:hAnsi="Arial" w:cs="Arial"/>
                      <w:b/>
                      <w:i/>
                      <w:sz w:val="18"/>
                      <w:szCs w:val="18"/>
                    </w:rPr>
                  </w:pPr>
                  <w:proofErr w:type="spellStart"/>
                  <w:proofErr w:type="gramStart"/>
                  <w:r w:rsidRPr="000F789F">
                    <w:rPr>
                      <w:rFonts w:ascii="Arial" w:hAnsi="Arial" w:cs="Arial"/>
                      <w:b/>
                      <w:sz w:val="18"/>
                      <w:szCs w:val="18"/>
                    </w:rPr>
                    <w:t>compl</w:t>
                  </w:r>
                  <w:proofErr w:type="spellEnd"/>
                  <w:proofErr w:type="gramEnd"/>
                  <w:r w:rsidRPr="000F789F">
                    <w:rPr>
                      <w:rFonts w:ascii="Arial" w:hAnsi="Arial" w:cs="Arial"/>
                      <w:b/>
                      <w:sz w:val="18"/>
                      <w:szCs w:val="18"/>
                    </w:rPr>
                    <w:t>.</w:t>
                  </w:r>
                </w:p>
              </w:tc>
            </w:tr>
            <w:tr w:rsidR="005E10A5" w:rsidRPr="000F789F" w14:paraId="3CB39AC6" w14:textId="77777777" w:rsidTr="00BD0318">
              <w:trPr>
                <w:trHeight w:val="177"/>
                <w:jc w:val="center"/>
              </w:trPr>
              <w:tc>
                <w:tcPr>
                  <w:tcW w:w="431" w:type="dxa"/>
                  <w:tcBorders>
                    <w:left w:val="single" w:sz="4" w:space="0" w:color="auto"/>
                    <w:bottom w:val="nil"/>
                    <w:right w:val="nil"/>
                  </w:tcBorders>
                </w:tcPr>
                <w:p w14:paraId="075267CC" w14:textId="77777777" w:rsidR="005E10A5" w:rsidRPr="000F789F" w:rsidRDefault="005E10A5" w:rsidP="00642510">
                  <w:pPr>
                    <w:rPr>
                      <w:rFonts w:ascii="Arial" w:hAnsi="Arial" w:cs="Arial"/>
                      <w:b/>
                      <w:i/>
                      <w:sz w:val="16"/>
                      <w:szCs w:val="16"/>
                    </w:rPr>
                  </w:pPr>
                </w:p>
              </w:tc>
              <w:tc>
                <w:tcPr>
                  <w:tcW w:w="3524" w:type="dxa"/>
                  <w:tcBorders>
                    <w:left w:val="nil"/>
                    <w:bottom w:val="nil"/>
                    <w:right w:val="nil"/>
                  </w:tcBorders>
                </w:tcPr>
                <w:p w14:paraId="7F64B59A" w14:textId="77777777" w:rsidR="005E10A5" w:rsidRPr="000F789F" w:rsidRDefault="005E10A5" w:rsidP="00642510">
                  <w:pPr>
                    <w:rPr>
                      <w:rFonts w:ascii="Arial" w:hAnsi="Arial" w:cs="Arial"/>
                      <w:b/>
                      <w:i/>
                      <w:sz w:val="16"/>
                      <w:szCs w:val="16"/>
                    </w:rPr>
                  </w:pPr>
                </w:p>
              </w:tc>
              <w:tc>
                <w:tcPr>
                  <w:tcW w:w="1304" w:type="dxa"/>
                  <w:gridSpan w:val="2"/>
                  <w:tcBorders>
                    <w:left w:val="nil"/>
                    <w:right w:val="nil"/>
                  </w:tcBorders>
                </w:tcPr>
                <w:p w14:paraId="5597D380" w14:textId="77777777" w:rsidR="005E10A5" w:rsidRPr="000F789F" w:rsidRDefault="005E10A5" w:rsidP="00642510">
                  <w:pPr>
                    <w:rPr>
                      <w:rFonts w:ascii="Arial" w:hAnsi="Arial" w:cs="Arial"/>
                      <w:b/>
                      <w:i/>
                      <w:sz w:val="16"/>
                      <w:szCs w:val="16"/>
                    </w:rPr>
                  </w:pPr>
                </w:p>
              </w:tc>
              <w:tc>
                <w:tcPr>
                  <w:tcW w:w="1701" w:type="dxa"/>
                  <w:gridSpan w:val="4"/>
                  <w:tcBorders>
                    <w:left w:val="nil"/>
                    <w:right w:val="nil"/>
                  </w:tcBorders>
                </w:tcPr>
                <w:p w14:paraId="3C99A766" w14:textId="77777777" w:rsidR="005E10A5" w:rsidRPr="000F789F" w:rsidRDefault="005E10A5" w:rsidP="00642510">
                  <w:pPr>
                    <w:rPr>
                      <w:rFonts w:ascii="Arial" w:hAnsi="Arial" w:cs="Arial"/>
                      <w:b/>
                      <w:i/>
                      <w:sz w:val="16"/>
                      <w:szCs w:val="16"/>
                    </w:rPr>
                  </w:pPr>
                </w:p>
              </w:tc>
              <w:tc>
                <w:tcPr>
                  <w:tcW w:w="1181" w:type="dxa"/>
                  <w:tcBorders>
                    <w:left w:val="nil"/>
                    <w:bottom w:val="nil"/>
                    <w:right w:val="single" w:sz="4" w:space="0" w:color="auto"/>
                  </w:tcBorders>
                </w:tcPr>
                <w:p w14:paraId="6DB7BBFC" w14:textId="77777777" w:rsidR="005E10A5" w:rsidRPr="000F789F" w:rsidRDefault="005E10A5" w:rsidP="00642510">
                  <w:pPr>
                    <w:rPr>
                      <w:rFonts w:ascii="Arial" w:hAnsi="Arial" w:cs="Arial"/>
                      <w:b/>
                      <w:i/>
                      <w:sz w:val="16"/>
                      <w:szCs w:val="16"/>
                    </w:rPr>
                  </w:pPr>
                </w:p>
              </w:tc>
            </w:tr>
            <w:tr w:rsidR="005E10A5" w:rsidRPr="000F789F" w14:paraId="13A0001F" w14:textId="77777777" w:rsidTr="00BD0318">
              <w:trPr>
                <w:trHeight w:val="531"/>
                <w:jc w:val="center"/>
              </w:trPr>
              <w:tc>
                <w:tcPr>
                  <w:tcW w:w="431" w:type="dxa"/>
                  <w:tcBorders>
                    <w:top w:val="nil"/>
                    <w:bottom w:val="nil"/>
                    <w:right w:val="nil"/>
                  </w:tcBorders>
                </w:tcPr>
                <w:p w14:paraId="51456AE1" w14:textId="77777777" w:rsidR="005E10A5" w:rsidRPr="000F789F" w:rsidRDefault="005E10A5" w:rsidP="00642510">
                  <w:pPr>
                    <w:rPr>
                      <w:rFonts w:ascii="Arial" w:hAnsi="Arial" w:cs="Arial"/>
                      <w:b/>
                      <w:i/>
                      <w:sz w:val="16"/>
                      <w:szCs w:val="16"/>
                    </w:rPr>
                  </w:pPr>
                </w:p>
              </w:tc>
              <w:tc>
                <w:tcPr>
                  <w:tcW w:w="3524" w:type="dxa"/>
                  <w:tcBorders>
                    <w:top w:val="nil"/>
                    <w:left w:val="nil"/>
                    <w:bottom w:val="nil"/>
                  </w:tcBorders>
                </w:tcPr>
                <w:p w14:paraId="6F22287B" w14:textId="77777777" w:rsidR="005E10A5" w:rsidRPr="000F789F" w:rsidRDefault="005E10A5" w:rsidP="00642510">
                  <w:pPr>
                    <w:rPr>
                      <w:rFonts w:ascii="Arial" w:hAnsi="Arial" w:cs="Arial"/>
                      <w:b/>
                      <w:i/>
                      <w:sz w:val="16"/>
                      <w:szCs w:val="16"/>
                    </w:rPr>
                  </w:pPr>
                </w:p>
              </w:tc>
              <w:tc>
                <w:tcPr>
                  <w:tcW w:w="3005" w:type="dxa"/>
                  <w:gridSpan w:val="6"/>
                  <w:shd w:val="clear" w:color="auto" w:fill="B8CCE4" w:themeFill="accent1" w:themeFillTint="66"/>
                  <w:vAlign w:val="center"/>
                </w:tcPr>
                <w:p w14:paraId="0C77E25C" w14:textId="77777777" w:rsidR="002467B9" w:rsidRPr="000F789F" w:rsidRDefault="002467B9" w:rsidP="005E10A5">
                  <w:pPr>
                    <w:jc w:val="center"/>
                    <w:rPr>
                      <w:rFonts w:ascii="Arial" w:hAnsi="Arial" w:cs="Arial"/>
                      <w:b/>
                      <w:i/>
                      <w:sz w:val="16"/>
                      <w:szCs w:val="16"/>
                    </w:rPr>
                  </w:pPr>
                </w:p>
                <w:p w14:paraId="6E3397A5" w14:textId="77777777" w:rsidR="005E10A5" w:rsidRPr="000F789F" w:rsidRDefault="005E10A5" w:rsidP="005E10A5">
                  <w:pPr>
                    <w:jc w:val="center"/>
                    <w:rPr>
                      <w:rFonts w:ascii="Arial" w:hAnsi="Arial" w:cs="Arial"/>
                      <w:b/>
                      <w:i/>
                      <w:sz w:val="16"/>
                      <w:szCs w:val="16"/>
                    </w:rPr>
                  </w:pPr>
                  <w:r w:rsidRPr="000F789F">
                    <w:rPr>
                      <w:rFonts w:ascii="Arial" w:hAnsi="Arial" w:cs="Arial"/>
                      <w:b/>
                      <w:i/>
                      <w:sz w:val="16"/>
                      <w:szCs w:val="16"/>
                    </w:rPr>
                    <w:t>Fonti di finanziamento</w:t>
                  </w:r>
                </w:p>
                <w:p w14:paraId="4C4D85EF" w14:textId="77777777" w:rsidR="002467B9" w:rsidRPr="000F789F" w:rsidRDefault="002467B9" w:rsidP="005E10A5">
                  <w:pPr>
                    <w:jc w:val="center"/>
                    <w:rPr>
                      <w:rFonts w:ascii="Arial" w:hAnsi="Arial" w:cs="Arial"/>
                      <w:b/>
                      <w:i/>
                      <w:sz w:val="16"/>
                      <w:szCs w:val="16"/>
                    </w:rPr>
                  </w:pPr>
                </w:p>
              </w:tc>
              <w:tc>
                <w:tcPr>
                  <w:tcW w:w="1181" w:type="dxa"/>
                  <w:tcBorders>
                    <w:top w:val="nil"/>
                    <w:bottom w:val="nil"/>
                  </w:tcBorders>
                </w:tcPr>
                <w:p w14:paraId="5517F85E" w14:textId="77777777" w:rsidR="005E10A5" w:rsidRPr="000F789F" w:rsidRDefault="005E10A5" w:rsidP="00642510">
                  <w:pPr>
                    <w:rPr>
                      <w:rFonts w:ascii="Arial" w:hAnsi="Arial" w:cs="Arial"/>
                      <w:b/>
                      <w:i/>
                      <w:sz w:val="16"/>
                      <w:szCs w:val="16"/>
                    </w:rPr>
                  </w:pPr>
                </w:p>
              </w:tc>
            </w:tr>
            <w:tr w:rsidR="005E10A5" w:rsidRPr="000F789F" w14:paraId="63DF8FBC" w14:textId="77777777" w:rsidTr="00BD0318">
              <w:trPr>
                <w:trHeight w:val="151"/>
                <w:jc w:val="center"/>
              </w:trPr>
              <w:tc>
                <w:tcPr>
                  <w:tcW w:w="431" w:type="dxa"/>
                  <w:tcBorders>
                    <w:top w:val="nil"/>
                    <w:right w:val="nil"/>
                  </w:tcBorders>
                </w:tcPr>
                <w:p w14:paraId="7C317428" w14:textId="77777777" w:rsidR="005E10A5" w:rsidRPr="000F789F" w:rsidRDefault="005E10A5" w:rsidP="00642510">
                  <w:pPr>
                    <w:rPr>
                      <w:rFonts w:ascii="Arial" w:hAnsi="Arial" w:cs="Arial"/>
                      <w:b/>
                      <w:i/>
                      <w:sz w:val="16"/>
                      <w:szCs w:val="16"/>
                    </w:rPr>
                  </w:pPr>
                </w:p>
              </w:tc>
              <w:tc>
                <w:tcPr>
                  <w:tcW w:w="3524" w:type="dxa"/>
                  <w:tcBorders>
                    <w:top w:val="nil"/>
                    <w:left w:val="nil"/>
                  </w:tcBorders>
                </w:tcPr>
                <w:p w14:paraId="10422D01" w14:textId="77777777" w:rsidR="005E10A5" w:rsidRPr="000F789F" w:rsidRDefault="005E10A5" w:rsidP="00642510">
                  <w:pPr>
                    <w:rPr>
                      <w:rFonts w:ascii="Arial" w:hAnsi="Arial" w:cs="Arial"/>
                      <w:b/>
                      <w:i/>
                      <w:sz w:val="16"/>
                      <w:szCs w:val="16"/>
                    </w:rPr>
                  </w:pPr>
                </w:p>
              </w:tc>
              <w:tc>
                <w:tcPr>
                  <w:tcW w:w="1729" w:type="dxa"/>
                  <w:gridSpan w:val="3"/>
                  <w:shd w:val="clear" w:color="auto" w:fill="B8CCE4" w:themeFill="accent1" w:themeFillTint="66"/>
                  <w:vAlign w:val="center"/>
                </w:tcPr>
                <w:p w14:paraId="55C52640" w14:textId="77777777" w:rsidR="005E10A5" w:rsidRPr="000F789F" w:rsidRDefault="00573C8D" w:rsidP="00573C8D">
                  <w:pPr>
                    <w:jc w:val="center"/>
                    <w:rPr>
                      <w:rFonts w:ascii="Arial" w:hAnsi="Arial" w:cs="Arial"/>
                      <w:b/>
                      <w:i/>
                      <w:sz w:val="16"/>
                      <w:szCs w:val="16"/>
                    </w:rPr>
                  </w:pPr>
                  <w:r w:rsidRPr="000F789F">
                    <w:rPr>
                      <w:rFonts w:ascii="Arial" w:hAnsi="Arial" w:cs="Arial"/>
                      <w:b/>
                      <w:i/>
                      <w:sz w:val="16"/>
                      <w:szCs w:val="16"/>
                    </w:rPr>
                    <w:t>Italia</w:t>
                  </w:r>
                </w:p>
              </w:tc>
              <w:tc>
                <w:tcPr>
                  <w:tcW w:w="1276" w:type="dxa"/>
                  <w:gridSpan w:val="3"/>
                  <w:shd w:val="clear" w:color="auto" w:fill="B8CCE4" w:themeFill="accent1" w:themeFillTint="66"/>
                  <w:vAlign w:val="center"/>
                </w:tcPr>
                <w:p w14:paraId="07594982" w14:textId="77777777" w:rsidR="005E10A5" w:rsidRPr="000F789F" w:rsidRDefault="00573C8D" w:rsidP="00573C8D">
                  <w:pPr>
                    <w:jc w:val="center"/>
                    <w:rPr>
                      <w:rFonts w:ascii="Arial" w:hAnsi="Arial" w:cs="Arial"/>
                      <w:b/>
                      <w:i/>
                      <w:sz w:val="16"/>
                      <w:szCs w:val="16"/>
                    </w:rPr>
                  </w:pPr>
                  <w:r w:rsidRPr="000F789F">
                    <w:rPr>
                      <w:rFonts w:ascii="Arial" w:hAnsi="Arial" w:cs="Arial"/>
                      <w:b/>
                      <w:i/>
                      <w:sz w:val="16"/>
                      <w:szCs w:val="16"/>
                    </w:rPr>
                    <w:t>Altri</w:t>
                  </w:r>
                </w:p>
              </w:tc>
              <w:tc>
                <w:tcPr>
                  <w:tcW w:w="1181" w:type="dxa"/>
                  <w:tcBorders>
                    <w:top w:val="nil"/>
                  </w:tcBorders>
                </w:tcPr>
                <w:p w14:paraId="0765B50E" w14:textId="77777777" w:rsidR="005E10A5" w:rsidRPr="000F789F" w:rsidRDefault="005E10A5" w:rsidP="00642510">
                  <w:pPr>
                    <w:rPr>
                      <w:rFonts w:ascii="Arial" w:hAnsi="Arial" w:cs="Arial"/>
                      <w:b/>
                      <w:i/>
                      <w:sz w:val="16"/>
                      <w:szCs w:val="16"/>
                    </w:rPr>
                  </w:pPr>
                </w:p>
              </w:tc>
            </w:tr>
            <w:tr w:rsidR="00BD0318" w:rsidRPr="000F789F" w14:paraId="4CD69FC9" w14:textId="77777777" w:rsidTr="00BD0318">
              <w:trPr>
                <w:trHeight w:val="177"/>
                <w:jc w:val="center"/>
              </w:trPr>
              <w:tc>
                <w:tcPr>
                  <w:tcW w:w="431" w:type="dxa"/>
                  <w:vAlign w:val="center"/>
                </w:tcPr>
                <w:p w14:paraId="1299FB3D" w14:textId="70701C35" w:rsidR="00BD0318" w:rsidRPr="000F789F" w:rsidRDefault="00BD0318" w:rsidP="002467B9">
                  <w:pPr>
                    <w:jc w:val="center"/>
                    <w:rPr>
                      <w:rFonts w:ascii="Arial" w:hAnsi="Arial" w:cs="Arial"/>
                      <w:b/>
                      <w:sz w:val="16"/>
                      <w:szCs w:val="16"/>
                    </w:rPr>
                  </w:pPr>
                </w:p>
              </w:tc>
              <w:tc>
                <w:tcPr>
                  <w:tcW w:w="3524" w:type="dxa"/>
                </w:tcPr>
                <w:p w14:paraId="384801C4" w14:textId="7AB18710" w:rsidR="00BD0318" w:rsidRPr="000F789F" w:rsidRDefault="00BD0318" w:rsidP="00642510">
                  <w:pPr>
                    <w:rPr>
                      <w:rFonts w:ascii="Arial" w:hAnsi="Arial" w:cs="Arial"/>
                      <w:b/>
                      <w:i/>
                      <w:sz w:val="16"/>
                      <w:szCs w:val="16"/>
                    </w:rPr>
                  </w:pPr>
                </w:p>
              </w:tc>
              <w:tc>
                <w:tcPr>
                  <w:tcW w:w="1729" w:type="dxa"/>
                  <w:gridSpan w:val="3"/>
                </w:tcPr>
                <w:p w14:paraId="3D78954B" w14:textId="77777777" w:rsidR="00BD0318" w:rsidRPr="000F789F" w:rsidRDefault="00BD0318" w:rsidP="00642510">
                  <w:pPr>
                    <w:rPr>
                      <w:rFonts w:ascii="Arial" w:hAnsi="Arial" w:cs="Arial"/>
                      <w:b/>
                      <w:sz w:val="16"/>
                      <w:szCs w:val="16"/>
                    </w:rPr>
                  </w:pPr>
                </w:p>
              </w:tc>
              <w:tc>
                <w:tcPr>
                  <w:tcW w:w="1276" w:type="dxa"/>
                  <w:gridSpan w:val="3"/>
                </w:tcPr>
                <w:p w14:paraId="560436F6" w14:textId="77777777" w:rsidR="00BD0318" w:rsidRPr="000F789F" w:rsidRDefault="00BD0318" w:rsidP="00642510">
                  <w:pPr>
                    <w:rPr>
                      <w:rFonts w:ascii="Arial" w:hAnsi="Arial" w:cs="Arial"/>
                      <w:b/>
                      <w:sz w:val="16"/>
                      <w:szCs w:val="16"/>
                    </w:rPr>
                  </w:pPr>
                </w:p>
              </w:tc>
              <w:tc>
                <w:tcPr>
                  <w:tcW w:w="1181" w:type="dxa"/>
                </w:tcPr>
                <w:p w14:paraId="7ABD579A" w14:textId="77777777" w:rsidR="00BD0318" w:rsidRPr="000F789F" w:rsidRDefault="00BD0318" w:rsidP="00642510">
                  <w:pPr>
                    <w:rPr>
                      <w:rFonts w:ascii="Arial" w:hAnsi="Arial" w:cs="Arial"/>
                      <w:b/>
                      <w:sz w:val="16"/>
                      <w:szCs w:val="16"/>
                    </w:rPr>
                  </w:pPr>
                </w:p>
              </w:tc>
            </w:tr>
            <w:tr w:rsidR="00BD0318" w:rsidRPr="000F789F" w14:paraId="6305A92E" w14:textId="77777777" w:rsidTr="00BD0318">
              <w:trPr>
                <w:trHeight w:val="177"/>
                <w:jc w:val="center"/>
              </w:trPr>
              <w:tc>
                <w:tcPr>
                  <w:tcW w:w="431" w:type="dxa"/>
                  <w:vAlign w:val="center"/>
                </w:tcPr>
                <w:p w14:paraId="60BCD123" w14:textId="17F710DF" w:rsidR="00BD0318" w:rsidRPr="000F789F" w:rsidRDefault="00BD0318" w:rsidP="002467B9">
                  <w:pPr>
                    <w:jc w:val="center"/>
                    <w:rPr>
                      <w:rFonts w:ascii="Arial" w:hAnsi="Arial" w:cs="Arial"/>
                      <w:b/>
                      <w:sz w:val="16"/>
                      <w:szCs w:val="16"/>
                    </w:rPr>
                  </w:pPr>
                </w:p>
              </w:tc>
              <w:tc>
                <w:tcPr>
                  <w:tcW w:w="3524" w:type="dxa"/>
                </w:tcPr>
                <w:p w14:paraId="46B013DD" w14:textId="07976A80" w:rsidR="00BD0318" w:rsidRPr="000F789F" w:rsidRDefault="00BD0318" w:rsidP="00642510">
                  <w:pPr>
                    <w:rPr>
                      <w:rFonts w:ascii="Arial" w:hAnsi="Arial" w:cs="Arial"/>
                      <w:b/>
                      <w:i/>
                      <w:sz w:val="16"/>
                      <w:szCs w:val="16"/>
                    </w:rPr>
                  </w:pPr>
                </w:p>
              </w:tc>
              <w:tc>
                <w:tcPr>
                  <w:tcW w:w="1729" w:type="dxa"/>
                  <w:gridSpan w:val="3"/>
                  <w:shd w:val="clear" w:color="auto" w:fill="B8CCE4" w:themeFill="accent1" w:themeFillTint="66"/>
                </w:tcPr>
                <w:p w14:paraId="6BF6F18E" w14:textId="77777777" w:rsidR="00BD0318" w:rsidRPr="000F789F" w:rsidRDefault="00BD0318" w:rsidP="00D4193C">
                  <w:pPr>
                    <w:jc w:val="center"/>
                    <w:rPr>
                      <w:rFonts w:ascii="Arial" w:hAnsi="Arial" w:cs="Arial"/>
                      <w:b/>
                      <w:i/>
                      <w:sz w:val="16"/>
                      <w:szCs w:val="16"/>
                    </w:rPr>
                  </w:pPr>
                  <w:r w:rsidRPr="000F789F">
                    <w:rPr>
                      <w:rFonts w:ascii="Arial" w:hAnsi="Arial" w:cs="Arial"/>
                      <w:b/>
                      <w:i/>
                      <w:sz w:val="16"/>
                      <w:szCs w:val="16"/>
                    </w:rPr>
                    <w:t>Annualità</w:t>
                  </w:r>
                </w:p>
              </w:tc>
              <w:tc>
                <w:tcPr>
                  <w:tcW w:w="1276" w:type="dxa"/>
                  <w:gridSpan w:val="3"/>
                  <w:shd w:val="clear" w:color="auto" w:fill="B8CCE4" w:themeFill="accent1" w:themeFillTint="66"/>
                </w:tcPr>
                <w:p w14:paraId="7B9DC07B" w14:textId="77777777" w:rsidR="00BD0318" w:rsidRPr="000F789F" w:rsidRDefault="00BD0318" w:rsidP="00D4193C">
                  <w:pPr>
                    <w:jc w:val="center"/>
                    <w:rPr>
                      <w:rFonts w:ascii="Arial" w:hAnsi="Arial" w:cs="Arial"/>
                      <w:b/>
                      <w:sz w:val="16"/>
                      <w:szCs w:val="16"/>
                    </w:rPr>
                  </w:pPr>
                  <w:r w:rsidRPr="000F789F">
                    <w:rPr>
                      <w:rFonts w:ascii="Arial" w:hAnsi="Arial" w:cs="Arial"/>
                      <w:b/>
                      <w:i/>
                      <w:sz w:val="16"/>
                      <w:szCs w:val="16"/>
                    </w:rPr>
                    <w:t>Annualità</w:t>
                  </w:r>
                </w:p>
              </w:tc>
              <w:tc>
                <w:tcPr>
                  <w:tcW w:w="1181" w:type="dxa"/>
                </w:tcPr>
                <w:p w14:paraId="6DEE1E19" w14:textId="77777777" w:rsidR="00BD0318" w:rsidRPr="000F789F" w:rsidRDefault="00BD0318" w:rsidP="00642510">
                  <w:pPr>
                    <w:rPr>
                      <w:rFonts w:ascii="Arial" w:hAnsi="Arial" w:cs="Arial"/>
                      <w:b/>
                      <w:sz w:val="16"/>
                      <w:szCs w:val="16"/>
                    </w:rPr>
                  </w:pPr>
                </w:p>
              </w:tc>
            </w:tr>
            <w:tr w:rsidR="00BD0318" w:rsidRPr="000F789F" w14:paraId="47D42776" w14:textId="77777777" w:rsidTr="00BD0318">
              <w:trPr>
                <w:trHeight w:val="177"/>
                <w:jc w:val="center"/>
              </w:trPr>
              <w:tc>
                <w:tcPr>
                  <w:tcW w:w="431" w:type="dxa"/>
                  <w:tcBorders>
                    <w:bottom w:val="single" w:sz="4" w:space="0" w:color="auto"/>
                  </w:tcBorders>
                  <w:vAlign w:val="center"/>
                </w:tcPr>
                <w:p w14:paraId="6B382C8A" w14:textId="7C4EF8F9" w:rsidR="00BD0318" w:rsidRPr="000F789F" w:rsidRDefault="00BD0318" w:rsidP="002467B9">
                  <w:pPr>
                    <w:jc w:val="center"/>
                    <w:rPr>
                      <w:rFonts w:ascii="Arial" w:hAnsi="Arial" w:cs="Arial"/>
                      <w:b/>
                      <w:sz w:val="16"/>
                      <w:szCs w:val="16"/>
                    </w:rPr>
                  </w:pPr>
                </w:p>
              </w:tc>
              <w:tc>
                <w:tcPr>
                  <w:tcW w:w="3524" w:type="dxa"/>
                </w:tcPr>
                <w:p w14:paraId="65119A60" w14:textId="56DD6360" w:rsidR="00BD0318" w:rsidRPr="000F789F" w:rsidRDefault="00BD0318" w:rsidP="00642510">
                  <w:pPr>
                    <w:rPr>
                      <w:rFonts w:ascii="Arial" w:hAnsi="Arial" w:cs="Arial"/>
                      <w:b/>
                      <w:i/>
                      <w:sz w:val="16"/>
                      <w:szCs w:val="16"/>
                    </w:rPr>
                  </w:pPr>
                </w:p>
              </w:tc>
              <w:tc>
                <w:tcPr>
                  <w:tcW w:w="1729" w:type="dxa"/>
                  <w:gridSpan w:val="3"/>
                </w:tcPr>
                <w:p w14:paraId="6F5C329C" w14:textId="77777777" w:rsidR="00BD0318" w:rsidRPr="000F789F" w:rsidRDefault="00BD0318" w:rsidP="00642510">
                  <w:pPr>
                    <w:rPr>
                      <w:rFonts w:ascii="Arial" w:hAnsi="Arial" w:cs="Arial"/>
                      <w:b/>
                      <w:sz w:val="16"/>
                      <w:szCs w:val="16"/>
                    </w:rPr>
                  </w:pPr>
                </w:p>
              </w:tc>
              <w:tc>
                <w:tcPr>
                  <w:tcW w:w="1276" w:type="dxa"/>
                  <w:gridSpan w:val="3"/>
                </w:tcPr>
                <w:p w14:paraId="3F0E6D6E" w14:textId="77777777" w:rsidR="00BD0318" w:rsidRPr="000F789F" w:rsidRDefault="00BD0318" w:rsidP="00642510">
                  <w:pPr>
                    <w:rPr>
                      <w:rFonts w:ascii="Arial" w:hAnsi="Arial" w:cs="Arial"/>
                      <w:b/>
                      <w:sz w:val="16"/>
                      <w:szCs w:val="16"/>
                    </w:rPr>
                  </w:pPr>
                </w:p>
              </w:tc>
              <w:tc>
                <w:tcPr>
                  <w:tcW w:w="1181" w:type="dxa"/>
                  <w:tcBorders>
                    <w:bottom w:val="single" w:sz="4" w:space="0" w:color="auto"/>
                  </w:tcBorders>
                </w:tcPr>
                <w:p w14:paraId="2788D806" w14:textId="77777777" w:rsidR="00BD0318" w:rsidRPr="000F789F" w:rsidRDefault="00BD0318" w:rsidP="00642510">
                  <w:pPr>
                    <w:rPr>
                      <w:rFonts w:ascii="Arial" w:hAnsi="Arial" w:cs="Arial"/>
                      <w:b/>
                      <w:sz w:val="16"/>
                      <w:szCs w:val="16"/>
                    </w:rPr>
                  </w:pPr>
                </w:p>
              </w:tc>
            </w:tr>
            <w:tr w:rsidR="00BD0318" w:rsidRPr="000F789F" w14:paraId="30C5976C" w14:textId="77777777" w:rsidTr="00BD0318">
              <w:trPr>
                <w:trHeight w:val="177"/>
                <w:jc w:val="center"/>
              </w:trPr>
              <w:tc>
                <w:tcPr>
                  <w:tcW w:w="431" w:type="dxa"/>
                  <w:tcBorders>
                    <w:bottom w:val="single" w:sz="4" w:space="0" w:color="auto"/>
                  </w:tcBorders>
                  <w:vAlign w:val="center"/>
                </w:tcPr>
                <w:p w14:paraId="30FAA612" w14:textId="77777777" w:rsidR="00BD0318" w:rsidRPr="000F789F" w:rsidRDefault="00BD0318" w:rsidP="008F066F">
                  <w:pPr>
                    <w:pStyle w:val="Paragrafoelenco"/>
                    <w:numPr>
                      <w:ilvl w:val="0"/>
                      <w:numId w:val="3"/>
                    </w:numPr>
                    <w:jc w:val="center"/>
                    <w:rPr>
                      <w:rFonts w:ascii="Arial" w:hAnsi="Arial" w:cs="Arial"/>
                      <w:b/>
                      <w:sz w:val="16"/>
                      <w:szCs w:val="16"/>
                    </w:rPr>
                  </w:pPr>
                  <w:r w:rsidRPr="000F789F">
                    <w:rPr>
                      <w:rFonts w:ascii="Arial" w:hAnsi="Arial" w:cs="Arial"/>
                      <w:b/>
                      <w:sz w:val="16"/>
                      <w:szCs w:val="16"/>
                    </w:rPr>
                    <w:t>-</w:t>
                  </w:r>
                </w:p>
              </w:tc>
              <w:tc>
                <w:tcPr>
                  <w:tcW w:w="3524" w:type="dxa"/>
                </w:tcPr>
                <w:p w14:paraId="1AC1CFF7" w14:textId="77777777" w:rsidR="00BD0318" w:rsidRPr="000F789F" w:rsidRDefault="00BD0318" w:rsidP="00642510">
                  <w:pPr>
                    <w:rPr>
                      <w:rFonts w:ascii="Arial" w:hAnsi="Arial" w:cs="Arial"/>
                      <w:b/>
                      <w:i/>
                      <w:sz w:val="16"/>
                      <w:szCs w:val="16"/>
                    </w:rPr>
                  </w:pPr>
                </w:p>
              </w:tc>
              <w:tc>
                <w:tcPr>
                  <w:tcW w:w="878" w:type="dxa"/>
                  <w:shd w:val="clear" w:color="auto" w:fill="B8CCE4" w:themeFill="accent1" w:themeFillTint="66"/>
                </w:tcPr>
                <w:p w14:paraId="1853FEE4" w14:textId="77777777" w:rsidR="00BD0318" w:rsidRPr="000F789F" w:rsidRDefault="00BD0318" w:rsidP="00BD0318">
                  <w:pPr>
                    <w:rPr>
                      <w:rFonts w:ascii="Arial" w:hAnsi="Arial" w:cs="Arial"/>
                      <w:b/>
                      <w:sz w:val="16"/>
                      <w:szCs w:val="16"/>
                    </w:rPr>
                  </w:pPr>
                  <w:r w:rsidRPr="000F789F">
                    <w:rPr>
                      <w:rFonts w:ascii="Arial" w:hAnsi="Arial" w:cs="Arial"/>
                      <w:b/>
                      <w:sz w:val="16"/>
                      <w:szCs w:val="16"/>
                    </w:rPr>
                    <w:t>1a</w:t>
                  </w:r>
                </w:p>
              </w:tc>
              <w:tc>
                <w:tcPr>
                  <w:tcW w:w="426" w:type="dxa"/>
                  <w:shd w:val="clear" w:color="auto" w:fill="B8CCE4" w:themeFill="accent1" w:themeFillTint="66"/>
                </w:tcPr>
                <w:p w14:paraId="6966213B" w14:textId="77777777" w:rsidR="00BD0318" w:rsidRPr="000F789F" w:rsidRDefault="00BD0318" w:rsidP="00BD0318">
                  <w:pPr>
                    <w:rPr>
                      <w:rFonts w:ascii="Arial" w:hAnsi="Arial" w:cs="Arial"/>
                      <w:b/>
                      <w:sz w:val="16"/>
                      <w:szCs w:val="16"/>
                    </w:rPr>
                  </w:pPr>
                  <w:r w:rsidRPr="000F789F">
                    <w:rPr>
                      <w:rFonts w:ascii="Arial" w:hAnsi="Arial" w:cs="Arial"/>
                      <w:b/>
                      <w:sz w:val="16"/>
                      <w:szCs w:val="16"/>
                    </w:rPr>
                    <w:t>2a</w:t>
                  </w:r>
                </w:p>
              </w:tc>
              <w:tc>
                <w:tcPr>
                  <w:tcW w:w="425" w:type="dxa"/>
                  <w:shd w:val="clear" w:color="auto" w:fill="B8CCE4" w:themeFill="accent1" w:themeFillTint="66"/>
                </w:tcPr>
                <w:p w14:paraId="0E15BB50" w14:textId="77777777" w:rsidR="00BD0318" w:rsidRPr="000F789F" w:rsidRDefault="00BD0318" w:rsidP="00BD0318">
                  <w:pPr>
                    <w:rPr>
                      <w:rFonts w:ascii="Arial" w:hAnsi="Arial" w:cs="Arial"/>
                      <w:b/>
                      <w:sz w:val="16"/>
                      <w:szCs w:val="16"/>
                    </w:rPr>
                  </w:pPr>
                  <w:r w:rsidRPr="000F789F">
                    <w:rPr>
                      <w:rFonts w:ascii="Arial" w:hAnsi="Arial" w:cs="Arial"/>
                      <w:b/>
                      <w:sz w:val="16"/>
                      <w:szCs w:val="16"/>
                    </w:rPr>
                    <w:t>3a</w:t>
                  </w:r>
                </w:p>
              </w:tc>
              <w:tc>
                <w:tcPr>
                  <w:tcW w:w="425" w:type="dxa"/>
                  <w:shd w:val="clear" w:color="auto" w:fill="B8CCE4" w:themeFill="accent1" w:themeFillTint="66"/>
                </w:tcPr>
                <w:p w14:paraId="72BFAE99" w14:textId="77777777" w:rsidR="00BD0318" w:rsidRPr="000F789F" w:rsidRDefault="00BD0318" w:rsidP="00BD0318">
                  <w:pPr>
                    <w:rPr>
                      <w:rFonts w:ascii="Arial" w:hAnsi="Arial" w:cs="Arial"/>
                      <w:b/>
                      <w:sz w:val="16"/>
                      <w:szCs w:val="16"/>
                    </w:rPr>
                  </w:pPr>
                  <w:r w:rsidRPr="000F789F">
                    <w:rPr>
                      <w:rFonts w:ascii="Arial" w:hAnsi="Arial" w:cs="Arial"/>
                      <w:b/>
                      <w:sz w:val="16"/>
                      <w:szCs w:val="16"/>
                    </w:rPr>
                    <w:t>1a</w:t>
                  </w:r>
                </w:p>
              </w:tc>
              <w:tc>
                <w:tcPr>
                  <w:tcW w:w="425" w:type="dxa"/>
                  <w:shd w:val="clear" w:color="auto" w:fill="B8CCE4" w:themeFill="accent1" w:themeFillTint="66"/>
                </w:tcPr>
                <w:p w14:paraId="3E9A08D0" w14:textId="77777777" w:rsidR="00BD0318" w:rsidRPr="000F789F" w:rsidRDefault="00BD0318" w:rsidP="00BD0318">
                  <w:pPr>
                    <w:rPr>
                      <w:rFonts w:ascii="Arial" w:hAnsi="Arial" w:cs="Arial"/>
                      <w:b/>
                      <w:sz w:val="16"/>
                      <w:szCs w:val="16"/>
                    </w:rPr>
                  </w:pPr>
                  <w:r w:rsidRPr="000F789F">
                    <w:rPr>
                      <w:rFonts w:ascii="Arial" w:hAnsi="Arial" w:cs="Arial"/>
                      <w:b/>
                      <w:sz w:val="16"/>
                      <w:szCs w:val="16"/>
                    </w:rPr>
                    <w:t>2a</w:t>
                  </w:r>
                </w:p>
              </w:tc>
              <w:tc>
                <w:tcPr>
                  <w:tcW w:w="426" w:type="dxa"/>
                  <w:shd w:val="clear" w:color="auto" w:fill="B8CCE4" w:themeFill="accent1" w:themeFillTint="66"/>
                </w:tcPr>
                <w:p w14:paraId="3650D653" w14:textId="77777777" w:rsidR="00BD0318" w:rsidRPr="000F789F" w:rsidRDefault="00BD0318" w:rsidP="00BD0318">
                  <w:pPr>
                    <w:rPr>
                      <w:rFonts w:ascii="Arial" w:hAnsi="Arial" w:cs="Arial"/>
                      <w:b/>
                      <w:sz w:val="16"/>
                      <w:szCs w:val="16"/>
                    </w:rPr>
                  </w:pPr>
                  <w:r w:rsidRPr="000F789F">
                    <w:rPr>
                      <w:rFonts w:ascii="Arial" w:hAnsi="Arial" w:cs="Arial"/>
                      <w:b/>
                      <w:sz w:val="16"/>
                      <w:szCs w:val="16"/>
                    </w:rPr>
                    <w:t>3a</w:t>
                  </w:r>
                </w:p>
              </w:tc>
              <w:tc>
                <w:tcPr>
                  <w:tcW w:w="1181" w:type="dxa"/>
                  <w:tcBorders>
                    <w:bottom w:val="single" w:sz="4" w:space="0" w:color="auto"/>
                  </w:tcBorders>
                </w:tcPr>
                <w:p w14:paraId="563B01EC" w14:textId="77777777" w:rsidR="00BD0318" w:rsidRPr="000F789F" w:rsidRDefault="00BD0318" w:rsidP="00642510">
                  <w:pPr>
                    <w:rPr>
                      <w:rFonts w:ascii="Arial" w:hAnsi="Arial" w:cs="Arial"/>
                      <w:b/>
                      <w:sz w:val="16"/>
                      <w:szCs w:val="16"/>
                    </w:rPr>
                  </w:pPr>
                </w:p>
              </w:tc>
            </w:tr>
            <w:tr w:rsidR="00BD0318" w:rsidRPr="000F789F" w14:paraId="50023D45" w14:textId="77777777" w:rsidTr="00BD0318">
              <w:trPr>
                <w:trHeight w:val="177"/>
                <w:jc w:val="center"/>
              </w:trPr>
              <w:tc>
                <w:tcPr>
                  <w:tcW w:w="431" w:type="dxa"/>
                  <w:tcBorders>
                    <w:bottom w:val="single" w:sz="4" w:space="0" w:color="auto"/>
                  </w:tcBorders>
                  <w:vAlign w:val="center"/>
                </w:tcPr>
                <w:p w14:paraId="274ED829" w14:textId="4C542BED" w:rsidR="00BD0318" w:rsidRPr="000F789F" w:rsidRDefault="00BD0318" w:rsidP="002467B9">
                  <w:pPr>
                    <w:jc w:val="center"/>
                    <w:rPr>
                      <w:rFonts w:ascii="Arial" w:hAnsi="Arial" w:cs="Arial"/>
                      <w:b/>
                      <w:sz w:val="16"/>
                      <w:szCs w:val="16"/>
                    </w:rPr>
                  </w:pPr>
                  <w:r w:rsidRPr="000F789F">
                    <w:rPr>
                      <w:rFonts w:ascii="Arial" w:hAnsi="Arial" w:cs="Arial"/>
                      <w:b/>
                      <w:sz w:val="16"/>
                      <w:szCs w:val="16"/>
                    </w:rPr>
                    <w:t>1</w:t>
                  </w:r>
                </w:p>
              </w:tc>
              <w:tc>
                <w:tcPr>
                  <w:tcW w:w="3524" w:type="dxa"/>
                </w:tcPr>
                <w:p w14:paraId="16C77324" w14:textId="08770434" w:rsidR="00BD0318" w:rsidRPr="000F789F" w:rsidRDefault="00BD0318" w:rsidP="00642510">
                  <w:pPr>
                    <w:rPr>
                      <w:rFonts w:ascii="Arial" w:hAnsi="Arial" w:cs="Arial"/>
                      <w:b/>
                      <w:i/>
                      <w:sz w:val="16"/>
                      <w:szCs w:val="16"/>
                    </w:rPr>
                  </w:pPr>
                  <w:r>
                    <w:rPr>
                      <w:rFonts w:ascii="Arial" w:hAnsi="Arial" w:cs="Arial"/>
                      <w:b/>
                      <w:i/>
                      <w:sz w:val="16"/>
                      <w:szCs w:val="16"/>
                    </w:rPr>
                    <w:t>Personale</w:t>
                  </w:r>
                </w:p>
              </w:tc>
              <w:tc>
                <w:tcPr>
                  <w:tcW w:w="878" w:type="dxa"/>
                </w:tcPr>
                <w:p w14:paraId="7C98E22C" w14:textId="67602791" w:rsidR="00BD0318" w:rsidRPr="000F789F" w:rsidRDefault="00BD0318" w:rsidP="00BD0318">
                  <w:pPr>
                    <w:rPr>
                      <w:rFonts w:ascii="Arial" w:hAnsi="Arial" w:cs="Arial"/>
                      <w:b/>
                      <w:sz w:val="16"/>
                      <w:szCs w:val="16"/>
                    </w:rPr>
                  </w:pPr>
                  <w:r>
                    <w:rPr>
                      <w:rFonts w:ascii="Arial" w:hAnsi="Arial" w:cs="Arial"/>
                      <w:b/>
                      <w:sz w:val="16"/>
                      <w:szCs w:val="16"/>
                    </w:rPr>
                    <w:t>126.000</w:t>
                  </w:r>
                </w:p>
              </w:tc>
              <w:tc>
                <w:tcPr>
                  <w:tcW w:w="426" w:type="dxa"/>
                </w:tcPr>
                <w:p w14:paraId="1029B7BC" w14:textId="77777777" w:rsidR="00BD0318" w:rsidRPr="000F789F" w:rsidRDefault="00BD0318" w:rsidP="00642510">
                  <w:pPr>
                    <w:rPr>
                      <w:rFonts w:ascii="Arial" w:hAnsi="Arial" w:cs="Arial"/>
                      <w:b/>
                      <w:sz w:val="16"/>
                      <w:szCs w:val="16"/>
                    </w:rPr>
                  </w:pPr>
                </w:p>
              </w:tc>
              <w:tc>
                <w:tcPr>
                  <w:tcW w:w="425" w:type="dxa"/>
                </w:tcPr>
                <w:p w14:paraId="2B7A639E" w14:textId="77777777" w:rsidR="00BD0318" w:rsidRPr="000F789F" w:rsidRDefault="00BD0318" w:rsidP="00642510">
                  <w:pPr>
                    <w:rPr>
                      <w:rFonts w:ascii="Arial" w:hAnsi="Arial" w:cs="Arial"/>
                      <w:b/>
                      <w:sz w:val="16"/>
                      <w:szCs w:val="16"/>
                    </w:rPr>
                  </w:pPr>
                </w:p>
              </w:tc>
              <w:tc>
                <w:tcPr>
                  <w:tcW w:w="425" w:type="dxa"/>
                </w:tcPr>
                <w:p w14:paraId="114C6058" w14:textId="77777777" w:rsidR="00BD0318" w:rsidRPr="000F789F" w:rsidRDefault="00BD0318" w:rsidP="00642510">
                  <w:pPr>
                    <w:rPr>
                      <w:rFonts w:ascii="Arial" w:hAnsi="Arial" w:cs="Arial"/>
                      <w:b/>
                      <w:sz w:val="16"/>
                      <w:szCs w:val="16"/>
                    </w:rPr>
                  </w:pPr>
                </w:p>
              </w:tc>
              <w:tc>
                <w:tcPr>
                  <w:tcW w:w="425" w:type="dxa"/>
                </w:tcPr>
                <w:p w14:paraId="3A18CF6F" w14:textId="77777777" w:rsidR="00BD0318" w:rsidRPr="000F789F" w:rsidRDefault="00BD0318" w:rsidP="00642510">
                  <w:pPr>
                    <w:rPr>
                      <w:rFonts w:ascii="Arial" w:hAnsi="Arial" w:cs="Arial"/>
                      <w:b/>
                      <w:sz w:val="16"/>
                      <w:szCs w:val="16"/>
                    </w:rPr>
                  </w:pPr>
                </w:p>
              </w:tc>
              <w:tc>
                <w:tcPr>
                  <w:tcW w:w="426" w:type="dxa"/>
                </w:tcPr>
                <w:p w14:paraId="64DAA964" w14:textId="77777777" w:rsidR="00BD0318" w:rsidRPr="000F789F" w:rsidRDefault="00BD0318" w:rsidP="00642510">
                  <w:pPr>
                    <w:rPr>
                      <w:rFonts w:ascii="Arial" w:hAnsi="Arial" w:cs="Arial"/>
                      <w:b/>
                      <w:sz w:val="16"/>
                      <w:szCs w:val="16"/>
                    </w:rPr>
                  </w:pPr>
                </w:p>
              </w:tc>
              <w:tc>
                <w:tcPr>
                  <w:tcW w:w="1181" w:type="dxa"/>
                  <w:tcBorders>
                    <w:bottom w:val="single" w:sz="4" w:space="0" w:color="auto"/>
                  </w:tcBorders>
                </w:tcPr>
                <w:p w14:paraId="33A159E4" w14:textId="728D769A" w:rsidR="00BD0318" w:rsidRPr="000F789F" w:rsidRDefault="00BD0318" w:rsidP="00642510">
                  <w:pPr>
                    <w:rPr>
                      <w:rFonts w:ascii="Arial" w:hAnsi="Arial" w:cs="Arial"/>
                      <w:b/>
                      <w:sz w:val="16"/>
                      <w:szCs w:val="16"/>
                    </w:rPr>
                  </w:pPr>
                  <w:r>
                    <w:rPr>
                      <w:rFonts w:ascii="Arial" w:hAnsi="Arial" w:cs="Arial"/>
                      <w:b/>
                      <w:sz w:val="16"/>
                      <w:szCs w:val="16"/>
                    </w:rPr>
                    <w:t>57,3</w:t>
                  </w:r>
                </w:p>
              </w:tc>
            </w:tr>
            <w:tr w:rsidR="00BD0318" w:rsidRPr="000F789F" w14:paraId="462E490F" w14:textId="77777777" w:rsidTr="00BD0318">
              <w:trPr>
                <w:trHeight w:val="177"/>
                <w:jc w:val="center"/>
              </w:trPr>
              <w:tc>
                <w:tcPr>
                  <w:tcW w:w="431" w:type="dxa"/>
                  <w:tcBorders>
                    <w:bottom w:val="single" w:sz="4" w:space="0" w:color="auto"/>
                  </w:tcBorders>
                  <w:vAlign w:val="center"/>
                </w:tcPr>
                <w:p w14:paraId="00F557D0" w14:textId="5425F704" w:rsidR="00BD0318" w:rsidRPr="000F789F" w:rsidRDefault="00BD0318" w:rsidP="002467B9">
                  <w:pPr>
                    <w:jc w:val="center"/>
                    <w:rPr>
                      <w:rFonts w:ascii="Arial" w:hAnsi="Arial" w:cs="Arial"/>
                      <w:b/>
                      <w:sz w:val="16"/>
                      <w:szCs w:val="16"/>
                    </w:rPr>
                  </w:pPr>
                  <w:r w:rsidRPr="000F789F">
                    <w:rPr>
                      <w:rFonts w:ascii="Arial" w:hAnsi="Arial" w:cs="Arial"/>
                      <w:b/>
                      <w:sz w:val="16"/>
                      <w:szCs w:val="16"/>
                    </w:rPr>
                    <w:t>2</w:t>
                  </w:r>
                </w:p>
              </w:tc>
              <w:tc>
                <w:tcPr>
                  <w:tcW w:w="3524" w:type="dxa"/>
                </w:tcPr>
                <w:p w14:paraId="5F366E93" w14:textId="58E9016D" w:rsidR="00BD0318" w:rsidRPr="000F789F" w:rsidRDefault="00BD0318" w:rsidP="00642510">
                  <w:pPr>
                    <w:rPr>
                      <w:rFonts w:ascii="Arial" w:hAnsi="Arial" w:cs="Arial"/>
                      <w:b/>
                      <w:i/>
                      <w:sz w:val="16"/>
                      <w:szCs w:val="16"/>
                    </w:rPr>
                  </w:pPr>
                  <w:r>
                    <w:rPr>
                      <w:rFonts w:ascii="Arial" w:hAnsi="Arial" w:cs="Arial"/>
                      <w:b/>
                      <w:i/>
                      <w:sz w:val="16"/>
                      <w:szCs w:val="16"/>
                    </w:rPr>
                    <w:t>Spese di funzionamento</w:t>
                  </w:r>
                </w:p>
              </w:tc>
              <w:tc>
                <w:tcPr>
                  <w:tcW w:w="878" w:type="dxa"/>
                </w:tcPr>
                <w:p w14:paraId="463CD718" w14:textId="5DA9464E" w:rsidR="00BD0318" w:rsidRPr="000F789F" w:rsidRDefault="00BD0318" w:rsidP="00BD0318">
                  <w:pPr>
                    <w:rPr>
                      <w:rFonts w:ascii="Arial" w:hAnsi="Arial" w:cs="Arial"/>
                      <w:b/>
                      <w:sz w:val="16"/>
                      <w:szCs w:val="16"/>
                    </w:rPr>
                  </w:pPr>
                  <w:r>
                    <w:rPr>
                      <w:rFonts w:ascii="Arial" w:hAnsi="Arial" w:cs="Arial"/>
                      <w:b/>
                      <w:sz w:val="16"/>
                      <w:szCs w:val="16"/>
                    </w:rPr>
                    <w:t>9.000</w:t>
                  </w:r>
                </w:p>
              </w:tc>
              <w:tc>
                <w:tcPr>
                  <w:tcW w:w="426" w:type="dxa"/>
                </w:tcPr>
                <w:p w14:paraId="271482EB" w14:textId="77777777" w:rsidR="00BD0318" w:rsidRPr="000F789F" w:rsidRDefault="00BD0318" w:rsidP="00642510">
                  <w:pPr>
                    <w:rPr>
                      <w:rFonts w:ascii="Arial" w:hAnsi="Arial" w:cs="Arial"/>
                      <w:b/>
                      <w:sz w:val="16"/>
                      <w:szCs w:val="16"/>
                    </w:rPr>
                  </w:pPr>
                </w:p>
              </w:tc>
              <w:tc>
                <w:tcPr>
                  <w:tcW w:w="425" w:type="dxa"/>
                </w:tcPr>
                <w:p w14:paraId="58EF4AFC" w14:textId="77777777" w:rsidR="00BD0318" w:rsidRPr="000F789F" w:rsidRDefault="00BD0318" w:rsidP="00642510">
                  <w:pPr>
                    <w:rPr>
                      <w:rFonts w:ascii="Arial" w:hAnsi="Arial" w:cs="Arial"/>
                      <w:b/>
                      <w:sz w:val="16"/>
                      <w:szCs w:val="16"/>
                    </w:rPr>
                  </w:pPr>
                </w:p>
              </w:tc>
              <w:tc>
                <w:tcPr>
                  <w:tcW w:w="425" w:type="dxa"/>
                </w:tcPr>
                <w:p w14:paraId="6F1C88AD" w14:textId="77777777" w:rsidR="00BD0318" w:rsidRPr="000F789F" w:rsidRDefault="00BD0318" w:rsidP="00642510">
                  <w:pPr>
                    <w:rPr>
                      <w:rFonts w:ascii="Arial" w:hAnsi="Arial" w:cs="Arial"/>
                      <w:b/>
                      <w:sz w:val="16"/>
                      <w:szCs w:val="16"/>
                    </w:rPr>
                  </w:pPr>
                </w:p>
              </w:tc>
              <w:tc>
                <w:tcPr>
                  <w:tcW w:w="425" w:type="dxa"/>
                </w:tcPr>
                <w:p w14:paraId="34B43A9A" w14:textId="77777777" w:rsidR="00BD0318" w:rsidRPr="000F789F" w:rsidRDefault="00BD0318" w:rsidP="00642510">
                  <w:pPr>
                    <w:rPr>
                      <w:rFonts w:ascii="Arial" w:hAnsi="Arial" w:cs="Arial"/>
                      <w:b/>
                      <w:sz w:val="16"/>
                      <w:szCs w:val="16"/>
                    </w:rPr>
                  </w:pPr>
                </w:p>
              </w:tc>
              <w:tc>
                <w:tcPr>
                  <w:tcW w:w="426" w:type="dxa"/>
                </w:tcPr>
                <w:p w14:paraId="0138F333" w14:textId="77777777" w:rsidR="00BD0318" w:rsidRPr="000F789F" w:rsidRDefault="00BD0318" w:rsidP="00642510">
                  <w:pPr>
                    <w:rPr>
                      <w:rFonts w:ascii="Arial" w:hAnsi="Arial" w:cs="Arial"/>
                      <w:b/>
                      <w:sz w:val="16"/>
                      <w:szCs w:val="16"/>
                    </w:rPr>
                  </w:pPr>
                </w:p>
              </w:tc>
              <w:tc>
                <w:tcPr>
                  <w:tcW w:w="1181" w:type="dxa"/>
                  <w:tcBorders>
                    <w:bottom w:val="single" w:sz="4" w:space="0" w:color="auto"/>
                  </w:tcBorders>
                </w:tcPr>
                <w:p w14:paraId="00D6A96C" w14:textId="380BF5D2" w:rsidR="00BD0318" w:rsidRPr="000F789F" w:rsidRDefault="00BD0318" w:rsidP="00642510">
                  <w:pPr>
                    <w:rPr>
                      <w:rFonts w:ascii="Arial" w:hAnsi="Arial" w:cs="Arial"/>
                      <w:b/>
                      <w:sz w:val="16"/>
                      <w:szCs w:val="16"/>
                    </w:rPr>
                  </w:pPr>
                  <w:r>
                    <w:rPr>
                      <w:rFonts w:ascii="Arial" w:hAnsi="Arial" w:cs="Arial"/>
                      <w:b/>
                      <w:sz w:val="16"/>
                      <w:szCs w:val="16"/>
                    </w:rPr>
                    <w:t>4,1</w:t>
                  </w:r>
                </w:p>
              </w:tc>
            </w:tr>
            <w:tr w:rsidR="00BD0318" w:rsidRPr="000F789F" w14:paraId="138372B2" w14:textId="77777777" w:rsidTr="00BD0318">
              <w:trPr>
                <w:trHeight w:val="177"/>
                <w:jc w:val="center"/>
              </w:trPr>
              <w:tc>
                <w:tcPr>
                  <w:tcW w:w="431" w:type="dxa"/>
                  <w:tcBorders>
                    <w:bottom w:val="single" w:sz="4" w:space="0" w:color="auto"/>
                  </w:tcBorders>
                  <w:vAlign w:val="center"/>
                </w:tcPr>
                <w:p w14:paraId="78B5ABF5" w14:textId="4F823F13" w:rsidR="00BD0318" w:rsidRPr="000F789F" w:rsidRDefault="00BD0318" w:rsidP="002467B9">
                  <w:pPr>
                    <w:jc w:val="center"/>
                    <w:rPr>
                      <w:rFonts w:ascii="Arial" w:hAnsi="Arial" w:cs="Arial"/>
                      <w:b/>
                      <w:sz w:val="16"/>
                      <w:szCs w:val="16"/>
                    </w:rPr>
                  </w:pPr>
                  <w:r w:rsidRPr="000F789F">
                    <w:rPr>
                      <w:rFonts w:ascii="Arial" w:hAnsi="Arial" w:cs="Arial"/>
                      <w:b/>
                      <w:sz w:val="16"/>
                      <w:szCs w:val="16"/>
                    </w:rPr>
                    <w:t>3</w:t>
                  </w:r>
                </w:p>
              </w:tc>
              <w:tc>
                <w:tcPr>
                  <w:tcW w:w="3524" w:type="dxa"/>
                </w:tcPr>
                <w:p w14:paraId="6C92CFFC" w14:textId="7DE897D3" w:rsidR="00BD0318" w:rsidRPr="000F789F" w:rsidRDefault="00BD0318" w:rsidP="00642510">
                  <w:pPr>
                    <w:rPr>
                      <w:rFonts w:ascii="Arial" w:hAnsi="Arial" w:cs="Arial"/>
                      <w:b/>
                      <w:i/>
                      <w:sz w:val="16"/>
                      <w:szCs w:val="16"/>
                    </w:rPr>
                  </w:pPr>
                  <w:r>
                    <w:rPr>
                      <w:rFonts w:ascii="Arial" w:hAnsi="Arial" w:cs="Arial"/>
                      <w:b/>
                      <w:i/>
                      <w:sz w:val="16"/>
                      <w:szCs w:val="16"/>
                    </w:rPr>
                    <w:t>Consulenze tecniche specialistiche</w:t>
                  </w:r>
                </w:p>
              </w:tc>
              <w:tc>
                <w:tcPr>
                  <w:tcW w:w="878" w:type="dxa"/>
                </w:tcPr>
                <w:p w14:paraId="5741EBA9" w14:textId="59176E15" w:rsidR="00BD0318" w:rsidRPr="000F789F" w:rsidRDefault="00BD0318" w:rsidP="00BD0318">
                  <w:pPr>
                    <w:rPr>
                      <w:rFonts w:ascii="Arial" w:hAnsi="Arial" w:cs="Arial"/>
                      <w:b/>
                      <w:sz w:val="16"/>
                      <w:szCs w:val="16"/>
                    </w:rPr>
                  </w:pPr>
                  <w:r>
                    <w:rPr>
                      <w:rFonts w:ascii="Arial" w:hAnsi="Arial" w:cs="Arial"/>
                      <w:b/>
                      <w:sz w:val="16"/>
                      <w:szCs w:val="16"/>
                    </w:rPr>
                    <w:t>85.000</w:t>
                  </w:r>
                </w:p>
              </w:tc>
              <w:tc>
                <w:tcPr>
                  <w:tcW w:w="426" w:type="dxa"/>
                </w:tcPr>
                <w:p w14:paraId="16FA88A4" w14:textId="77777777" w:rsidR="00BD0318" w:rsidRPr="000F789F" w:rsidRDefault="00BD0318" w:rsidP="00642510">
                  <w:pPr>
                    <w:rPr>
                      <w:rFonts w:ascii="Arial" w:hAnsi="Arial" w:cs="Arial"/>
                      <w:b/>
                      <w:sz w:val="16"/>
                      <w:szCs w:val="16"/>
                    </w:rPr>
                  </w:pPr>
                </w:p>
              </w:tc>
              <w:tc>
                <w:tcPr>
                  <w:tcW w:w="425" w:type="dxa"/>
                </w:tcPr>
                <w:p w14:paraId="2458B1AE" w14:textId="77777777" w:rsidR="00BD0318" w:rsidRPr="000F789F" w:rsidRDefault="00BD0318" w:rsidP="00642510">
                  <w:pPr>
                    <w:rPr>
                      <w:rFonts w:ascii="Arial" w:hAnsi="Arial" w:cs="Arial"/>
                      <w:b/>
                      <w:sz w:val="16"/>
                      <w:szCs w:val="16"/>
                    </w:rPr>
                  </w:pPr>
                </w:p>
              </w:tc>
              <w:tc>
                <w:tcPr>
                  <w:tcW w:w="425" w:type="dxa"/>
                </w:tcPr>
                <w:p w14:paraId="79A5193A" w14:textId="77777777" w:rsidR="00BD0318" w:rsidRPr="000F789F" w:rsidRDefault="00BD0318" w:rsidP="00642510">
                  <w:pPr>
                    <w:rPr>
                      <w:rFonts w:ascii="Arial" w:hAnsi="Arial" w:cs="Arial"/>
                      <w:b/>
                      <w:sz w:val="16"/>
                      <w:szCs w:val="16"/>
                    </w:rPr>
                  </w:pPr>
                </w:p>
              </w:tc>
              <w:tc>
                <w:tcPr>
                  <w:tcW w:w="425" w:type="dxa"/>
                </w:tcPr>
                <w:p w14:paraId="4DC5CF0A" w14:textId="77777777" w:rsidR="00BD0318" w:rsidRPr="000F789F" w:rsidRDefault="00BD0318" w:rsidP="00642510">
                  <w:pPr>
                    <w:rPr>
                      <w:rFonts w:ascii="Arial" w:hAnsi="Arial" w:cs="Arial"/>
                      <w:b/>
                      <w:sz w:val="16"/>
                      <w:szCs w:val="16"/>
                    </w:rPr>
                  </w:pPr>
                </w:p>
              </w:tc>
              <w:tc>
                <w:tcPr>
                  <w:tcW w:w="426" w:type="dxa"/>
                </w:tcPr>
                <w:p w14:paraId="38A48DF9" w14:textId="77777777" w:rsidR="00BD0318" w:rsidRPr="000F789F" w:rsidRDefault="00BD0318" w:rsidP="00642510">
                  <w:pPr>
                    <w:rPr>
                      <w:rFonts w:ascii="Arial" w:hAnsi="Arial" w:cs="Arial"/>
                      <w:b/>
                      <w:sz w:val="16"/>
                      <w:szCs w:val="16"/>
                    </w:rPr>
                  </w:pPr>
                </w:p>
              </w:tc>
              <w:tc>
                <w:tcPr>
                  <w:tcW w:w="1181" w:type="dxa"/>
                  <w:tcBorders>
                    <w:bottom w:val="single" w:sz="4" w:space="0" w:color="auto"/>
                  </w:tcBorders>
                </w:tcPr>
                <w:p w14:paraId="1BE74D0B" w14:textId="3DE24724" w:rsidR="00BD0318" w:rsidRPr="000F789F" w:rsidRDefault="00BD0318" w:rsidP="00642510">
                  <w:pPr>
                    <w:rPr>
                      <w:rFonts w:ascii="Arial" w:hAnsi="Arial" w:cs="Arial"/>
                      <w:b/>
                      <w:sz w:val="16"/>
                      <w:szCs w:val="16"/>
                    </w:rPr>
                  </w:pPr>
                  <w:r>
                    <w:rPr>
                      <w:rFonts w:ascii="Arial" w:hAnsi="Arial" w:cs="Arial"/>
                      <w:b/>
                      <w:sz w:val="16"/>
                      <w:szCs w:val="16"/>
                    </w:rPr>
                    <w:t>38,6</w:t>
                  </w:r>
                </w:p>
              </w:tc>
            </w:tr>
            <w:tr w:rsidR="00BD0318" w:rsidRPr="000F789F" w14:paraId="20D7E30A" w14:textId="77777777" w:rsidTr="00BD0318">
              <w:trPr>
                <w:trHeight w:val="177"/>
                <w:jc w:val="center"/>
              </w:trPr>
              <w:tc>
                <w:tcPr>
                  <w:tcW w:w="431" w:type="dxa"/>
                  <w:tcBorders>
                    <w:bottom w:val="nil"/>
                  </w:tcBorders>
                  <w:vAlign w:val="center"/>
                </w:tcPr>
                <w:p w14:paraId="5E6CD13C" w14:textId="77777777" w:rsidR="00BD0318" w:rsidRPr="000F789F" w:rsidRDefault="00BD0318" w:rsidP="002467B9">
                  <w:pPr>
                    <w:jc w:val="center"/>
                    <w:rPr>
                      <w:rFonts w:ascii="Arial" w:hAnsi="Arial" w:cs="Arial"/>
                      <w:b/>
                      <w:sz w:val="16"/>
                      <w:szCs w:val="16"/>
                    </w:rPr>
                  </w:pPr>
                </w:p>
              </w:tc>
              <w:tc>
                <w:tcPr>
                  <w:tcW w:w="3524" w:type="dxa"/>
                </w:tcPr>
                <w:p w14:paraId="0FA3DA38" w14:textId="77777777" w:rsidR="00BD0318" w:rsidRPr="000F789F" w:rsidRDefault="00BD0318" w:rsidP="00D4193C">
                  <w:pPr>
                    <w:jc w:val="right"/>
                    <w:rPr>
                      <w:rFonts w:ascii="Arial" w:hAnsi="Arial" w:cs="Arial"/>
                      <w:b/>
                      <w:i/>
                      <w:sz w:val="16"/>
                      <w:szCs w:val="16"/>
                    </w:rPr>
                  </w:pPr>
                  <w:r w:rsidRPr="000F789F">
                    <w:rPr>
                      <w:rFonts w:ascii="Arial" w:hAnsi="Arial" w:cs="Arial"/>
                      <w:b/>
                      <w:i/>
                      <w:sz w:val="16"/>
                      <w:szCs w:val="16"/>
                    </w:rPr>
                    <w:t>Totale per annualità</w:t>
                  </w:r>
                </w:p>
              </w:tc>
              <w:tc>
                <w:tcPr>
                  <w:tcW w:w="878" w:type="dxa"/>
                  <w:shd w:val="clear" w:color="auto" w:fill="B8CCE4" w:themeFill="accent1" w:themeFillTint="66"/>
                </w:tcPr>
                <w:p w14:paraId="1BF74DA5" w14:textId="2DD8B996" w:rsidR="00BD0318" w:rsidRPr="000F789F" w:rsidRDefault="00BD0318" w:rsidP="00BD0318">
                  <w:pPr>
                    <w:rPr>
                      <w:rFonts w:ascii="Arial" w:hAnsi="Arial" w:cs="Arial"/>
                      <w:b/>
                      <w:sz w:val="16"/>
                      <w:szCs w:val="16"/>
                    </w:rPr>
                  </w:pPr>
                  <w:r>
                    <w:rPr>
                      <w:rFonts w:ascii="Arial" w:hAnsi="Arial" w:cs="Arial"/>
                      <w:b/>
                      <w:sz w:val="16"/>
                      <w:szCs w:val="16"/>
                    </w:rPr>
                    <w:t>220.000</w:t>
                  </w:r>
                </w:p>
              </w:tc>
              <w:tc>
                <w:tcPr>
                  <w:tcW w:w="426" w:type="dxa"/>
                  <w:shd w:val="clear" w:color="auto" w:fill="B8CCE4" w:themeFill="accent1" w:themeFillTint="66"/>
                </w:tcPr>
                <w:p w14:paraId="796A685D" w14:textId="77777777" w:rsidR="00BD0318" w:rsidRPr="000F789F" w:rsidRDefault="00BD0318" w:rsidP="00642510">
                  <w:pPr>
                    <w:rPr>
                      <w:rFonts w:ascii="Arial" w:hAnsi="Arial" w:cs="Arial"/>
                      <w:b/>
                      <w:sz w:val="16"/>
                      <w:szCs w:val="16"/>
                    </w:rPr>
                  </w:pPr>
                </w:p>
              </w:tc>
              <w:tc>
                <w:tcPr>
                  <w:tcW w:w="425" w:type="dxa"/>
                  <w:shd w:val="clear" w:color="auto" w:fill="B8CCE4" w:themeFill="accent1" w:themeFillTint="66"/>
                </w:tcPr>
                <w:p w14:paraId="0232A52F" w14:textId="77777777" w:rsidR="00BD0318" w:rsidRPr="000F789F" w:rsidRDefault="00BD0318" w:rsidP="00642510">
                  <w:pPr>
                    <w:rPr>
                      <w:rFonts w:ascii="Arial" w:hAnsi="Arial" w:cs="Arial"/>
                      <w:b/>
                      <w:sz w:val="16"/>
                      <w:szCs w:val="16"/>
                    </w:rPr>
                  </w:pPr>
                </w:p>
              </w:tc>
              <w:tc>
                <w:tcPr>
                  <w:tcW w:w="425" w:type="dxa"/>
                  <w:shd w:val="clear" w:color="auto" w:fill="B8CCE4" w:themeFill="accent1" w:themeFillTint="66"/>
                </w:tcPr>
                <w:p w14:paraId="6BF7B70A" w14:textId="77777777" w:rsidR="00BD0318" w:rsidRPr="000F789F" w:rsidRDefault="00BD0318" w:rsidP="00642510">
                  <w:pPr>
                    <w:rPr>
                      <w:rFonts w:ascii="Arial" w:hAnsi="Arial" w:cs="Arial"/>
                      <w:b/>
                      <w:sz w:val="16"/>
                      <w:szCs w:val="16"/>
                    </w:rPr>
                  </w:pPr>
                </w:p>
              </w:tc>
              <w:tc>
                <w:tcPr>
                  <w:tcW w:w="425" w:type="dxa"/>
                  <w:shd w:val="clear" w:color="auto" w:fill="B8CCE4" w:themeFill="accent1" w:themeFillTint="66"/>
                </w:tcPr>
                <w:p w14:paraId="1935F8F8" w14:textId="77777777" w:rsidR="00BD0318" w:rsidRPr="000F789F" w:rsidRDefault="00BD0318" w:rsidP="00642510">
                  <w:pPr>
                    <w:rPr>
                      <w:rFonts w:ascii="Arial" w:hAnsi="Arial" w:cs="Arial"/>
                      <w:b/>
                      <w:sz w:val="16"/>
                      <w:szCs w:val="16"/>
                    </w:rPr>
                  </w:pPr>
                </w:p>
              </w:tc>
              <w:tc>
                <w:tcPr>
                  <w:tcW w:w="426" w:type="dxa"/>
                  <w:shd w:val="clear" w:color="auto" w:fill="B8CCE4" w:themeFill="accent1" w:themeFillTint="66"/>
                </w:tcPr>
                <w:p w14:paraId="469CEFBA" w14:textId="77777777" w:rsidR="00BD0318" w:rsidRPr="000F789F" w:rsidRDefault="00BD0318" w:rsidP="00642510">
                  <w:pPr>
                    <w:rPr>
                      <w:rFonts w:ascii="Arial" w:hAnsi="Arial" w:cs="Arial"/>
                      <w:b/>
                      <w:sz w:val="16"/>
                      <w:szCs w:val="16"/>
                    </w:rPr>
                  </w:pPr>
                </w:p>
              </w:tc>
              <w:tc>
                <w:tcPr>
                  <w:tcW w:w="1181" w:type="dxa"/>
                  <w:tcBorders>
                    <w:bottom w:val="single" w:sz="4" w:space="0" w:color="auto"/>
                  </w:tcBorders>
                </w:tcPr>
                <w:p w14:paraId="0DA57DCD" w14:textId="77777777" w:rsidR="00BD0318" w:rsidRPr="000F789F" w:rsidRDefault="00BD0318" w:rsidP="00642510">
                  <w:pPr>
                    <w:rPr>
                      <w:rFonts w:ascii="Arial" w:hAnsi="Arial" w:cs="Arial"/>
                      <w:b/>
                      <w:sz w:val="16"/>
                      <w:szCs w:val="16"/>
                    </w:rPr>
                  </w:pPr>
                </w:p>
              </w:tc>
            </w:tr>
            <w:tr w:rsidR="00BD0318" w:rsidRPr="000F789F" w14:paraId="676B40E2" w14:textId="77777777" w:rsidTr="00BD0318">
              <w:trPr>
                <w:trHeight w:val="177"/>
                <w:jc w:val="center"/>
              </w:trPr>
              <w:tc>
                <w:tcPr>
                  <w:tcW w:w="431" w:type="dxa"/>
                  <w:tcBorders>
                    <w:top w:val="nil"/>
                    <w:bottom w:val="nil"/>
                  </w:tcBorders>
                </w:tcPr>
                <w:p w14:paraId="152DA7A4" w14:textId="77777777" w:rsidR="00BD0318" w:rsidRPr="000F789F" w:rsidRDefault="00BD0318" w:rsidP="00642510">
                  <w:pPr>
                    <w:rPr>
                      <w:rFonts w:ascii="Arial" w:hAnsi="Arial" w:cs="Arial"/>
                      <w:b/>
                      <w:i/>
                      <w:sz w:val="16"/>
                      <w:szCs w:val="16"/>
                    </w:rPr>
                  </w:pPr>
                </w:p>
              </w:tc>
              <w:tc>
                <w:tcPr>
                  <w:tcW w:w="3524" w:type="dxa"/>
                  <w:vAlign w:val="bottom"/>
                </w:tcPr>
                <w:p w14:paraId="1384EA1D" w14:textId="77777777" w:rsidR="00BD0318" w:rsidRPr="000F789F" w:rsidRDefault="00BD0318" w:rsidP="00573C8D">
                  <w:pPr>
                    <w:jc w:val="right"/>
                    <w:rPr>
                      <w:rFonts w:ascii="Arial" w:hAnsi="Arial" w:cs="Arial"/>
                      <w:b/>
                      <w:i/>
                      <w:sz w:val="16"/>
                      <w:szCs w:val="16"/>
                    </w:rPr>
                  </w:pPr>
                  <w:r w:rsidRPr="000F789F">
                    <w:rPr>
                      <w:rFonts w:ascii="Arial" w:hAnsi="Arial" w:cs="Arial"/>
                      <w:b/>
                      <w:i/>
                      <w:sz w:val="16"/>
                      <w:szCs w:val="16"/>
                    </w:rPr>
                    <w:t>Totale per fonte di finanziamento</w:t>
                  </w:r>
                </w:p>
              </w:tc>
              <w:tc>
                <w:tcPr>
                  <w:tcW w:w="1729" w:type="dxa"/>
                  <w:gridSpan w:val="3"/>
                  <w:shd w:val="clear" w:color="auto" w:fill="B8CCE4" w:themeFill="accent1" w:themeFillTint="66"/>
                </w:tcPr>
                <w:p w14:paraId="6D162277" w14:textId="6E546F7A" w:rsidR="00BD0318" w:rsidRPr="000F789F" w:rsidRDefault="00BD0318" w:rsidP="00BD0318">
                  <w:pPr>
                    <w:rPr>
                      <w:rFonts w:ascii="Arial" w:hAnsi="Arial" w:cs="Arial"/>
                      <w:b/>
                      <w:sz w:val="16"/>
                      <w:szCs w:val="16"/>
                    </w:rPr>
                  </w:pPr>
                  <w:r>
                    <w:rPr>
                      <w:rFonts w:ascii="Arial" w:hAnsi="Arial" w:cs="Arial"/>
                      <w:b/>
                      <w:sz w:val="16"/>
                      <w:szCs w:val="16"/>
                    </w:rPr>
                    <w:t>220.000</w:t>
                  </w:r>
                </w:p>
              </w:tc>
              <w:tc>
                <w:tcPr>
                  <w:tcW w:w="1276" w:type="dxa"/>
                  <w:gridSpan w:val="3"/>
                  <w:shd w:val="clear" w:color="auto" w:fill="B8CCE4" w:themeFill="accent1" w:themeFillTint="66"/>
                </w:tcPr>
                <w:p w14:paraId="05351776" w14:textId="77777777" w:rsidR="00BD0318" w:rsidRPr="000F789F" w:rsidRDefault="00BD0318" w:rsidP="00642510">
                  <w:pPr>
                    <w:rPr>
                      <w:rFonts w:ascii="Arial" w:hAnsi="Arial" w:cs="Arial"/>
                      <w:b/>
                      <w:sz w:val="16"/>
                      <w:szCs w:val="16"/>
                    </w:rPr>
                  </w:pPr>
                </w:p>
              </w:tc>
              <w:tc>
                <w:tcPr>
                  <w:tcW w:w="1181" w:type="dxa"/>
                  <w:tcBorders>
                    <w:bottom w:val="nil"/>
                  </w:tcBorders>
                </w:tcPr>
                <w:p w14:paraId="60D1B074" w14:textId="77777777" w:rsidR="00BD0318" w:rsidRPr="000F789F" w:rsidRDefault="00BD0318" w:rsidP="00642510">
                  <w:pPr>
                    <w:rPr>
                      <w:rFonts w:ascii="Arial" w:hAnsi="Arial" w:cs="Arial"/>
                      <w:b/>
                      <w:i/>
                      <w:sz w:val="16"/>
                      <w:szCs w:val="16"/>
                    </w:rPr>
                  </w:pPr>
                </w:p>
              </w:tc>
            </w:tr>
            <w:tr w:rsidR="00BD0318" w:rsidRPr="000F789F" w14:paraId="5A0AAEED" w14:textId="77777777" w:rsidTr="00BD0318">
              <w:trPr>
                <w:trHeight w:val="177"/>
                <w:jc w:val="center"/>
              </w:trPr>
              <w:tc>
                <w:tcPr>
                  <w:tcW w:w="431" w:type="dxa"/>
                  <w:tcBorders>
                    <w:top w:val="nil"/>
                    <w:bottom w:val="nil"/>
                  </w:tcBorders>
                </w:tcPr>
                <w:p w14:paraId="18A509C7" w14:textId="77777777" w:rsidR="00BD0318" w:rsidRPr="000F789F" w:rsidRDefault="00BD0318" w:rsidP="00642510">
                  <w:pPr>
                    <w:rPr>
                      <w:rFonts w:ascii="Arial" w:hAnsi="Arial" w:cs="Arial"/>
                      <w:b/>
                      <w:i/>
                      <w:sz w:val="16"/>
                      <w:szCs w:val="16"/>
                    </w:rPr>
                  </w:pPr>
                </w:p>
              </w:tc>
              <w:tc>
                <w:tcPr>
                  <w:tcW w:w="3524" w:type="dxa"/>
                  <w:tcBorders>
                    <w:bottom w:val="single" w:sz="4" w:space="0" w:color="auto"/>
                  </w:tcBorders>
                  <w:vAlign w:val="bottom"/>
                </w:tcPr>
                <w:p w14:paraId="0E74CB72" w14:textId="77777777" w:rsidR="00BD0318" w:rsidRPr="000F789F" w:rsidRDefault="00BD0318" w:rsidP="00573C8D">
                  <w:pPr>
                    <w:jc w:val="right"/>
                    <w:rPr>
                      <w:rFonts w:ascii="Arial" w:hAnsi="Arial" w:cs="Arial"/>
                      <w:b/>
                      <w:i/>
                      <w:sz w:val="16"/>
                      <w:szCs w:val="16"/>
                    </w:rPr>
                  </w:pPr>
                  <w:r w:rsidRPr="000F789F">
                    <w:rPr>
                      <w:rFonts w:ascii="Arial" w:hAnsi="Arial" w:cs="Arial"/>
                      <w:b/>
                      <w:i/>
                      <w:sz w:val="16"/>
                      <w:szCs w:val="16"/>
                    </w:rPr>
                    <w:t>% per fonte di finanziamento</w:t>
                  </w:r>
                </w:p>
              </w:tc>
              <w:tc>
                <w:tcPr>
                  <w:tcW w:w="1729" w:type="dxa"/>
                  <w:gridSpan w:val="3"/>
                  <w:tcBorders>
                    <w:bottom w:val="single" w:sz="4" w:space="0" w:color="auto"/>
                  </w:tcBorders>
                  <w:shd w:val="clear" w:color="auto" w:fill="B8CCE4" w:themeFill="accent1" w:themeFillTint="66"/>
                </w:tcPr>
                <w:p w14:paraId="31AD9813" w14:textId="3845A02B" w:rsidR="00BD0318" w:rsidRPr="000F789F" w:rsidRDefault="00BD0318" w:rsidP="00BD0318">
                  <w:pPr>
                    <w:rPr>
                      <w:rFonts w:ascii="Arial" w:hAnsi="Arial" w:cs="Arial"/>
                      <w:b/>
                      <w:sz w:val="16"/>
                      <w:szCs w:val="16"/>
                    </w:rPr>
                  </w:pPr>
                  <w:r>
                    <w:rPr>
                      <w:rFonts w:ascii="Arial" w:hAnsi="Arial" w:cs="Arial"/>
                      <w:b/>
                      <w:sz w:val="16"/>
                      <w:szCs w:val="16"/>
                    </w:rPr>
                    <w:t>100%</w:t>
                  </w:r>
                </w:p>
              </w:tc>
              <w:tc>
                <w:tcPr>
                  <w:tcW w:w="1276" w:type="dxa"/>
                  <w:gridSpan w:val="3"/>
                  <w:tcBorders>
                    <w:bottom w:val="single" w:sz="4" w:space="0" w:color="auto"/>
                  </w:tcBorders>
                  <w:shd w:val="clear" w:color="auto" w:fill="B8CCE4" w:themeFill="accent1" w:themeFillTint="66"/>
                </w:tcPr>
                <w:p w14:paraId="6BAFEB90" w14:textId="77777777" w:rsidR="00BD0318" w:rsidRPr="000F789F" w:rsidRDefault="00BD0318" w:rsidP="00642510">
                  <w:pPr>
                    <w:rPr>
                      <w:rFonts w:ascii="Arial" w:hAnsi="Arial" w:cs="Arial"/>
                      <w:b/>
                      <w:sz w:val="16"/>
                      <w:szCs w:val="16"/>
                    </w:rPr>
                  </w:pPr>
                </w:p>
              </w:tc>
              <w:tc>
                <w:tcPr>
                  <w:tcW w:w="1181" w:type="dxa"/>
                  <w:tcBorders>
                    <w:top w:val="nil"/>
                    <w:bottom w:val="nil"/>
                  </w:tcBorders>
                </w:tcPr>
                <w:p w14:paraId="56ECEB46" w14:textId="77777777" w:rsidR="00BD0318" w:rsidRPr="000F789F" w:rsidRDefault="00BD0318" w:rsidP="00642510">
                  <w:pPr>
                    <w:rPr>
                      <w:rFonts w:ascii="Arial" w:hAnsi="Arial" w:cs="Arial"/>
                      <w:b/>
                      <w:i/>
                      <w:sz w:val="16"/>
                      <w:szCs w:val="16"/>
                    </w:rPr>
                  </w:pPr>
                </w:p>
              </w:tc>
            </w:tr>
            <w:tr w:rsidR="00BD0318" w:rsidRPr="000F789F" w14:paraId="3ADE55D9" w14:textId="77777777" w:rsidTr="00BD0318">
              <w:trPr>
                <w:trHeight w:val="177"/>
                <w:jc w:val="center"/>
              </w:trPr>
              <w:tc>
                <w:tcPr>
                  <w:tcW w:w="431" w:type="dxa"/>
                  <w:tcBorders>
                    <w:top w:val="nil"/>
                    <w:bottom w:val="nil"/>
                  </w:tcBorders>
                </w:tcPr>
                <w:p w14:paraId="66E59369" w14:textId="77777777" w:rsidR="00BD0318" w:rsidRPr="000F789F" w:rsidRDefault="00BD0318" w:rsidP="00642510">
                  <w:pPr>
                    <w:rPr>
                      <w:rFonts w:ascii="Arial" w:hAnsi="Arial" w:cs="Arial"/>
                      <w:b/>
                      <w:i/>
                      <w:sz w:val="16"/>
                      <w:szCs w:val="16"/>
                    </w:rPr>
                  </w:pPr>
                </w:p>
              </w:tc>
              <w:tc>
                <w:tcPr>
                  <w:tcW w:w="3524" w:type="dxa"/>
                  <w:tcBorders>
                    <w:right w:val="nil"/>
                  </w:tcBorders>
                  <w:vAlign w:val="bottom"/>
                </w:tcPr>
                <w:p w14:paraId="105510C5" w14:textId="77777777" w:rsidR="00BD0318" w:rsidRPr="000F789F" w:rsidRDefault="00BD0318" w:rsidP="00573C8D">
                  <w:pPr>
                    <w:jc w:val="right"/>
                    <w:rPr>
                      <w:rFonts w:ascii="Arial" w:hAnsi="Arial" w:cs="Arial"/>
                      <w:b/>
                      <w:i/>
                      <w:sz w:val="16"/>
                      <w:szCs w:val="16"/>
                    </w:rPr>
                  </w:pPr>
                </w:p>
              </w:tc>
              <w:tc>
                <w:tcPr>
                  <w:tcW w:w="1729" w:type="dxa"/>
                  <w:gridSpan w:val="3"/>
                  <w:tcBorders>
                    <w:left w:val="nil"/>
                    <w:bottom w:val="single" w:sz="4" w:space="0" w:color="auto"/>
                    <w:right w:val="nil"/>
                  </w:tcBorders>
                </w:tcPr>
                <w:p w14:paraId="2A70FF14" w14:textId="77777777" w:rsidR="00BD0318" w:rsidRPr="000F789F" w:rsidRDefault="00BD0318" w:rsidP="00642510">
                  <w:pPr>
                    <w:rPr>
                      <w:rFonts w:ascii="Arial" w:hAnsi="Arial" w:cs="Arial"/>
                      <w:b/>
                      <w:sz w:val="16"/>
                      <w:szCs w:val="16"/>
                    </w:rPr>
                  </w:pPr>
                </w:p>
              </w:tc>
              <w:tc>
                <w:tcPr>
                  <w:tcW w:w="1276" w:type="dxa"/>
                  <w:gridSpan w:val="3"/>
                  <w:tcBorders>
                    <w:left w:val="nil"/>
                    <w:bottom w:val="single" w:sz="4" w:space="0" w:color="auto"/>
                  </w:tcBorders>
                </w:tcPr>
                <w:p w14:paraId="4BF66DDE" w14:textId="77777777" w:rsidR="00BD0318" w:rsidRPr="000F789F" w:rsidRDefault="00BD0318" w:rsidP="00642510">
                  <w:pPr>
                    <w:rPr>
                      <w:rFonts w:ascii="Arial" w:hAnsi="Arial" w:cs="Arial"/>
                      <w:b/>
                      <w:sz w:val="16"/>
                      <w:szCs w:val="16"/>
                    </w:rPr>
                  </w:pPr>
                </w:p>
              </w:tc>
              <w:tc>
                <w:tcPr>
                  <w:tcW w:w="1181" w:type="dxa"/>
                  <w:tcBorders>
                    <w:top w:val="nil"/>
                    <w:bottom w:val="single" w:sz="4" w:space="0" w:color="auto"/>
                  </w:tcBorders>
                </w:tcPr>
                <w:p w14:paraId="47E1C20D" w14:textId="77777777" w:rsidR="00BD0318" w:rsidRPr="000F789F" w:rsidRDefault="00BD0318" w:rsidP="00642510">
                  <w:pPr>
                    <w:rPr>
                      <w:rFonts w:ascii="Arial" w:hAnsi="Arial" w:cs="Arial"/>
                      <w:b/>
                      <w:i/>
                      <w:sz w:val="16"/>
                      <w:szCs w:val="16"/>
                    </w:rPr>
                  </w:pPr>
                </w:p>
              </w:tc>
            </w:tr>
            <w:tr w:rsidR="00BD0318" w:rsidRPr="000F789F" w14:paraId="73C8C5E9" w14:textId="77777777" w:rsidTr="00BD0318">
              <w:trPr>
                <w:trHeight w:val="177"/>
                <w:jc w:val="center"/>
              </w:trPr>
              <w:tc>
                <w:tcPr>
                  <w:tcW w:w="431" w:type="dxa"/>
                  <w:tcBorders>
                    <w:top w:val="nil"/>
                    <w:bottom w:val="single" w:sz="2" w:space="0" w:color="auto"/>
                  </w:tcBorders>
                </w:tcPr>
                <w:p w14:paraId="7E903999" w14:textId="77777777" w:rsidR="00BD0318" w:rsidRPr="000F789F" w:rsidRDefault="00BD0318" w:rsidP="00642510">
                  <w:pPr>
                    <w:rPr>
                      <w:rFonts w:ascii="Arial" w:hAnsi="Arial" w:cs="Arial"/>
                      <w:b/>
                      <w:i/>
                      <w:sz w:val="16"/>
                      <w:szCs w:val="16"/>
                    </w:rPr>
                  </w:pPr>
                </w:p>
              </w:tc>
              <w:tc>
                <w:tcPr>
                  <w:tcW w:w="3524" w:type="dxa"/>
                  <w:tcBorders>
                    <w:bottom w:val="single" w:sz="4" w:space="0" w:color="auto"/>
                  </w:tcBorders>
                  <w:vAlign w:val="bottom"/>
                </w:tcPr>
                <w:p w14:paraId="7DFEA5A1" w14:textId="77777777" w:rsidR="00BD0318" w:rsidRPr="000F789F" w:rsidRDefault="00BD0318" w:rsidP="00573C8D">
                  <w:pPr>
                    <w:jc w:val="right"/>
                    <w:rPr>
                      <w:rFonts w:ascii="Arial" w:hAnsi="Arial" w:cs="Arial"/>
                      <w:b/>
                      <w:i/>
                      <w:sz w:val="16"/>
                      <w:szCs w:val="16"/>
                    </w:rPr>
                  </w:pPr>
                  <w:r w:rsidRPr="000F789F">
                    <w:rPr>
                      <w:rFonts w:ascii="Arial" w:hAnsi="Arial" w:cs="Arial"/>
                      <w:b/>
                      <w:i/>
                      <w:sz w:val="16"/>
                      <w:szCs w:val="16"/>
                    </w:rPr>
                    <w:t>Totale complessivo</w:t>
                  </w:r>
                </w:p>
              </w:tc>
              <w:tc>
                <w:tcPr>
                  <w:tcW w:w="1729" w:type="dxa"/>
                  <w:gridSpan w:val="3"/>
                  <w:tcBorders>
                    <w:right w:val="nil"/>
                  </w:tcBorders>
                  <w:shd w:val="clear" w:color="auto" w:fill="B8CCE4" w:themeFill="accent1" w:themeFillTint="66"/>
                </w:tcPr>
                <w:p w14:paraId="2D2505DA" w14:textId="621E6D68" w:rsidR="00BD0318" w:rsidRPr="000F789F" w:rsidRDefault="00BD0318" w:rsidP="00BD0318">
                  <w:pPr>
                    <w:rPr>
                      <w:rFonts w:ascii="Arial" w:hAnsi="Arial" w:cs="Arial"/>
                      <w:b/>
                      <w:sz w:val="16"/>
                      <w:szCs w:val="16"/>
                    </w:rPr>
                  </w:pPr>
                  <w:r>
                    <w:rPr>
                      <w:rFonts w:ascii="Arial" w:hAnsi="Arial" w:cs="Arial"/>
                      <w:b/>
                      <w:sz w:val="16"/>
                      <w:szCs w:val="16"/>
                    </w:rPr>
                    <w:t>220.000</w:t>
                  </w:r>
                </w:p>
              </w:tc>
              <w:tc>
                <w:tcPr>
                  <w:tcW w:w="1276" w:type="dxa"/>
                  <w:gridSpan w:val="3"/>
                  <w:tcBorders>
                    <w:left w:val="nil"/>
                  </w:tcBorders>
                  <w:shd w:val="clear" w:color="auto" w:fill="B8CCE4" w:themeFill="accent1" w:themeFillTint="66"/>
                </w:tcPr>
                <w:p w14:paraId="005E597C" w14:textId="77777777" w:rsidR="00BD0318" w:rsidRPr="000F789F" w:rsidRDefault="00BD0318" w:rsidP="00642510">
                  <w:pPr>
                    <w:rPr>
                      <w:rFonts w:ascii="Arial" w:hAnsi="Arial" w:cs="Arial"/>
                      <w:b/>
                      <w:sz w:val="16"/>
                      <w:szCs w:val="16"/>
                    </w:rPr>
                  </w:pPr>
                </w:p>
              </w:tc>
              <w:tc>
                <w:tcPr>
                  <w:tcW w:w="1181" w:type="dxa"/>
                  <w:tcBorders>
                    <w:top w:val="single" w:sz="4" w:space="0" w:color="auto"/>
                    <w:bottom w:val="single" w:sz="4" w:space="0" w:color="auto"/>
                  </w:tcBorders>
                  <w:vAlign w:val="center"/>
                </w:tcPr>
                <w:p w14:paraId="3E9BA2FE" w14:textId="77777777" w:rsidR="00BD0318" w:rsidRPr="000F789F" w:rsidRDefault="00BD0318" w:rsidP="002467B9">
                  <w:pPr>
                    <w:jc w:val="center"/>
                    <w:rPr>
                      <w:rFonts w:ascii="Arial" w:hAnsi="Arial" w:cs="Arial"/>
                      <w:b/>
                      <w:sz w:val="16"/>
                      <w:szCs w:val="16"/>
                    </w:rPr>
                  </w:pPr>
                  <w:r w:rsidRPr="000F789F">
                    <w:rPr>
                      <w:rFonts w:ascii="Arial" w:hAnsi="Arial" w:cs="Arial"/>
                      <w:b/>
                      <w:sz w:val="16"/>
                      <w:szCs w:val="16"/>
                    </w:rPr>
                    <w:t>100</w:t>
                  </w:r>
                </w:p>
              </w:tc>
            </w:tr>
          </w:tbl>
          <w:p w14:paraId="4E6FBB8F" w14:textId="77777777" w:rsidR="001609A9" w:rsidRPr="000F789F" w:rsidRDefault="001609A9" w:rsidP="00642510">
            <w:pPr>
              <w:ind w:left="709"/>
              <w:rPr>
                <w:rFonts w:ascii="Arial" w:hAnsi="Arial" w:cs="Arial"/>
                <w:b/>
                <w:i/>
              </w:rPr>
            </w:pPr>
          </w:p>
        </w:tc>
      </w:tr>
      <w:tr w:rsidR="00981241" w:rsidRPr="000F789F" w14:paraId="578B2A7E" w14:textId="77777777" w:rsidTr="00FD2A44">
        <w:trPr>
          <w:trHeight w:val="80"/>
        </w:trPr>
        <w:tc>
          <w:tcPr>
            <w:tcW w:w="8897" w:type="dxa"/>
            <w:tcBorders>
              <w:top w:val="single" w:sz="12" w:space="0" w:color="auto"/>
              <w:left w:val="nil"/>
              <w:bottom w:val="single" w:sz="12" w:space="0" w:color="auto"/>
              <w:right w:val="nil"/>
            </w:tcBorders>
            <w:shd w:val="clear" w:color="auto" w:fill="auto"/>
            <w:vAlign w:val="center"/>
          </w:tcPr>
          <w:p w14:paraId="38A61BF4" w14:textId="77777777" w:rsidR="00AF13CD" w:rsidRPr="000F789F" w:rsidRDefault="00AF13CD" w:rsidP="005B7B89">
            <w:pPr>
              <w:rPr>
                <w:rFonts w:ascii="Arial" w:hAnsi="Arial" w:cs="Arial"/>
                <w:b/>
                <w:i/>
              </w:rPr>
            </w:pPr>
          </w:p>
        </w:tc>
      </w:tr>
      <w:tr w:rsidR="00482C6E" w:rsidRPr="000F789F" w14:paraId="64567751" w14:textId="77777777" w:rsidTr="00FD2A44">
        <w:tc>
          <w:tcPr>
            <w:tcW w:w="8897" w:type="dxa"/>
            <w:tcBorders>
              <w:top w:val="single" w:sz="12" w:space="0" w:color="auto"/>
              <w:left w:val="single" w:sz="12" w:space="0" w:color="auto"/>
              <w:bottom w:val="single" w:sz="4" w:space="0" w:color="auto"/>
              <w:right w:val="single" w:sz="12" w:space="0" w:color="auto"/>
            </w:tcBorders>
            <w:shd w:val="clear" w:color="auto" w:fill="C4BC96" w:themeFill="background2" w:themeFillShade="BF"/>
            <w:vAlign w:val="center"/>
          </w:tcPr>
          <w:p w14:paraId="7E56C350" w14:textId="0CCF6BB4" w:rsidR="00482C6E" w:rsidRPr="0023128C" w:rsidRDefault="0023128C" w:rsidP="00932A9A">
            <w:pPr>
              <w:pStyle w:val="Titolo1"/>
              <w:outlineLvl w:val="0"/>
            </w:pPr>
            <w:bookmarkStart w:id="7" w:name="_Toc331401308"/>
            <w:bookmarkStart w:id="8" w:name="_Toc331402834"/>
            <w:r w:rsidRPr="0023128C">
              <w:t>DOCUMENTI DI RIFERIMENTO NELL’AMBITO DELLA COOPERAZIONE ITALIANA</w:t>
            </w:r>
            <w:bookmarkEnd w:id="7"/>
            <w:bookmarkEnd w:id="8"/>
            <w:r w:rsidRPr="0023128C">
              <w:t xml:space="preserve"> </w:t>
            </w:r>
          </w:p>
          <w:p w14:paraId="618FCA73" w14:textId="77777777" w:rsidR="00482C6E" w:rsidRPr="000F789F" w:rsidRDefault="00482C6E" w:rsidP="00222D43">
            <w:pPr>
              <w:ind w:left="360"/>
              <w:rPr>
                <w:rFonts w:ascii="Arial" w:hAnsi="Arial" w:cs="Arial"/>
                <w:b/>
                <w:caps/>
              </w:rPr>
            </w:pPr>
          </w:p>
        </w:tc>
      </w:tr>
      <w:tr w:rsidR="00A74524" w:rsidRPr="000F789F" w14:paraId="4B59C0E0" w14:textId="77777777" w:rsidTr="00FD2A44">
        <w:tc>
          <w:tcPr>
            <w:tcW w:w="8897" w:type="dxa"/>
            <w:tcBorders>
              <w:top w:val="single" w:sz="4" w:space="0" w:color="auto"/>
              <w:left w:val="single" w:sz="12" w:space="0" w:color="auto"/>
              <w:bottom w:val="single" w:sz="12" w:space="0" w:color="auto"/>
              <w:right w:val="single" w:sz="12" w:space="0" w:color="auto"/>
            </w:tcBorders>
            <w:shd w:val="clear" w:color="auto" w:fill="auto"/>
            <w:vAlign w:val="center"/>
          </w:tcPr>
          <w:p w14:paraId="58A4170D" w14:textId="77777777" w:rsidR="00810306" w:rsidRDefault="002C0745" w:rsidP="000E4E08">
            <w:pPr>
              <w:jc w:val="both"/>
              <w:rPr>
                <w:rFonts w:ascii="Arial" w:hAnsi="Arial" w:cs="Arial"/>
                <w:sz w:val="16"/>
                <w:szCs w:val="16"/>
              </w:rPr>
            </w:pPr>
            <w:r w:rsidRPr="002C0745">
              <w:rPr>
                <w:rFonts w:ascii="Arial" w:hAnsi="Arial" w:cs="Arial"/>
                <w:sz w:val="16"/>
                <w:szCs w:val="16"/>
              </w:rPr>
              <w:t xml:space="preserve">La presente Iniziativa mira a supportare </w:t>
            </w:r>
            <w:r>
              <w:rPr>
                <w:rFonts w:ascii="Arial" w:hAnsi="Arial" w:cs="Arial"/>
                <w:sz w:val="16"/>
                <w:szCs w:val="16"/>
              </w:rPr>
              <w:t>le</w:t>
            </w:r>
            <w:r>
              <w:rPr>
                <w:rFonts w:ascii="Arial" w:hAnsi="Arial" w:cs="Arial"/>
                <w:i/>
                <w:sz w:val="16"/>
                <w:szCs w:val="16"/>
              </w:rPr>
              <w:t xml:space="preserve"> </w:t>
            </w:r>
            <w:r>
              <w:rPr>
                <w:rFonts w:ascii="Arial" w:hAnsi="Arial" w:cs="Arial"/>
                <w:sz w:val="16"/>
                <w:szCs w:val="16"/>
              </w:rPr>
              <w:t xml:space="preserve">iniziative </w:t>
            </w:r>
            <w:r w:rsidR="00810306">
              <w:rPr>
                <w:rFonts w:ascii="Arial" w:hAnsi="Arial" w:cs="Arial"/>
                <w:sz w:val="16"/>
                <w:szCs w:val="16"/>
              </w:rPr>
              <w:t xml:space="preserve">in corso in Mozambico </w:t>
            </w:r>
            <w:r>
              <w:rPr>
                <w:rFonts w:ascii="Arial" w:hAnsi="Arial" w:cs="Arial"/>
                <w:sz w:val="16"/>
                <w:szCs w:val="16"/>
              </w:rPr>
              <w:t>nei settori sv</w:t>
            </w:r>
            <w:r w:rsidR="00810306">
              <w:rPr>
                <w:rFonts w:ascii="Arial" w:hAnsi="Arial" w:cs="Arial"/>
                <w:sz w:val="16"/>
                <w:szCs w:val="16"/>
              </w:rPr>
              <w:t xml:space="preserve">iluppo urbano e infrastrutture: </w:t>
            </w:r>
            <w:proofErr w:type="spellStart"/>
            <w:r>
              <w:rPr>
                <w:rFonts w:ascii="Arial" w:hAnsi="Arial" w:cs="Arial"/>
                <w:sz w:val="16"/>
                <w:szCs w:val="16"/>
              </w:rPr>
              <w:t>Chamanculo</w:t>
            </w:r>
            <w:proofErr w:type="spellEnd"/>
            <w:r>
              <w:rPr>
                <w:rFonts w:ascii="Arial" w:hAnsi="Arial" w:cs="Arial"/>
                <w:sz w:val="16"/>
                <w:szCs w:val="16"/>
              </w:rPr>
              <w:t xml:space="preserve"> C</w:t>
            </w:r>
            <w:r w:rsidR="00810306">
              <w:rPr>
                <w:rFonts w:ascii="Arial" w:hAnsi="Arial" w:cs="Arial"/>
                <w:sz w:val="16"/>
                <w:szCs w:val="16"/>
              </w:rPr>
              <w:t xml:space="preserve"> (AID 9262)</w:t>
            </w:r>
            <w:r>
              <w:rPr>
                <w:rFonts w:ascii="Arial" w:hAnsi="Arial" w:cs="Arial"/>
                <w:sz w:val="16"/>
                <w:szCs w:val="16"/>
              </w:rPr>
              <w:t xml:space="preserve">, Risanamento della città di Maputo </w:t>
            </w:r>
            <w:r w:rsidR="00810306">
              <w:rPr>
                <w:rFonts w:ascii="Arial" w:hAnsi="Arial" w:cs="Arial"/>
                <w:sz w:val="16"/>
                <w:szCs w:val="16"/>
              </w:rPr>
              <w:t xml:space="preserve">(AID 8420) </w:t>
            </w:r>
            <w:r>
              <w:rPr>
                <w:rFonts w:ascii="Arial" w:hAnsi="Arial" w:cs="Arial"/>
                <w:sz w:val="16"/>
                <w:szCs w:val="16"/>
              </w:rPr>
              <w:t>e Sviluppo dell’educazione tecnico-professionale PRETEP-PLUS</w:t>
            </w:r>
            <w:r w:rsidR="00810306">
              <w:rPr>
                <w:rFonts w:ascii="Arial" w:hAnsi="Arial" w:cs="Arial"/>
                <w:sz w:val="16"/>
                <w:szCs w:val="16"/>
              </w:rPr>
              <w:t xml:space="preserve"> (AID 8095), </w:t>
            </w:r>
            <w:r w:rsidR="007636DD">
              <w:rPr>
                <w:rFonts w:ascii="Arial" w:hAnsi="Arial" w:cs="Arial"/>
                <w:sz w:val="16"/>
                <w:szCs w:val="16"/>
              </w:rPr>
              <w:t>contenute nel “Programma Paese Italia-Mozambico 2015-2018”.</w:t>
            </w:r>
            <w:r>
              <w:rPr>
                <w:rFonts w:ascii="Arial" w:hAnsi="Arial" w:cs="Arial"/>
                <w:sz w:val="16"/>
                <w:szCs w:val="16"/>
              </w:rPr>
              <w:t xml:space="preserve"> </w:t>
            </w:r>
          </w:p>
          <w:p w14:paraId="0FD0765E" w14:textId="3CFEC843" w:rsidR="007916D7" w:rsidRPr="00810306" w:rsidRDefault="002C0745" w:rsidP="000E4E08">
            <w:pPr>
              <w:jc w:val="both"/>
              <w:rPr>
                <w:rFonts w:ascii="Arial" w:hAnsi="Arial" w:cs="Arial"/>
                <w:sz w:val="16"/>
                <w:szCs w:val="16"/>
              </w:rPr>
            </w:pPr>
            <w:r>
              <w:rPr>
                <w:rFonts w:ascii="Arial" w:hAnsi="Arial" w:cs="Arial"/>
                <w:sz w:val="16"/>
                <w:szCs w:val="16"/>
              </w:rPr>
              <w:t xml:space="preserve">Inoltre </w:t>
            </w:r>
            <w:r w:rsidR="00810306">
              <w:rPr>
                <w:rFonts w:ascii="Arial" w:hAnsi="Arial" w:cs="Arial"/>
                <w:sz w:val="16"/>
                <w:szCs w:val="16"/>
              </w:rPr>
              <w:t xml:space="preserve">l’Iniziativa </w:t>
            </w:r>
            <w:r>
              <w:rPr>
                <w:rFonts w:ascii="Arial" w:hAnsi="Arial" w:cs="Arial"/>
                <w:sz w:val="16"/>
                <w:szCs w:val="16"/>
              </w:rPr>
              <w:t xml:space="preserve">garantirà l’assistenza tecnica necessaria </w:t>
            </w:r>
            <w:r w:rsidR="006924D4">
              <w:rPr>
                <w:rFonts w:ascii="Arial" w:hAnsi="Arial" w:cs="Arial"/>
                <w:sz w:val="16"/>
                <w:szCs w:val="16"/>
              </w:rPr>
              <w:t xml:space="preserve">alla programmazione e </w:t>
            </w:r>
            <w:r>
              <w:rPr>
                <w:rFonts w:ascii="Arial" w:hAnsi="Arial" w:cs="Arial"/>
                <w:sz w:val="16"/>
                <w:szCs w:val="16"/>
              </w:rPr>
              <w:t xml:space="preserve">implementazione del Programma </w:t>
            </w:r>
            <w:proofErr w:type="gramStart"/>
            <w:r>
              <w:rPr>
                <w:rFonts w:ascii="Arial" w:hAnsi="Arial" w:cs="Arial"/>
                <w:sz w:val="16"/>
                <w:szCs w:val="16"/>
              </w:rPr>
              <w:t>SLUM</w:t>
            </w:r>
            <w:proofErr w:type="gramEnd"/>
            <w:r>
              <w:rPr>
                <w:rFonts w:ascii="Arial" w:hAnsi="Arial" w:cs="Arial"/>
                <w:sz w:val="16"/>
                <w:szCs w:val="16"/>
              </w:rPr>
              <w:t xml:space="preserve"> (</w:t>
            </w:r>
            <w:proofErr w:type="spellStart"/>
            <w:r>
              <w:rPr>
                <w:rFonts w:ascii="Arial" w:hAnsi="Arial" w:cs="Arial"/>
                <w:sz w:val="16"/>
                <w:szCs w:val="16"/>
              </w:rPr>
              <w:t>Sustainable</w:t>
            </w:r>
            <w:proofErr w:type="spellEnd"/>
            <w:r>
              <w:rPr>
                <w:rFonts w:ascii="Arial" w:hAnsi="Arial" w:cs="Arial"/>
                <w:sz w:val="16"/>
                <w:szCs w:val="16"/>
              </w:rPr>
              <w:t xml:space="preserve"> Live Urban Development)</w:t>
            </w:r>
            <w:r w:rsidR="007636DD">
              <w:rPr>
                <w:rFonts w:ascii="Arial" w:hAnsi="Arial" w:cs="Arial"/>
                <w:sz w:val="16"/>
                <w:szCs w:val="16"/>
              </w:rPr>
              <w:t xml:space="preserve"> contenuto nel “Programma Paese Italia-Mozambico 2015-2018”.</w:t>
            </w:r>
          </w:p>
        </w:tc>
      </w:tr>
      <w:tr w:rsidR="00222D43" w:rsidRPr="000F789F" w14:paraId="34B30BAD" w14:textId="77777777" w:rsidTr="00FD2A44">
        <w:tc>
          <w:tcPr>
            <w:tcW w:w="8897" w:type="dxa"/>
            <w:tcBorders>
              <w:top w:val="single" w:sz="12" w:space="0" w:color="auto"/>
              <w:left w:val="nil"/>
              <w:bottom w:val="single" w:sz="12" w:space="0" w:color="auto"/>
              <w:right w:val="nil"/>
            </w:tcBorders>
            <w:shd w:val="clear" w:color="auto" w:fill="auto"/>
            <w:vAlign w:val="center"/>
          </w:tcPr>
          <w:p w14:paraId="4D492B37" w14:textId="77777777" w:rsidR="00222D43" w:rsidRPr="000F789F" w:rsidRDefault="00222D43" w:rsidP="006F1EA7">
            <w:pPr>
              <w:jc w:val="both"/>
              <w:rPr>
                <w:rFonts w:ascii="Arial" w:hAnsi="Arial" w:cs="Arial"/>
                <w:i/>
                <w:sz w:val="16"/>
                <w:szCs w:val="16"/>
              </w:rPr>
            </w:pPr>
          </w:p>
          <w:p w14:paraId="0B0BAEA8" w14:textId="77777777" w:rsidR="00222D43" w:rsidRPr="000F789F" w:rsidRDefault="00222D43" w:rsidP="006F1EA7">
            <w:pPr>
              <w:jc w:val="both"/>
              <w:rPr>
                <w:rFonts w:ascii="Arial" w:hAnsi="Arial" w:cs="Arial"/>
                <w:i/>
                <w:sz w:val="16"/>
                <w:szCs w:val="16"/>
              </w:rPr>
            </w:pPr>
          </w:p>
          <w:p w14:paraId="5A38160E" w14:textId="77777777" w:rsidR="00222D43" w:rsidRPr="000F789F" w:rsidRDefault="00222D43" w:rsidP="006F1EA7">
            <w:pPr>
              <w:jc w:val="both"/>
              <w:rPr>
                <w:rFonts w:ascii="Arial" w:hAnsi="Arial" w:cs="Arial"/>
                <w:i/>
                <w:sz w:val="16"/>
                <w:szCs w:val="16"/>
              </w:rPr>
            </w:pPr>
          </w:p>
        </w:tc>
      </w:tr>
      <w:tr w:rsidR="00222D43" w:rsidRPr="000F789F" w14:paraId="2FC6B1FE" w14:textId="77777777" w:rsidTr="00FD2A44">
        <w:tc>
          <w:tcPr>
            <w:tcW w:w="8897" w:type="dxa"/>
            <w:tcBorders>
              <w:top w:val="single" w:sz="12" w:space="0" w:color="auto"/>
              <w:left w:val="single" w:sz="12" w:space="0" w:color="auto"/>
              <w:bottom w:val="single" w:sz="4" w:space="0" w:color="auto"/>
              <w:right w:val="single" w:sz="12" w:space="0" w:color="auto"/>
            </w:tcBorders>
            <w:shd w:val="clear" w:color="auto" w:fill="C4BC96" w:themeFill="background2" w:themeFillShade="BF"/>
            <w:vAlign w:val="center"/>
          </w:tcPr>
          <w:p w14:paraId="53D3B799" w14:textId="77777777" w:rsidR="00222D43" w:rsidRPr="000F789F" w:rsidRDefault="00222D43" w:rsidP="006F1EA7">
            <w:pPr>
              <w:jc w:val="both"/>
              <w:rPr>
                <w:rFonts w:ascii="Arial" w:hAnsi="Arial" w:cs="Arial"/>
                <w:i/>
                <w:sz w:val="16"/>
                <w:szCs w:val="16"/>
              </w:rPr>
            </w:pPr>
          </w:p>
          <w:p w14:paraId="7C375AEB" w14:textId="76A9BCDE" w:rsidR="00222D43" w:rsidRPr="0023128C" w:rsidRDefault="0023128C" w:rsidP="00932A9A">
            <w:pPr>
              <w:pStyle w:val="Titolo1"/>
              <w:outlineLvl w:val="0"/>
            </w:pPr>
            <w:bookmarkStart w:id="9" w:name="_Toc331401309"/>
            <w:bookmarkStart w:id="10" w:name="_Toc331402835"/>
            <w:r w:rsidRPr="0023128C">
              <w:t>V</w:t>
            </w:r>
            <w:r w:rsidRPr="00932A9A">
              <w:t>ALUTAZIONE DEL DOCUMENTO DI PROGETTO</w:t>
            </w:r>
            <w:bookmarkEnd w:id="9"/>
            <w:bookmarkEnd w:id="10"/>
          </w:p>
          <w:p w14:paraId="72A7F09D" w14:textId="77777777" w:rsidR="00222D43" w:rsidRPr="000F789F" w:rsidRDefault="00222D43" w:rsidP="00222D43">
            <w:pPr>
              <w:ind w:left="360"/>
              <w:jc w:val="both"/>
              <w:rPr>
                <w:rFonts w:ascii="Arial" w:hAnsi="Arial" w:cs="Arial"/>
                <w:b/>
              </w:rPr>
            </w:pPr>
          </w:p>
        </w:tc>
      </w:tr>
      <w:tr w:rsidR="000F69E7" w:rsidRPr="000F789F" w14:paraId="4E67604B" w14:textId="77777777" w:rsidTr="00FD2A44">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74A739F5" w14:textId="77777777" w:rsidR="00222D43" w:rsidRPr="000F789F" w:rsidRDefault="00222D43" w:rsidP="006F1EA7">
            <w:pPr>
              <w:jc w:val="both"/>
              <w:rPr>
                <w:rFonts w:ascii="Arial" w:hAnsi="Arial" w:cs="Arial"/>
                <w:i/>
              </w:rPr>
            </w:pPr>
          </w:p>
        </w:tc>
      </w:tr>
      <w:tr w:rsidR="000F69E7" w:rsidRPr="000F789F" w14:paraId="3A8CF50A" w14:textId="77777777" w:rsidTr="00FD2A44">
        <w:tc>
          <w:tcPr>
            <w:tcW w:w="8897"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14:paraId="6EE5F37C" w14:textId="77777777" w:rsidR="00D201B6" w:rsidRPr="000F789F" w:rsidRDefault="00D201B6" w:rsidP="00D201B6">
            <w:pPr>
              <w:ind w:left="709"/>
              <w:rPr>
                <w:rFonts w:ascii="Arial" w:hAnsi="Arial" w:cs="Arial"/>
                <w:b/>
                <w:i/>
                <w:sz w:val="20"/>
                <w:szCs w:val="20"/>
              </w:rPr>
            </w:pPr>
          </w:p>
          <w:p w14:paraId="4A04F08C" w14:textId="5DA5D74A" w:rsidR="000F69E7" w:rsidRPr="00731C2F" w:rsidRDefault="00D201B6" w:rsidP="008F066F">
            <w:pPr>
              <w:pStyle w:val="Titolo2"/>
              <w:numPr>
                <w:ilvl w:val="1"/>
                <w:numId w:val="14"/>
              </w:numPr>
              <w:outlineLvl w:val="1"/>
            </w:pPr>
            <w:bookmarkStart w:id="11" w:name="_Toc331402836"/>
            <w:r w:rsidRPr="00731C2F">
              <w:t xml:space="preserve">Coerenza e rilevanza dell’Iniziativa nel </w:t>
            </w:r>
            <w:proofErr w:type="gramStart"/>
            <w:r w:rsidRPr="00731C2F">
              <w:t>contesto</w:t>
            </w:r>
            <w:proofErr w:type="gramEnd"/>
            <w:r w:rsidRPr="00731C2F">
              <w:t xml:space="preserve"> locale</w:t>
            </w:r>
            <w:bookmarkEnd w:id="11"/>
          </w:p>
        </w:tc>
      </w:tr>
      <w:tr w:rsidR="000F69E7" w:rsidRPr="000F789F" w14:paraId="6415F144" w14:textId="77777777" w:rsidTr="00FD2A44">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4CA153BA" w14:textId="77777777" w:rsidR="000F69E7" w:rsidRPr="000F789F" w:rsidRDefault="000F69E7" w:rsidP="006F1EA7">
            <w:pPr>
              <w:jc w:val="both"/>
              <w:rPr>
                <w:rFonts w:ascii="Arial" w:hAnsi="Arial" w:cs="Arial"/>
                <w:i/>
                <w:sz w:val="16"/>
                <w:szCs w:val="16"/>
              </w:rPr>
            </w:pPr>
          </w:p>
        </w:tc>
      </w:tr>
      <w:tr w:rsidR="00482C6E" w:rsidRPr="000F789F" w14:paraId="68AB8008" w14:textId="77777777" w:rsidTr="00FD2A44">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199354BA" w14:textId="08D9DC69" w:rsidR="007D01A0" w:rsidRPr="007D01A0" w:rsidRDefault="007D01A0" w:rsidP="007D01A0">
            <w:pPr>
              <w:jc w:val="both"/>
              <w:rPr>
                <w:rFonts w:ascii="Arial" w:hAnsi="Arial" w:cs="Arial"/>
                <w:sz w:val="16"/>
                <w:szCs w:val="16"/>
              </w:rPr>
            </w:pPr>
            <w:r w:rsidRPr="007D01A0">
              <w:rPr>
                <w:rFonts w:ascii="Arial" w:hAnsi="Arial" w:cs="Arial"/>
                <w:sz w:val="16"/>
                <w:szCs w:val="16"/>
              </w:rPr>
              <w:t xml:space="preserve">In Mozambico l’80% della popolazione urbana vive ancora in insediamenti informali, caratterizzati dalla scarsità e, in certi casi, totale assenza </w:t>
            </w:r>
            <w:proofErr w:type="gramStart"/>
            <w:r w:rsidRPr="007D01A0">
              <w:rPr>
                <w:rFonts w:ascii="Arial" w:hAnsi="Arial" w:cs="Arial"/>
                <w:sz w:val="16"/>
                <w:szCs w:val="16"/>
              </w:rPr>
              <w:t xml:space="preserve">di </w:t>
            </w:r>
            <w:proofErr w:type="gramEnd"/>
            <w:r w:rsidRPr="007D01A0">
              <w:rPr>
                <w:rFonts w:ascii="Arial" w:hAnsi="Arial" w:cs="Arial"/>
                <w:sz w:val="16"/>
                <w:szCs w:val="16"/>
              </w:rPr>
              <w:t xml:space="preserve">infrastrutture e servizi basici. Solo il 15% delle famiglie che vivono nelle aree urbane </w:t>
            </w:r>
            <w:proofErr w:type="gramStart"/>
            <w:r w:rsidRPr="007D01A0">
              <w:rPr>
                <w:rFonts w:ascii="Arial" w:hAnsi="Arial" w:cs="Arial"/>
                <w:sz w:val="16"/>
                <w:szCs w:val="16"/>
              </w:rPr>
              <w:t>hanno</w:t>
            </w:r>
            <w:proofErr w:type="gramEnd"/>
            <w:r w:rsidRPr="007D01A0">
              <w:rPr>
                <w:rFonts w:ascii="Arial" w:hAnsi="Arial" w:cs="Arial"/>
                <w:sz w:val="16"/>
                <w:szCs w:val="16"/>
              </w:rPr>
              <w:t xml:space="preserve"> accesso all’elettricità, mentre il 50% non ha accesso ai servizi igienici. La dinamica dell’urbanizzazione è destinata a crescere ulteriormente, tanto che si prevede che nel 2030 il 60% della popolazione mozambicana vivrà in aree urbane.</w:t>
            </w:r>
            <w:r w:rsidRPr="007D01A0">
              <w:rPr>
                <w:rFonts w:ascii="Arial" w:hAnsi="Arial" w:cs="Arial"/>
                <w:sz w:val="16"/>
                <w:szCs w:val="16"/>
                <w:vertAlign w:val="superscript"/>
              </w:rPr>
              <w:t xml:space="preserve"> </w:t>
            </w:r>
            <w:r w:rsidRPr="007D01A0">
              <w:rPr>
                <w:rFonts w:ascii="Arial" w:hAnsi="Arial" w:cs="Arial"/>
                <w:sz w:val="16"/>
                <w:szCs w:val="16"/>
              </w:rPr>
              <w:t xml:space="preserve">Inoltre il 60% della popolazione mozambicana vive lungo la costa, in aree sottoposte ai rischi dei cambiamenti climatici </w:t>
            </w:r>
            <w:proofErr w:type="gramStart"/>
            <w:r w:rsidRPr="007D01A0">
              <w:rPr>
                <w:rFonts w:ascii="Arial" w:hAnsi="Arial" w:cs="Arial"/>
                <w:sz w:val="16"/>
                <w:szCs w:val="16"/>
              </w:rPr>
              <w:t>ed</w:t>
            </w:r>
            <w:proofErr w:type="gramEnd"/>
            <w:r w:rsidRPr="007D01A0">
              <w:rPr>
                <w:rFonts w:ascii="Arial" w:hAnsi="Arial" w:cs="Arial"/>
                <w:sz w:val="16"/>
                <w:szCs w:val="16"/>
              </w:rPr>
              <w:t xml:space="preserve"> in particolare alle inondazioni.</w:t>
            </w:r>
            <w:r w:rsidRPr="007D01A0">
              <w:rPr>
                <w:rFonts w:ascii="Arial" w:hAnsi="Arial" w:cs="Arial"/>
                <w:sz w:val="16"/>
                <w:szCs w:val="16"/>
                <w:vertAlign w:val="superscript"/>
              </w:rPr>
              <w:footnoteReference w:id="3"/>
            </w:r>
            <w:r w:rsidRPr="007D01A0">
              <w:rPr>
                <w:rFonts w:ascii="Arial" w:hAnsi="Arial" w:cs="Arial"/>
                <w:sz w:val="16"/>
                <w:szCs w:val="16"/>
              </w:rPr>
              <w:t xml:space="preserve"> Nel 2013, 2014 e 2015, a causa delle inondazioni forti, della povertà urbana e delle scarse condizioni igienico-sanitarie nelle aree informali, si è registrato un crescente aumento di casi di colera in diverse città secondarie del Mozambico.</w:t>
            </w:r>
            <w:r w:rsidRPr="007D01A0">
              <w:rPr>
                <w:rFonts w:ascii="Arial" w:hAnsi="Arial" w:cs="Arial"/>
                <w:sz w:val="16"/>
                <w:szCs w:val="16"/>
                <w:vertAlign w:val="superscript"/>
              </w:rPr>
              <w:footnoteReference w:id="4"/>
            </w:r>
          </w:p>
          <w:p w14:paraId="4A667213" w14:textId="73420B92" w:rsidR="007D01A0" w:rsidRPr="007D01A0" w:rsidRDefault="007D01A0" w:rsidP="007D01A0">
            <w:pPr>
              <w:jc w:val="both"/>
              <w:rPr>
                <w:rFonts w:ascii="Arial" w:hAnsi="Arial" w:cs="Arial"/>
                <w:sz w:val="16"/>
                <w:szCs w:val="16"/>
              </w:rPr>
            </w:pPr>
            <w:r w:rsidRPr="007D01A0">
              <w:rPr>
                <w:rFonts w:ascii="Arial" w:hAnsi="Arial" w:cs="Arial"/>
                <w:sz w:val="16"/>
                <w:szCs w:val="16"/>
              </w:rPr>
              <w:t xml:space="preserve">Maputo è la capitale del Mozambico e insieme alla città satellite di Matola rappresenta la più grande agglomerazione urbana del Paese, con una popolazione stimata di 2,5 milioni (INE 2007) e una densità di </w:t>
            </w:r>
            <w:proofErr w:type="gramStart"/>
            <w:r w:rsidRPr="007D01A0">
              <w:rPr>
                <w:rFonts w:ascii="Arial" w:hAnsi="Arial" w:cs="Arial"/>
                <w:sz w:val="16"/>
                <w:szCs w:val="16"/>
              </w:rPr>
              <w:t>70</w:t>
            </w:r>
            <w:proofErr w:type="gramEnd"/>
            <w:r w:rsidRPr="007D01A0">
              <w:rPr>
                <w:rFonts w:ascii="Arial" w:hAnsi="Arial" w:cs="Arial"/>
                <w:sz w:val="16"/>
                <w:szCs w:val="16"/>
              </w:rPr>
              <w:t xml:space="preserve"> abitanti per ettaro. La città contribuisce con più del 40% al PIL del Paese ed è spazialmente composta dal disegno della città coloniale portoghese (al centro e lungo la baia) e dallo </w:t>
            </w:r>
            <w:proofErr w:type="spellStart"/>
            <w:r w:rsidRPr="007D01A0">
              <w:rPr>
                <w:rFonts w:ascii="Arial" w:hAnsi="Arial" w:cs="Arial"/>
                <w:sz w:val="16"/>
                <w:szCs w:val="16"/>
              </w:rPr>
              <w:t>sprawl</w:t>
            </w:r>
            <w:proofErr w:type="spellEnd"/>
            <w:r w:rsidRPr="007D01A0">
              <w:rPr>
                <w:rFonts w:ascii="Arial" w:hAnsi="Arial" w:cs="Arial"/>
                <w:sz w:val="16"/>
                <w:szCs w:val="16"/>
              </w:rPr>
              <w:t xml:space="preserve"> urbano dei sobborghi che sono cresciuti spontaneamente intorno ad essa. Circa il 70% della popolazione vive nei cosiddetti insediamenti informali e più del 50% vive sotto il livello di povertà. Gli insediamenti informali sono caratterizzati da pessime condizioni urbanistiche e ambientali: scarso accesso ai servizi idrici e all’energia elettrica, nessun sistema di fognature, poche strade asfaltate, nessun canale di scolo delle acque piovane, mancanza di un adeguato sistema di raccolta </w:t>
            </w:r>
            <w:proofErr w:type="gramStart"/>
            <w:r w:rsidRPr="007D01A0">
              <w:rPr>
                <w:rFonts w:ascii="Arial" w:hAnsi="Arial" w:cs="Arial"/>
                <w:sz w:val="16"/>
                <w:szCs w:val="16"/>
              </w:rPr>
              <w:t>dei</w:t>
            </w:r>
            <w:proofErr w:type="gramEnd"/>
            <w:r w:rsidRPr="007D01A0">
              <w:rPr>
                <w:rFonts w:ascii="Arial" w:hAnsi="Arial" w:cs="Arial"/>
                <w:sz w:val="16"/>
                <w:szCs w:val="16"/>
              </w:rPr>
              <w:t xml:space="preserve"> rifiuti, difficoltà di accesso del trasporto pubblico, poche scuole, pochi servizi sanitari e pochi spazi pubblici per lo sport e il tempo libero. </w:t>
            </w:r>
          </w:p>
          <w:p w14:paraId="10780D86" w14:textId="36EC80EE" w:rsidR="00FC19A3" w:rsidRPr="002900AD" w:rsidRDefault="007D01A0" w:rsidP="00FC19A3">
            <w:pPr>
              <w:jc w:val="both"/>
              <w:rPr>
                <w:rFonts w:ascii="Arial" w:hAnsi="Arial" w:cs="Arial"/>
                <w:sz w:val="16"/>
                <w:szCs w:val="16"/>
              </w:rPr>
            </w:pPr>
            <w:r w:rsidRPr="007D01A0">
              <w:rPr>
                <w:rFonts w:ascii="Arial" w:hAnsi="Arial" w:cs="Arial"/>
                <w:sz w:val="16"/>
                <w:szCs w:val="16"/>
              </w:rPr>
              <w:t xml:space="preserve">A fronte della situazione sopra delineata, dei risultati ottenuti nell’ambito </w:t>
            </w:r>
            <w:r>
              <w:rPr>
                <w:rFonts w:ascii="Arial" w:hAnsi="Arial" w:cs="Arial"/>
                <w:sz w:val="16"/>
                <w:szCs w:val="16"/>
              </w:rPr>
              <w:t xml:space="preserve">delle Iniziative in corso, </w:t>
            </w:r>
            <w:proofErr w:type="spellStart"/>
            <w:r>
              <w:rPr>
                <w:rFonts w:ascii="Arial" w:hAnsi="Arial" w:cs="Arial"/>
                <w:sz w:val="16"/>
                <w:szCs w:val="16"/>
              </w:rPr>
              <w:t>nonchè</w:t>
            </w:r>
            <w:proofErr w:type="spellEnd"/>
            <w:r w:rsidRPr="007D01A0">
              <w:rPr>
                <w:rFonts w:ascii="Arial" w:hAnsi="Arial" w:cs="Arial"/>
                <w:sz w:val="16"/>
                <w:szCs w:val="16"/>
              </w:rPr>
              <w:t xml:space="preserve"> del </w:t>
            </w:r>
            <w:proofErr w:type="gramStart"/>
            <w:r w:rsidRPr="007D01A0">
              <w:rPr>
                <w:rFonts w:ascii="Arial" w:hAnsi="Arial" w:cs="Arial"/>
                <w:sz w:val="16"/>
                <w:szCs w:val="16"/>
              </w:rPr>
              <w:t>significativo</w:t>
            </w:r>
            <w:proofErr w:type="gramEnd"/>
            <w:r w:rsidRPr="007D01A0">
              <w:rPr>
                <w:rFonts w:ascii="Arial" w:hAnsi="Arial" w:cs="Arial"/>
                <w:sz w:val="16"/>
                <w:szCs w:val="16"/>
              </w:rPr>
              <w:t xml:space="preserve"> interesse da parte di altri organismi</w:t>
            </w:r>
            <w:r>
              <w:rPr>
                <w:rFonts w:ascii="Arial" w:hAnsi="Arial" w:cs="Arial"/>
                <w:sz w:val="16"/>
                <w:szCs w:val="16"/>
              </w:rPr>
              <w:t xml:space="preserve"> finanziatori (Banca Mondiale, </w:t>
            </w:r>
            <w:proofErr w:type="spellStart"/>
            <w:r w:rsidRPr="007D01A0">
              <w:rPr>
                <w:rFonts w:ascii="Arial" w:hAnsi="Arial" w:cs="Arial"/>
                <w:sz w:val="16"/>
                <w:szCs w:val="16"/>
              </w:rPr>
              <w:t>Cities</w:t>
            </w:r>
            <w:proofErr w:type="spellEnd"/>
            <w:r w:rsidRPr="007D01A0">
              <w:rPr>
                <w:rFonts w:ascii="Arial" w:hAnsi="Arial" w:cs="Arial"/>
                <w:sz w:val="16"/>
                <w:szCs w:val="16"/>
              </w:rPr>
              <w:t xml:space="preserve"> </w:t>
            </w:r>
            <w:proofErr w:type="spellStart"/>
            <w:r w:rsidRPr="007D01A0">
              <w:rPr>
                <w:rFonts w:ascii="Arial" w:hAnsi="Arial" w:cs="Arial"/>
                <w:sz w:val="16"/>
                <w:szCs w:val="16"/>
              </w:rPr>
              <w:t>Alliance</w:t>
            </w:r>
            <w:proofErr w:type="spellEnd"/>
            <w:r>
              <w:rPr>
                <w:rFonts w:ascii="Arial" w:hAnsi="Arial" w:cs="Arial"/>
                <w:sz w:val="16"/>
                <w:szCs w:val="16"/>
              </w:rPr>
              <w:t>, Unione Europea e UN-Habitat</w:t>
            </w:r>
            <w:r w:rsidRPr="007D01A0">
              <w:rPr>
                <w:rFonts w:ascii="Arial" w:hAnsi="Arial" w:cs="Arial"/>
                <w:sz w:val="16"/>
                <w:szCs w:val="16"/>
              </w:rPr>
              <w:t>) sul tema della riduzione della povertà urbana</w:t>
            </w:r>
            <w:r w:rsidR="002900AD">
              <w:rPr>
                <w:rFonts w:ascii="Arial" w:hAnsi="Arial" w:cs="Arial"/>
                <w:sz w:val="16"/>
                <w:szCs w:val="16"/>
              </w:rPr>
              <w:t xml:space="preserve"> e della resilienza ai cambiamenti climatici</w:t>
            </w:r>
            <w:r w:rsidRPr="007D01A0">
              <w:rPr>
                <w:rFonts w:ascii="Arial" w:hAnsi="Arial" w:cs="Arial"/>
                <w:sz w:val="16"/>
                <w:szCs w:val="16"/>
              </w:rPr>
              <w:t xml:space="preserve">, </w:t>
            </w:r>
            <w:r w:rsidR="00FC19A3">
              <w:rPr>
                <w:rFonts w:ascii="Arial" w:hAnsi="Arial" w:cs="Arial"/>
                <w:sz w:val="16"/>
                <w:szCs w:val="16"/>
              </w:rPr>
              <w:t xml:space="preserve">si ritiene indispensabile tale Iniziativa per garantire la necessaria </w:t>
            </w:r>
            <w:r w:rsidR="00FF1953">
              <w:rPr>
                <w:rFonts w:ascii="Arial" w:hAnsi="Arial" w:cs="Arial"/>
                <w:sz w:val="16"/>
                <w:szCs w:val="16"/>
              </w:rPr>
              <w:t xml:space="preserve">assistenza tecnica specialistica agli </w:t>
            </w:r>
            <w:r w:rsidR="002900AD" w:rsidRPr="004F31D0">
              <w:rPr>
                <w:rFonts w:ascii="Arial" w:hAnsi="Arial" w:cs="Arial"/>
                <w:sz w:val="16"/>
                <w:szCs w:val="16"/>
              </w:rPr>
              <w:t xml:space="preserve">Enti Esecutori delle Iniziative di Cooperazione </w:t>
            </w:r>
            <w:r w:rsidR="002900AD">
              <w:rPr>
                <w:rFonts w:ascii="Arial" w:hAnsi="Arial" w:cs="Arial"/>
                <w:sz w:val="16"/>
                <w:szCs w:val="16"/>
              </w:rPr>
              <w:t>nei settori sviluppo urbano e infrastrutture</w:t>
            </w:r>
            <w:r w:rsidR="002900AD" w:rsidRPr="004F31D0">
              <w:rPr>
                <w:rFonts w:ascii="Arial" w:hAnsi="Arial" w:cs="Arial"/>
                <w:sz w:val="16"/>
                <w:szCs w:val="16"/>
              </w:rPr>
              <w:t xml:space="preserve"> in corso in Mozambico (in particolare il Municipio di Maputo, il Ministero delle Opere Pubbliche, Abitazione e Risorse Idriche del Mozambico e il Ministero della Scienza, Tecnologia, Istruzione Superiore e Tecnico Professionale del Mozambico)</w:t>
            </w:r>
            <w:r w:rsidR="00FC19A3">
              <w:rPr>
                <w:rFonts w:ascii="Arial" w:hAnsi="Arial" w:cs="Arial"/>
                <w:sz w:val="16"/>
                <w:szCs w:val="16"/>
              </w:rPr>
              <w:t xml:space="preserve"> e </w:t>
            </w:r>
            <w:r w:rsidR="00732702">
              <w:rPr>
                <w:rFonts w:ascii="Arial" w:hAnsi="Arial" w:cs="Arial"/>
                <w:sz w:val="16"/>
                <w:szCs w:val="16"/>
              </w:rPr>
              <w:t xml:space="preserve">per </w:t>
            </w:r>
            <w:r w:rsidR="00FC19A3">
              <w:rPr>
                <w:rFonts w:ascii="Arial" w:hAnsi="Arial" w:cs="Arial"/>
                <w:sz w:val="16"/>
                <w:szCs w:val="16"/>
              </w:rPr>
              <w:t>avviare i colloqui tecnici con la controparte locale per la formulazione della proposta di finanziamento relativa al Programma SLUM (</w:t>
            </w:r>
            <w:proofErr w:type="spellStart"/>
            <w:r w:rsidR="00FC19A3">
              <w:rPr>
                <w:rFonts w:ascii="Arial" w:hAnsi="Arial" w:cs="Arial"/>
                <w:sz w:val="16"/>
                <w:szCs w:val="16"/>
              </w:rPr>
              <w:t>Sustainable</w:t>
            </w:r>
            <w:proofErr w:type="spellEnd"/>
            <w:r w:rsidR="00FC19A3">
              <w:rPr>
                <w:rFonts w:ascii="Arial" w:hAnsi="Arial" w:cs="Arial"/>
                <w:sz w:val="16"/>
                <w:szCs w:val="16"/>
              </w:rPr>
              <w:t xml:space="preserve"> Live Urban Development) contenuto nel “Programma Paese Italia-Mozambico 2015-2018”.</w:t>
            </w:r>
          </w:p>
        </w:tc>
      </w:tr>
      <w:tr w:rsidR="00482C6E" w:rsidRPr="000F789F" w14:paraId="518F48EB" w14:textId="77777777" w:rsidTr="00FD2A44">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165B8F25" w14:textId="77777777" w:rsidR="00482C6E" w:rsidRPr="000F789F" w:rsidRDefault="00482C6E" w:rsidP="00222D43">
            <w:pPr>
              <w:rPr>
                <w:rFonts w:ascii="Arial" w:hAnsi="Arial" w:cs="Arial"/>
                <w:i/>
                <w:sz w:val="16"/>
                <w:szCs w:val="16"/>
              </w:rPr>
            </w:pPr>
          </w:p>
        </w:tc>
      </w:tr>
      <w:tr w:rsidR="00482C6E" w:rsidRPr="000F789F" w14:paraId="0113EE57" w14:textId="77777777" w:rsidTr="00FD2A44">
        <w:tc>
          <w:tcPr>
            <w:tcW w:w="8897"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14:paraId="00ED4E58" w14:textId="77777777" w:rsidR="00482C6E" w:rsidRPr="000F789F" w:rsidRDefault="00482C6E" w:rsidP="005C1153">
            <w:pPr>
              <w:ind w:left="709"/>
              <w:rPr>
                <w:rFonts w:ascii="Arial" w:hAnsi="Arial" w:cs="Arial"/>
                <w:b/>
                <w:i/>
              </w:rPr>
            </w:pPr>
          </w:p>
          <w:p w14:paraId="6A2DFB70" w14:textId="6AE9CC01" w:rsidR="005C1153" w:rsidRPr="00731C2F" w:rsidRDefault="00190BFB" w:rsidP="008F066F">
            <w:pPr>
              <w:pStyle w:val="Titolo2"/>
              <w:numPr>
                <w:ilvl w:val="1"/>
                <w:numId w:val="14"/>
              </w:numPr>
              <w:outlineLvl w:val="1"/>
            </w:pPr>
            <w:bookmarkStart w:id="12" w:name="_Toc331402837"/>
            <w:r w:rsidRPr="00731C2F">
              <w:t>A</w:t>
            </w:r>
            <w:r w:rsidR="000D7155" w:rsidRPr="00731C2F">
              <w:t>nalisi de</w:t>
            </w:r>
            <w:r w:rsidR="006F1EA7" w:rsidRPr="00731C2F">
              <w:t>i bisogni</w:t>
            </w:r>
            <w:r w:rsidR="00B04818" w:rsidRPr="00731C2F">
              <w:t xml:space="preserve"> ed esigenze </w:t>
            </w:r>
            <w:proofErr w:type="gramStart"/>
            <w:r w:rsidR="00B04818" w:rsidRPr="00731C2F">
              <w:t xml:space="preserve">di </w:t>
            </w:r>
            <w:proofErr w:type="gramEnd"/>
            <w:r w:rsidR="00B04818" w:rsidRPr="00731C2F">
              <w:t>intervento</w:t>
            </w:r>
            <w:bookmarkEnd w:id="12"/>
          </w:p>
        </w:tc>
      </w:tr>
      <w:tr w:rsidR="00482C6E" w:rsidRPr="000F789F" w14:paraId="1A3F41E2" w14:textId="77777777" w:rsidTr="00FD2A44">
        <w:tc>
          <w:tcPr>
            <w:tcW w:w="8897" w:type="dxa"/>
            <w:tcBorders>
              <w:top w:val="single" w:sz="4" w:space="0" w:color="auto"/>
              <w:left w:val="single" w:sz="12" w:space="0" w:color="auto"/>
              <w:bottom w:val="single" w:sz="2" w:space="0" w:color="auto"/>
              <w:right w:val="single" w:sz="12" w:space="0" w:color="auto"/>
            </w:tcBorders>
            <w:shd w:val="clear" w:color="auto" w:fill="auto"/>
            <w:vAlign w:val="center"/>
          </w:tcPr>
          <w:p w14:paraId="4BDA8C25" w14:textId="0C8B4D02" w:rsidR="005C1153" w:rsidRPr="003E4EDB" w:rsidRDefault="003E4EDB" w:rsidP="003E4EDB">
            <w:pPr>
              <w:jc w:val="both"/>
              <w:rPr>
                <w:rFonts w:ascii="Arial" w:hAnsi="Arial" w:cs="Arial"/>
                <w:sz w:val="16"/>
                <w:szCs w:val="16"/>
              </w:rPr>
            </w:pPr>
            <w:proofErr w:type="gramStart"/>
            <w:r>
              <w:rPr>
                <w:rFonts w:ascii="Arial" w:hAnsi="Arial" w:cs="Arial"/>
                <w:sz w:val="16"/>
                <w:szCs w:val="16"/>
              </w:rPr>
              <w:t>In</w:t>
            </w:r>
            <w:proofErr w:type="gramEnd"/>
            <w:r w:rsidR="00D6266E">
              <w:rPr>
                <w:rFonts w:ascii="Arial" w:hAnsi="Arial" w:cs="Arial"/>
                <w:sz w:val="16"/>
                <w:szCs w:val="16"/>
              </w:rPr>
              <w:t xml:space="preserve"> </w:t>
            </w:r>
            <w:r w:rsidRPr="003E4EDB">
              <w:rPr>
                <w:rFonts w:ascii="Arial" w:hAnsi="Arial" w:cs="Arial"/>
                <w:sz w:val="16"/>
                <w:szCs w:val="16"/>
              </w:rPr>
              <w:t>riferimento a quanto esposto nel paragrafo precedente (4.1)</w:t>
            </w:r>
            <w:r>
              <w:rPr>
                <w:rFonts w:ascii="Arial" w:hAnsi="Arial" w:cs="Arial"/>
                <w:sz w:val="16"/>
                <w:szCs w:val="16"/>
              </w:rPr>
              <w:t>, si ritiene indispensabile creare un’equipe tecnico specialistica presso la Sede Estera dell’AICS in Mozambico, in modo da assicurare l’assistenza tecnica e il monitoraggio delle attività previste e in corso nei settori indicati e di disporre delle competenze tecniche necessarie, in qualità e quantità, per assolvere ai suoi compiti istituzionali collegati al monitoraggio delle iniziative in essere e alla progettazione e negoziazione tecnica delle iniziative programmate.</w:t>
            </w:r>
          </w:p>
        </w:tc>
      </w:tr>
      <w:tr w:rsidR="0088526C" w:rsidRPr="000F789F" w14:paraId="0AC327B3" w14:textId="77777777" w:rsidTr="00FD2A44">
        <w:tblPrEx>
          <w:tblBorders>
            <w:left w:val="single" w:sz="18" w:space="0" w:color="auto"/>
            <w:right w:val="single" w:sz="18" w:space="0" w:color="auto"/>
          </w:tblBorders>
        </w:tblPrEx>
        <w:tc>
          <w:tcPr>
            <w:tcW w:w="8897"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14:paraId="43434D6E" w14:textId="77777777" w:rsidR="0088526C" w:rsidRPr="00731C2F" w:rsidRDefault="0088526C" w:rsidP="00731C2F">
            <w:pPr>
              <w:pStyle w:val="Titolo2"/>
              <w:numPr>
                <w:ilvl w:val="0"/>
                <w:numId w:val="0"/>
              </w:numPr>
              <w:ind w:left="1069"/>
              <w:outlineLvl w:val="1"/>
            </w:pPr>
          </w:p>
          <w:p w14:paraId="4418E983" w14:textId="1E7320C8" w:rsidR="00916624" w:rsidRPr="00731C2F" w:rsidRDefault="00CE094A" w:rsidP="008F066F">
            <w:pPr>
              <w:pStyle w:val="Titolo2"/>
              <w:numPr>
                <w:ilvl w:val="1"/>
                <w:numId w:val="14"/>
              </w:numPr>
              <w:outlineLvl w:val="1"/>
            </w:pPr>
            <w:bookmarkStart w:id="13" w:name="_Toc331402838"/>
            <w:r w:rsidRPr="00731C2F">
              <w:t xml:space="preserve">Strategia </w:t>
            </w:r>
            <w:proofErr w:type="gramStart"/>
            <w:r w:rsidRPr="00731C2F">
              <w:t xml:space="preserve">di </w:t>
            </w:r>
            <w:proofErr w:type="gramEnd"/>
            <w:r w:rsidRPr="00731C2F">
              <w:t>intervento</w:t>
            </w:r>
            <w:bookmarkEnd w:id="13"/>
          </w:p>
        </w:tc>
      </w:tr>
      <w:tr w:rsidR="00B4203C" w:rsidRPr="000F789F" w14:paraId="1FE73192" w14:textId="77777777" w:rsidTr="00FD2A44">
        <w:tblPrEx>
          <w:tblBorders>
            <w:left w:val="single" w:sz="18" w:space="0" w:color="auto"/>
            <w:right w:val="single" w:sz="18" w:space="0" w:color="auto"/>
          </w:tblBorders>
        </w:tblPrEx>
        <w:tc>
          <w:tcPr>
            <w:tcW w:w="8897" w:type="dxa"/>
            <w:tcBorders>
              <w:top w:val="single" w:sz="4" w:space="0" w:color="auto"/>
              <w:left w:val="single" w:sz="12" w:space="0" w:color="auto"/>
              <w:right w:val="single" w:sz="12" w:space="0" w:color="auto"/>
            </w:tcBorders>
            <w:shd w:val="clear" w:color="auto" w:fill="auto"/>
            <w:vAlign w:val="center"/>
          </w:tcPr>
          <w:p w14:paraId="78BA58A2" w14:textId="30D93F11" w:rsidR="00325BD7" w:rsidRPr="000F7EAA" w:rsidRDefault="000F7EAA" w:rsidP="000F7EAA">
            <w:pPr>
              <w:jc w:val="both"/>
              <w:rPr>
                <w:rFonts w:ascii="Arial" w:hAnsi="Arial" w:cs="Arial"/>
                <w:bCs/>
                <w:sz w:val="16"/>
                <w:szCs w:val="16"/>
              </w:rPr>
            </w:pPr>
            <w:r>
              <w:rPr>
                <w:rFonts w:ascii="Arial" w:hAnsi="Arial" w:cs="Arial"/>
                <w:bCs/>
                <w:sz w:val="16"/>
                <w:szCs w:val="16"/>
              </w:rPr>
              <w:t xml:space="preserve">Si ritiene che la costituzione di un Fondo in Loco ad hoc per la creazione di un team di comprovati esperti nel settore </w:t>
            </w:r>
            <w:r w:rsidRPr="00230E88">
              <w:rPr>
                <w:rFonts w:ascii="Arial" w:hAnsi="Arial" w:cs="Arial"/>
                <w:bCs/>
                <w:sz w:val="16"/>
                <w:szCs w:val="16"/>
              </w:rPr>
              <w:t xml:space="preserve">presso la Sede Estera dell’AICS in Mozambico, </w:t>
            </w:r>
            <w:r>
              <w:rPr>
                <w:rFonts w:ascii="Arial" w:hAnsi="Arial" w:cs="Arial"/>
                <w:bCs/>
                <w:sz w:val="16"/>
                <w:szCs w:val="16"/>
              </w:rPr>
              <w:t xml:space="preserve">sia una strategia </w:t>
            </w:r>
            <w:proofErr w:type="gramStart"/>
            <w:r>
              <w:rPr>
                <w:rFonts w:ascii="Arial" w:hAnsi="Arial" w:cs="Arial"/>
                <w:bCs/>
                <w:sz w:val="16"/>
                <w:szCs w:val="16"/>
              </w:rPr>
              <w:t xml:space="preserve">di </w:t>
            </w:r>
            <w:proofErr w:type="gramEnd"/>
            <w:r>
              <w:rPr>
                <w:rFonts w:ascii="Arial" w:hAnsi="Arial" w:cs="Arial"/>
                <w:bCs/>
                <w:sz w:val="16"/>
                <w:szCs w:val="16"/>
              </w:rPr>
              <w:t>intervento valida per la realizzazione delle Iniziative in corso nei settori indicati.</w:t>
            </w:r>
          </w:p>
        </w:tc>
      </w:tr>
      <w:tr w:rsidR="0088526C" w:rsidRPr="000F789F" w14:paraId="63E4D06A"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0365651E" w14:textId="77777777" w:rsidR="0088526C" w:rsidRPr="000F789F" w:rsidRDefault="0088526C" w:rsidP="0088526C">
            <w:pPr>
              <w:ind w:left="709"/>
              <w:jc w:val="both"/>
              <w:rPr>
                <w:rFonts w:ascii="Arial" w:hAnsi="Arial" w:cs="Arial"/>
                <w:b/>
                <w:i/>
                <w:sz w:val="16"/>
                <w:szCs w:val="16"/>
              </w:rPr>
            </w:pPr>
          </w:p>
        </w:tc>
      </w:tr>
      <w:tr w:rsidR="0088526C" w:rsidRPr="000F789F" w14:paraId="54B8B7B7"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5C1C6C44" w14:textId="77777777" w:rsidR="006346BC" w:rsidRPr="00731C2F" w:rsidRDefault="006346BC" w:rsidP="00731C2F">
            <w:pPr>
              <w:pStyle w:val="Titolo2"/>
              <w:numPr>
                <w:ilvl w:val="0"/>
                <w:numId w:val="0"/>
              </w:numPr>
              <w:ind w:left="1069"/>
              <w:outlineLvl w:val="1"/>
            </w:pPr>
          </w:p>
          <w:p w14:paraId="40FD692D" w14:textId="31355C15" w:rsidR="006346BC" w:rsidRPr="00731C2F" w:rsidRDefault="0088526C" w:rsidP="008F066F">
            <w:pPr>
              <w:pStyle w:val="Titolo2"/>
              <w:numPr>
                <w:ilvl w:val="1"/>
                <w:numId w:val="14"/>
              </w:numPr>
              <w:outlineLvl w:val="1"/>
            </w:pPr>
            <w:bookmarkStart w:id="14" w:name="_Toc331402839"/>
            <w:r w:rsidRPr="00731C2F">
              <w:t>Beneficiari</w:t>
            </w:r>
            <w:bookmarkEnd w:id="14"/>
          </w:p>
        </w:tc>
      </w:tr>
      <w:tr w:rsidR="0088526C" w:rsidRPr="000F789F" w14:paraId="6349558B"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4D6CD58D" w14:textId="6EF094D0" w:rsidR="00167868" w:rsidRPr="000F789F" w:rsidRDefault="00167868" w:rsidP="00E241CB">
            <w:pPr>
              <w:jc w:val="both"/>
              <w:rPr>
                <w:rFonts w:ascii="Arial" w:hAnsi="Arial" w:cs="Arial"/>
                <w:i/>
                <w:sz w:val="16"/>
                <w:szCs w:val="16"/>
              </w:rPr>
            </w:pPr>
            <w:r w:rsidRPr="00FB15A8">
              <w:rPr>
                <w:rFonts w:ascii="Arial" w:hAnsi="Arial" w:cs="Arial"/>
                <w:sz w:val="16"/>
                <w:szCs w:val="16"/>
              </w:rPr>
              <w:t>Considerata la natura dell’Iniziativa, essa non può che rivolg</w:t>
            </w:r>
            <w:r>
              <w:rPr>
                <w:rFonts w:ascii="Arial" w:hAnsi="Arial" w:cs="Arial"/>
                <w:sz w:val="16"/>
                <w:szCs w:val="16"/>
              </w:rPr>
              <w:t>ersi ai medesimi beneficiari delle iniziative</w:t>
            </w:r>
            <w:r w:rsidRPr="00FB15A8">
              <w:rPr>
                <w:rFonts w:ascii="Arial" w:hAnsi="Arial" w:cs="Arial"/>
                <w:sz w:val="16"/>
                <w:szCs w:val="16"/>
              </w:rPr>
              <w:t xml:space="preserve"> </w:t>
            </w:r>
            <w:r>
              <w:rPr>
                <w:rFonts w:ascii="Arial" w:hAnsi="Arial" w:cs="Arial"/>
                <w:sz w:val="16"/>
                <w:szCs w:val="16"/>
              </w:rPr>
              <w:t>nei settori sviluppo urbano e infrastrutture</w:t>
            </w:r>
            <w:r w:rsidRPr="00FB15A8">
              <w:rPr>
                <w:rFonts w:ascii="Arial" w:hAnsi="Arial" w:cs="Arial"/>
                <w:sz w:val="16"/>
                <w:szCs w:val="16"/>
              </w:rPr>
              <w:t xml:space="preserve"> </w:t>
            </w:r>
            <w:r>
              <w:rPr>
                <w:rFonts w:ascii="Arial" w:hAnsi="Arial" w:cs="Arial"/>
                <w:sz w:val="16"/>
                <w:szCs w:val="16"/>
              </w:rPr>
              <w:t xml:space="preserve">in corso </w:t>
            </w:r>
            <w:r w:rsidRPr="00FB15A8">
              <w:rPr>
                <w:rFonts w:ascii="Arial" w:hAnsi="Arial" w:cs="Arial"/>
                <w:sz w:val="16"/>
                <w:szCs w:val="16"/>
              </w:rPr>
              <w:t>in Mozambico</w:t>
            </w:r>
            <w:r>
              <w:rPr>
                <w:rFonts w:ascii="Arial" w:hAnsi="Arial" w:cs="Arial"/>
                <w:sz w:val="16"/>
                <w:szCs w:val="16"/>
              </w:rPr>
              <w:t>.</w:t>
            </w:r>
          </w:p>
        </w:tc>
      </w:tr>
      <w:tr w:rsidR="006346BC" w:rsidRPr="000F789F" w14:paraId="7967A8F2"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0F638EBD" w14:textId="77777777" w:rsidR="006346BC" w:rsidRPr="000F789F" w:rsidRDefault="006346BC" w:rsidP="00B4203C">
            <w:pPr>
              <w:jc w:val="both"/>
              <w:rPr>
                <w:rFonts w:ascii="Arial" w:hAnsi="Arial" w:cs="Arial"/>
                <w:i/>
                <w:sz w:val="16"/>
                <w:szCs w:val="16"/>
              </w:rPr>
            </w:pPr>
          </w:p>
        </w:tc>
      </w:tr>
      <w:tr w:rsidR="006346BC" w:rsidRPr="000F789F" w14:paraId="27532243"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18C94646" w14:textId="77777777" w:rsidR="006346BC" w:rsidRPr="00731C2F" w:rsidRDefault="006346BC" w:rsidP="00731C2F">
            <w:pPr>
              <w:pStyle w:val="Titolo2"/>
              <w:numPr>
                <w:ilvl w:val="0"/>
                <w:numId w:val="0"/>
              </w:numPr>
              <w:ind w:left="1069"/>
              <w:outlineLvl w:val="1"/>
            </w:pPr>
          </w:p>
          <w:p w14:paraId="300412D4" w14:textId="23137B5F" w:rsidR="006346BC" w:rsidRPr="00731C2F" w:rsidRDefault="00971AE0" w:rsidP="008F066F">
            <w:pPr>
              <w:pStyle w:val="Titolo2"/>
              <w:numPr>
                <w:ilvl w:val="1"/>
                <w:numId w:val="14"/>
              </w:numPr>
              <w:outlineLvl w:val="1"/>
            </w:pPr>
            <w:bookmarkStart w:id="15" w:name="_Toc331402840"/>
            <w:r w:rsidRPr="00731C2F">
              <w:t xml:space="preserve">Correlazione fra </w:t>
            </w:r>
            <w:r w:rsidR="006346BC" w:rsidRPr="00731C2F">
              <w:t>Attività</w:t>
            </w:r>
            <w:r w:rsidRPr="00731C2F">
              <w:t xml:space="preserve">, Risultati </w:t>
            </w:r>
            <w:proofErr w:type="gramStart"/>
            <w:r w:rsidRPr="00731C2F">
              <w:t>ed</w:t>
            </w:r>
            <w:proofErr w:type="gramEnd"/>
            <w:r w:rsidRPr="00731C2F">
              <w:t xml:space="preserve"> Obiettivi</w:t>
            </w:r>
            <w:bookmarkEnd w:id="15"/>
            <w:r w:rsidR="006346BC" w:rsidRPr="00731C2F">
              <w:rPr>
                <w:i/>
              </w:rPr>
              <w:t xml:space="preserve"> </w:t>
            </w:r>
          </w:p>
        </w:tc>
      </w:tr>
      <w:tr w:rsidR="006346BC" w:rsidRPr="000F789F" w14:paraId="7579E971"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587B21EF" w14:textId="639C7E80" w:rsidR="001E3F3F" w:rsidRPr="001E3F3F" w:rsidRDefault="001E3F3F" w:rsidP="001E3F3F">
            <w:pPr>
              <w:jc w:val="both"/>
              <w:rPr>
                <w:rFonts w:ascii="Arial" w:hAnsi="Arial" w:cs="Arial"/>
                <w:sz w:val="16"/>
                <w:szCs w:val="16"/>
              </w:rPr>
            </w:pPr>
            <w:r>
              <w:rPr>
                <w:rFonts w:ascii="Arial" w:hAnsi="Arial" w:cs="Arial"/>
                <w:sz w:val="16"/>
                <w:szCs w:val="16"/>
              </w:rPr>
              <w:t>L</w:t>
            </w:r>
            <w:r w:rsidRPr="001E3F3F">
              <w:rPr>
                <w:rFonts w:ascii="Arial" w:hAnsi="Arial" w:cs="Arial"/>
                <w:sz w:val="16"/>
                <w:szCs w:val="16"/>
              </w:rPr>
              <w:t>e attività dell’Iniziat</w:t>
            </w:r>
            <w:r>
              <w:rPr>
                <w:rFonts w:ascii="Arial" w:hAnsi="Arial" w:cs="Arial"/>
                <w:sz w:val="16"/>
                <w:szCs w:val="16"/>
              </w:rPr>
              <w:t xml:space="preserve">iva proposta possono </w:t>
            </w:r>
            <w:r w:rsidRPr="001E3F3F">
              <w:rPr>
                <w:rFonts w:ascii="Arial" w:hAnsi="Arial" w:cs="Arial"/>
                <w:sz w:val="16"/>
                <w:szCs w:val="16"/>
              </w:rPr>
              <w:t>raggrupparsi in tre categorie:</w:t>
            </w:r>
          </w:p>
          <w:p w14:paraId="270070C9" w14:textId="5840C408" w:rsidR="006924D4" w:rsidRDefault="001E3F3F" w:rsidP="008F066F">
            <w:pPr>
              <w:pStyle w:val="Paragrafoelenco"/>
              <w:numPr>
                <w:ilvl w:val="0"/>
                <w:numId w:val="8"/>
              </w:numPr>
              <w:jc w:val="both"/>
              <w:rPr>
                <w:rFonts w:ascii="Arial" w:hAnsi="Arial" w:cs="Arial"/>
                <w:sz w:val="16"/>
                <w:szCs w:val="16"/>
              </w:rPr>
            </w:pPr>
            <w:proofErr w:type="gramStart"/>
            <w:r w:rsidRPr="006924D4">
              <w:rPr>
                <w:rFonts w:ascii="Arial" w:hAnsi="Arial" w:cs="Arial"/>
                <w:sz w:val="16"/>
                <w:szCs w:val="16"/>
                <w:u w:val="single"/>
              </w:rPr>
              <w:t>la</w:t>
            </w:r>
            <w:proofErr w:type="gramEnd"/>
            <w:r w:rsidRPr="006924D4">
              <w:rPr>
                <w:rFonts w:ascii="Arial" w:hAnsi="Arial" w:cs="Arial"/>
                <w:sz w:val="16"/>
                <w:szCs w:val="16"/>
                <w:u w:val="single"/>
              </w:rPr>
              <w:t xml:space="preserve"> prima</w:t>
            </w:r>
            <w:r w:rsidRPr="006924D4">
              <w:rPr>
                <w:rFonts w:ascii="Arial" w:hAnsi="Arial" w:cs="Arial"/>
                <w:sz w:val="16"/>
                <w:szCs w:val="16"/>
              </w:rPr>
              <w:t>, determinata ad assicurare</w:t>
            </w:r>
            <w:r w:rsidR="006924D4" w:rsidRPr="006924D4">
              <w:rPr>
                <w:rFonts w:ascii="Arial" w:hAnsi="Arial" w:cs="Arial"/>
                <w:sz w:val="16"/>
                <w:szCs w:val="16"/>
              </w:rPr>
              <w:t>:</w:t>
            </w:r>
            <w:r w:rsidRPr="006924D4">
              <w:rPr>
                <w:rFonts w:ascii="Arial" w:hAnsi="Arial" w:cs="Arial"/>
                <w:sz w:val="16"/>
                <w:szCs w:val="16"/>
              </w:rPr>
              <w:t xml:space="preserve"> </w:t>
            </w:r>
            <w:r w:rsidR="006924D4" w:rsidRPr="006924D4">
              <w:rPr>
                <w:rFonts w:ascii="Arial" w:hAnsi="Arial" w:cs="Arial"/>
                <w:sz w:val="16"/>
                <w:szCs w:val="16"/>
              </w:rPr>
              <w:t xml:space="preserve">i) </w:t>
            </w:r>
            <w:r w:rsidRPr="006924D4">
              <w:rPr>
                <w:rFonts w:ascii="Arial" w:hAnsi="Arial" w:cs="Arial"/>
                <w:sz w:val="16"/>
                <w:szCs w:val="16"/>
              </w:rPr>
              <w:t>l’assistenz</w:t>
            </w:r>
            <w:r w:rsidR="006924D4" w:rsidRPr="006924D4">
              <w:rPr>
                <w:rFonts w:ascii="Arial" w:hAnsi="Arial" w:cs="Arial"/>
                <w:sz w:val="16"/>
                <w:szCs w:val="16"/>
              </w:rPr>
              <w:t xml:space="preserve">a tecnica agli Enti Esecutori; ii) </w:t>
            </w:r>
            <w:r w:rsidRPr="006924D4">
              <w:rPr>
                <w:rFonts w:ascii="Arial" w:hAnsi="Arial" w:cs="Arial"/>
                <w:sz w:val="16"/>
                <w:szCs w:val="16"/>
              </w:rPr>
              <w:t>il monitoraggio della progettazione di massima, definitiva ed esecutiva per la realizzazione degli interventi previsti, così come dei procedimenti concorsuali posti in atto dalle Stazioni Appaltanti per l’aggiudicazione di servizi e lavori</w:t>
            </w:r>
            <w:r w:rsidR="006924D4" w:rsidRPr="006924D4">
              <w:rPr>
                <w:rFonts w:ascii="Arial" w:hAnsi="Arial" w:cs="Arial"/>
                <w:sz w:val="16"/>
                <w:szCs w:val="16"/>
              </w:rPr>
              <w:t>; iii) la fornitura di pareri motivati all’AICS relativamente alle richieste di approvazione (c.d. nulla osta) presentate dagli Enti Esecutori</w:t>
            </w:r>
            <w:r w:rsidR="006924D4">
              <w:rPr>
                <w:rFonts w:ascii="Arial" w:hAnsi="Arial" w:cs="Arial"/>
                <w:sz w:val="16"/>
                <w:szCs w:val="16"/>
              </w:rPr>
              <w:t>;</w:t>
            </w:r>
            <w:r w:rsidRPr="006924D4">
              <w:rPr>
                <w:rFonts w:ascii="Arial" w:hAnsi="Arial" w:cs="Arial"/>
                <w:sz w:val="16"/>
                <w:szCs w:val="16"/>
              </w:rPr>
              <w:t xml:space="preserve"> </w:t>
            </w:r>
          </w:p>
          <w:p w14:paraId="3478D22A" w14:textId="6D2E92A2" w:rsidR="001E3F3F" w:rsidRPr="006924D4" w:rsidRDefault="001E3F3F" w:rsidP="008F066F">
            <w:pPr>
              <w:pStyle w:val="Paragrafoelenco"/>
              <w:numPr>
                <w:ilvl w:val="0"/>
                <w:numId w:val="8"/>
              </w:numPr>
              <w:jc w:val="both"/>
              <w:rPr>
                <w:rFonts w:ascii="Arial" w:hAnsi="Arial" w:cs="Arial"/>
                <w:sz w:val="16"/>
                <w:szCs w:val="16"/>
              </w:rPr>
            </w:pPr>
            <w:proofErr w:type="gramStart"/>
            <w:r w:rsidRPr="006924D4">
              <w:rPr>
                <w:rFonts w:ascii="Arial" w:hAnsi="Arial" w:cs="Arial"/>
                <w:sz w:val="16"/>
                <w:szCs w:val="16"/>
                <w:u w:val="single"/>
              </w:rPr>
              <w:t>la</w:t>
            </w:r>
            <w:proofErr w:type="gramEnd"/>
            <w:r w:rsidRPr="006924D4">
              <w:rPr>
                <w:rFonts w:ascii="Arial" w:hAnsi="Arial" w:cs="Arial"/>
                <w:sz w:val="16"/>
                <w:szCs w:val="16"/>
                <w:u w:val="single"/>
              </w:rPr>
              <w:t xml:space="preserve"> seconda</w:t>
            </w:r>
            <w:r w:rsidRPr="006924D4">
              <w:rPr>
                <w:rFonts w:ascii="Arial" w:hAnsi="Arial" w:cs="Arial"/>
                <w:sz w:val="16"/>
                <w:szCs w:val="16"/>
              </w:rPr>
              <w:t xml:space="preserve">, </w:t>
            </w:r>
            <w:r w:rsidR="006924D4">
              <w:rPr>
                <w:rFonts w:ascii="Arial" w:hAnsi="Arial" w:cs="Arial"/>
                <w:sz w:val="16"/>
                <w:szCs w:val="16"/>
              </w:rPr>
              <w:t>determinata ad assicurare la progettazione e negoziazione tecnica delle iniziative programmate nei settori indicati</w:t>
            </w:r>
            <w:r w:rsidRPr="006924D4">
              <w:rPr>
                <w:rFonts w:ascii="Arial" w:hAnsi="Arial" w:cs="Arial"/>
                <w:sz w:val="16"/>
                <w:szCs w:val="16"/>
              </w:rPr>
              <w:t>;</w:t>
            </w:r>
          </w:p>
          <w:p w14:paraId="10D0F7EE" w14:textId="367B9D79" w:rsidR="001E3F3F" w:rsidRPr="006924D4" w:rsidRDefault="001E3F3F" w:rsidP="008F066F">
            <w:pPr>
              <w:pStyle w:val="Paragrafoelenco"/>
              <w:numPr>
                <w:ilvl w:val="0"/>
                <w:numId w:val="8"/>
              </w:numPr>
              <w:jc w:val="both"/>
              <w:rPr>
                <w:rFonts w:ascii="Arial" w:hAnsi="Arial" w:cs="Arial"/>
                <w:sz w:val="16"/>
                <w:szCs w:val="16"/>
              </w:rPr>
            </w:pPr>
            <w:proofErr w:type="gramStart"/>
            <w:r w:rsidRPr="006924D4">
              <w:rPr>
                <w:rFonts w:ascii="Arial" w:hAnsi="Arial" w:cs="Arial"/>
                <w:sz w:val="16"/>
                <w:szCs w:val="16"/>
                <w:u w:val="single"/>
              </w:rPr>
              <w:t>la</w:t>
            </w:r>
            <w:proofErr w:type="gramEnd"/>
            <w:r w:rsidRPr="006924D4">
              <w:rPr>
                <w:rFonts w:ascii="Arial" w:hAnsi="Arial" w:cs="Arial"/>
                <w:sz w:val="16"/>
                <w:szCs w:val="16"/>
                <w:u w:val="single"/>
              </w:rPr>
              <w:t xml:space="preserve"> terza</w:t>
            </w:r>
            <w:r w:rsidR="006924D4">
              <w:rPr>
                <w:rFonts w:ascii="Arial" w:hAnsi="Arial" w:cs="Arial"/>
                <w:sz w:val="16"/>
                <w:szCs w:val="16"/>
              </w:rPr>
              <w:t xml:space="preserve">, mirata </w:t>
            </w:r>
            <w:r w:rsidRPr="006924D4">
              <w:rPr>
                <w:rFonts w:ascii="Arial" w:hAnsi="Arial" w:cs="Arial"/>
                <w:sz w:val="16"/>
                <w:szCs w:val="16"/>
              </w:rPr>
              <w:t>all’espletamento delle azioni necessarie a</w:t>
            </w:r>
            <w:r w:rsidR="006924D4">
              <w:rPr>
                <w:rFonts w:ascii="Arial" w:hAnsi="Arial" w:cs="Arial"/>
                <w:sz w:val="16"/>
                <w:szCs w:val="16"/>
              </w:rPr>
              <w:t>: i)</w:t>
            </w:r>
            <w:r w:rsidRPr="006924D4">
              <w:rPr>
                <w:rFonts w:ascii="Arial" w:hAnsi="Arial" w:cs="Arial"/>
                <w:sz w:val="16"/>
                <w:szCs w:val="16"/>
              </w:rPr>
              <w:t xml:space="preserve"> garantire la completa e corretta esecuzione delle attività di cui</w:t>
            </w:r>
            <w:r w:rsidR="006924D4">
              <w:rPr>
                <w:rFonts w:ascii="Arial" w:hAnsi="Arial" w:cs="Arial"/>
                <w:sz w:val="16"/>
                <w:szCs w:val="16"/>
              </w:rPr>
              <w:t xml:space="preserve"> alle due precedenti componenti; ii) assicurare il coordinamento con le Agenzie di Cooperazione nei settori indicati.</w:t>
            </w:r>
          </w:p>
          <w:p w14:paraId="7F27A3D6" w14:textId="77777777" w:rsidR="0011718E" w:rsidRDefault="0011718E" w:rsidP="004D0662">
            <w:pPr>
              <w:jc w:val="both"/>
              <w:rPr>
                <w:rFonts w:ascii="Arial" w:hAnsi="Arial" w:cs="Arial"/>
                <w:i/>
                <w:sz w:val="16"/>
                <w:szCs w:val="16"/>
              </w:rPr>
            </w:pPr>
          </w:p>
          <w:p w14:paraId="3B56369D" w14:textId="456F6BD8" w:rsidR="00325BD7" w:rsidRPr="0011718E" w:rsidRDefault="0011718E" w:rsidP="0011718E">
            <w:pPr>
              <w:jc w:val="both"/>
              <w:rPr>
                <w:rFonts w:ascii="Arial" w:hAnsi="Arial" w:cs="Arial"/>
                <w:sz w:val="16"/>
                <w:szCs w:val="16"/>
              </w:rPr>
            </w:pPr>
            <w:r w:rsidRPr="0011718E">
              <w:rPr>
                <w:rFonts w:ascii="Arial" w:hAnsi="Arial" w:cs="Arial"/>
                <w:sz w:val="16"/>
                <w:szCs w:val="16"/>
              </w:rPr>
              <w:t xml:space="preserve">Il Quadro Logico riportato </w:t>
            </w:r>
            <w:r>
              <w:rPr>
                <w:rFonts w:ascii="Arial" w:hAnsi="Arial" w:cs="Arial"/>
                <w:sz w:val="16"/>
                <w:szCs w:val="16"/>
              </w:rPr>
              <w:t xml:space="preserve">in allegato </w:t>
            </w:r>
            <w:r w:rsidRPr="0011718E">
              <w:rPr>
                <w:rFonts w:ascii="Arial" w:hAnsi="Arial" w:cs="Arial"/>
                <w:sz w:val="16"/>
                <w:szCs w:val="16"/>
              </w:rPr>
              <w:t xml:space="preserve">illustra in forma tabellare il rapporto fra </w:t>
            </w:r>
            <w:r>
              <w:rPr>
                <w:rFonts w:ascii="Arial" w:hAnsi="Arial" w:cs="Arial"/>
                <w:sz w:val="16"/>
                <w:szCs w:val="16"/>
              </w:rPr>
              <w:t>attività, r</w:t>
            </w:r>
            <w:r w:rsidRPr="0011718E">
              <w:rPr>
                <w:rFonts w:ascii="Arial" w:hAnsi="Arial" w:cs="Arial"/>
                <w:sz w:val="16"/>
                <w:szCs w:val="16"/>
              </w:rPr>
              <w:t>isultati attesi</w:t>
            </w:r>
            <w:r>
              <w:rPr>
                <w:rFonts w:ascii="Arial" w:hAnsi="Arial" w:cs="Arial"/>
                <w:sz w:val="16"/>
                <w:szCs w:val="16"/>
              </w:rPr>
              <w:t xml:space="preserve"> </w:t>
            </w:r>
            <w:proofErr w:type="gramStart"/>
            <w:r>
              <w:rPr>
                <w:rFonts w:ascii="Arial" w:hAnsi="Arial" w:cs="Arial"/>
                <w:sz w:val="16"/>
                <w:szCs w:val="16"/>
              </w:rPr>
              <w:t>ed</w:t>
            </w:r>
            <w:proofErr w:type="gramEnd"/>
            <w:r>
              <w:rPr>
                <w:rFonts w:ascii="Arial" w:hAnsi="Arial" w:cs="Arial"/>
                <w:sz w:val="16"/>
                <w:szCs w:val="16"/>
              </w:rPr>
              <w:t xml:space="preserve"> obiettivi dell’Iniziativa proposta</w:t>
            </w:r>
            <w:r w:rsidRPr="0011718E">
              <w:rPr>
                <w:rFonts w:ascii="Arial" w:hAnsi="Arial" w:cs="Arial"/>
                <w:sz w:val="16"/>
                <w:szCs w:val="16"/>
              </w:rPr>
              <w:t xml:space="preserve">, i relativi </w:t>
            </w:r>
            <w:r>
              <w:rPr>
                <w:rFonts w:ascii="Arial" w:hAnsi="Arial" w:cs="Arial"/>
                <w:sz w:val="16"/>
                <w:szCs w:val="16"/>
              </w:rPr>
              <w:t>Indicatori v</w:t>
            </w:r>
            <w:r w:rsidRPr="0011718E">
              <w:rPr>
                <w:rFonts w:ascii="Arial" w:hAnsi="Arial" w:cs="Arial"/>
                <w:sz w:val="16"/>
                <w:szCs w:val="16"/>
              </w:rPr>
              <w:t xml:space="preserve">erificabili e le </w:t>
            </w:r>
            <w:r>
              <w:rPr>
                <w:rFonts w:ascii="Arial" w:hAnsi="Arial" w:cs="Arial"/>
                <w:sz w:val="16"/>
                <w:szCs w:val="16"/>
              </w:rPr>
              <w:t>f</w:t>
            </w:r>
            <w:r w:rsidRPr="0011718E">
              <w:rPr>
                <w:rFonts w:ascii="Arial" w:hAnsi="Arial" w:cs="Arial"/>
                <w:sz w:val="16"/>
                <w:szCs w:val="16"/>
              </w:rPr>
              <w:t xml:space="preserve">onti di verifica, nonché le </w:t>
            </w:r>
            <w:r>
              <w:rPr>
                <w:rFonts w:ascii="Arial" w:hAnsi="Arial" w:cs="Arial"/>
                <w:sz w:val="16"/>
                <w:szCs w:val="16"/>
              </w:rPr>
              <w:t>condizioni e i r</w:t>
            </w:r>
            <w:r w:rsidRPr="0011718E">
              <w:rPr>
                <w:rFonts w:ascii="Arial" w:hAnsi="Arial" w:cs="Arial"/>
                <w:sz w:val="16"/>
                <w:szCs w:val="16"/>
              </w:rPr>
              <w:t>ischi per il loro raggiungimento.</w:t>
            </w:r>
          </w:p>
        </w:tc>
      </w:tr>
      <w:tr w:rsidR="006346BC" w:rsidRPr="000F789F" w14:paraId="7A3EBE04"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60FD8E08" w14:textId="77777777" w:rsidR="006346BC" w:rsidRPr="000F789F" w:rsidRDefault="006346BC" w:rsidP="00AA7486">
            <w:pPr>
              <w:jc w:val="both"/>
              <w:rPr>
                <w:rFonts w:ascii="Arial" w:hAnsi="Arial" w:cs="Arial"/>
                <w:i/>
                <w:sz w:val="16"/>
                <w:szCs w:val="16"/>
              </w:rPr>
            </w:pPr>
          </w:p>
        </w:tc>
      </w:tr>
      <w:tr w:rsidR="00AA7486" w:rsidRPr="000F789F" w14:paraId="099113BC"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5ECF6BBB" w14:textId="31191B07" w:rsidR="00731C2F" w:rsidRDefault="00731C2F" w:rsidP="005B7B89">
            <w:pPr>
              <w:pStyle w:val="Titolo2"/>
              <w:numPr>
                <w:ilvl w:val="0"/>
                <w:numId w:val="0"/>
              </w:numPr>
              <w:outlineLvl w:val="1"/>
            </w:pPr>
          </w:p>
          <w:p w14:paraId="70806AE0" w14:textId="68C1F5C1" w:rsidR="00CF53C3" w:rsidRPr="005B7B89" w:rsidRDefault="000745FE" w:rsidP="008F066F">
            <w:pPr>
              <w:pStyle w:val="Titolo2"/>
              <w:numPr>
                <w:ilvl w:val="1"/>
                <w:numId w:val="14"/>
              </w:numPr>
              <w:outlineLvl w:val="1"/>
            </w:pPr>
            <w:bookmarkStart w:id="16" w:name="_Toc331402841"/>
            <w:r w:rsidRPr="00731C2F">
              <w:t xml:space="preserve">Partner finanziatori e </w:t>
            </w:r>
            <w:proofErr w:type="gramStart"/>
            <w:r w:rsidRPr="00731C2F">
              <w:t>Modalit</w:t>
            </w:r>
            <w:r w:rsidR="00360604" w:rsidRPr="00731C2F">
              <w:t>à</w:t>
            </w:r>
            <w:proofErr w:type="gramEnd"/>
            <w:r w:rsidRPr="00731C2F">
              <w:t xml:space="preserve"> di finanziamento</w:t>
            </w:r>
            <w:bookmarkEnd w:id="16"/>
          </w:p>
        </w:tc>
      </w:tr>
      <w:tr w:rsidR="00AA7486" w:rsidRPr="000F789F" w14:paraId="539C7C28"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4A75FC4F" w14:textId="2B5D2E27" w:rsidR="000806EA" w:rsidRDefault="000806EA" w:rsidP="000F571E">
            <w:pPr>
              <w:jc w:val="both"/>
              <w:rPr>
                <w:rFonts w:ascii="Arial" w:hAnsi="Arial" w:cs="Arial"/>
                <w:sz w:val="16"/>
                <w:szCs w:val="16"/>
              </w:rPr>
            </w:pPr>
            <w:r>
              <w:rPr>
                <w:rFonts w:ascii="Arial" w:hAnsi="Arial" w:cs="Arial"/>
                <w:sz w:val="16"/>
                <w:szCs w:val="16"/>
              </w:rPr>
              <w:t>Non sono previsti partner finanziatori.</w:t>
            </w:r>
          </w:p>
          <w:p w14:paraId="1DAEBD2F" w14:textId="25F4815D" w:rsidR="00AA7486" w:rsidRPr="000806EA" w:rsidRDefault="000806EA" w:rsidP="000F571E">
            <w:pPr>
              <w:jc w:val="both"/>
              <w:rPr>
                <w:rFonts w:ascii="Arial" w:hAnsi="Arial" w:cs="Arial"/>
                <w:sz w:val="16"/>
                <w:szCs w:val="16"/>
              </w:rPr>
            </w:pPr>
            <w:r>
              <w:rPr>
                <w:rFonts w:ascii="Arial" w:hAnsi="Arial" w:cs="Arial"/>
                <w:sz w:val="16"/>
                <w:szCs w:val="16"/>
              </w:rPr>
              <w:t>L’iniziativa prevede un finanziamento a Dono da utilizzare in gestione diretta per la costituzione di un Fondo in Loco da utilizzarsi secondo le procedure amministrative in uso presso la Sede Estera dell’AICS in Mozambico.</w:t>
            </w:r>
          </w:p>
        </w:tc>
      </w:tr>
      <w:tr w:rsidR="00AA7486" w:rsidRPr="000F789F" w14:paraId="6CEBB383"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3553DA55" w14:textId="77777777" w:rsidR="00AA7486" w:rsidRPr="000F789F" w:rsidRDefault="00AA7486" w:rsidP="00222D43">
            <w:pPr>
              <w:rPr>
                <w:rFonts w:ascii="Arial" w:hAnsi="Arial" w:cs="Arial"/>
                <w:i/>
                <w:sz w:val="16"/>
                <w:szCs w:val="16"/>
              </w:rPr>
            </w:pPr>
          </w:p>
        </w:tc>
      </w:tr>
      <w:tr w:rsidR="00AA7486" w:rsidRPr="000F789F" w14:paraId="380D8962"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2952911E" w14:textId="77777777" w:rsidR="00AA7486" w:rsidRPr="00731C2F" w:rsidRDefault="00AA7486" w:rsidP="00731C2F">
            <w:pPr>
              <w:ind w:left="709"/>
              <w:jc w:val="both"/>
              <w:rPr>
                <w:rFonts w:ascii="Arial" w:hAnsi="Arial" w:cs="Arial"/>
                <w:b/>
                <w:i/>
                <w:sz w:val="20"/>
                <w:szCs w:val="20"/>
              </w:rPr>
            </w:pPr>
          </w:p>
          <w:p w14:paraId="15E61DAF" w14:textId="10C21A58" w:rsidR="00DE48DF" w:rsidRPr="00731C2F" w:rsidRDefault="000745FE" w:rsidP="008F066F">
            <w:pPr>
              <w:pStyle w:val="Titolo2"/>
              <w:numPr>
                <w:ilvl w:val="1"/>
                <w:numId w:val="14"/>
              </w:numPr>
              <w:outlineLvl w:val="1"/>
            </w:pPr>
            <w:bookmarkStart w:id="17" w:name="_Toc331402842"/>
            <w:r w:rsidRPr="00731C2F">
              <w:t>Responsabilità esecutiva</w:t>
            </w:r>
            <w:bookmarkEnd w:id="17"/>
          </w:p>
        </w:tc>
      </w:tr>
      <w:tr w:rsidR="00AA7486" w:rsidRPr="000F789F" w14:paraId="40378DDF"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692C19DB" w14:textId="29DFEC0B" w:rsidR="00AA4FEB" w:rsidRDefault="00E037F8" w:rsidP="00AA4FEB">
            <w:pPr>
              <w:jc w:val="both"/>
              <w:rPr>
                <w:rFonts w:ascii="Arial" w:hAnsi="Arial" w:cs="Arial"/>
                <w:sz w:val="16"/>
                <w:szCs w:val="16"/>
              </w:rPr>
            </w:pPr>
            <w:r w:rsidRPr="00E037F8">
              <w:rPr>
                <w:rFonts w:ascii="Arial" w:hAnsi="Arial" w:cs="Arial"/>
                <w:sz w:val="16"/>
                <w:szCs w:val="16"/>
              </w:rPr>
              <w:t xml:space="preserve">La Sede Estera dell’AICS sarà responsabile dell’esecuzione </w:t>
            </w:r>
            <w:proofErr w:type="gramStart"/>
            <w:r w:rsidRPr="00E037F8">
              <w:rPr>
                <w:rFonts w:ascii="Arial" w:hAnsi="Arial" w:cs="Arial"/>
                <w:sz w:val="16"/>
                <w:szCs w:val="16"/>
              </w:rPr>
              <w:t>dell’</w:t>
            </w:r>
            <w:proofErr w:type="gramEnd"/>
            <w:r w:rsidRPr="00E037F8">
              <w:rPr>
                <w:rFonts w:ascii="Arial" w:hAnsi="Arial" w:cs="Arial"/>
                <w:sz w:val="16"/>
                <w:szCs w:val="16"/>
              </w:rPr>
              <w:t>Iniziativa e si avvarrà per la sua implementazione di esperti locali appositamente contrattati.</w:t>
            </w:r>
            <w:r w:rsidR="00450E86">
              <w:rPr>
                <w:rFonts w:ascii="Arial" w:hAnsi="Arial" w:cs="Arial"/>
                <w:sz w:val="16"/>
                <w:szCs w:val="16"/>
              </w:rPr>
              <w:t xml:space="preserve"> </w:t>
            </w:r>
            <w:proofErr w:type="gramStart"/>
            <w:r w:rsidR="00AA4FEB" w:rsidRPr="00AA4FEB">
              <w:rPr>
                <w:rFonts w:ascii="Arial" w:hAnsi="Arial" w:cs="Arial"/>
                <w:sz w:val="16"/>
                <w:szCs w:val="16"/>
              </w:rPr>
              <w:t>Relativamente al</w:t>
            </w:r>
            <w:proofErr w:type="gramEnd"/>
            <w:r w:rsidR="00AA4FEB" w:rsidRPr="00AA4FEB">
              <w:rPr>
                <w:rFonts w:ascii="Arial" w:hAnsi="Arial" w:cs="Arial"/>
                <w:sz w:val="16"/>
                <w:szCs w:val="16"/>
              </w:rPr>
              <w:t xml:space="preserve"> personale da utilizzare si ritiene utile puntualizzare che l’attività sarà coordinata sul piano tecnico da un esperto in urbanistica e pianificazione urbana, con esperienza professionale almeno quinquennale ed almeno triennale nel settore della cooperazione allo sviluppo e specifica conoscenza delle problematiche afferenti agli insediamenti urbani informali in Mozambico.</w:t>
            </w:r>
            <w:r w:rsidR="004558F2">
              <w:rPr>
                <w:rFonts w:ascii="Arial" w:hAnsi="Arial" w:cs="Arial"/>
                <w:sz w:val="16"/>
                <w:szCs w:val="16"/>
              </w:rPr>
              <w:t xml:space="preserve"> A questi si </w:t>
            </w:r>
            <w:proofErr w:type="gramStart"/>
            <w:r w:rsidR="004558F2">
              <w:rPr>
                <w:rFonts w:ascii="Arial" w:hAnsi="Arial" w:cs="Arial"/>
                <w:sz w:val="16"/>
                <w:szCs w:val="16"/>
              </w:rPr>
              <w:t>affiancherà</w:t>
            </w:r>
            <w:proofErr w:type="gramEnd"/>
            <w:r w:rsidR="004558F2">
              <w:rPr>
                <w:rFonts w:ascii="Arial" w:hAnsi="Arial" w:cs="Arial"/>
                <w:sz w:val="16"/>
                <w:szCs w:val="16"/>
              </w:rPr>
              <w:t xml:space="preserve"> un ingegnere civile senior e un tecnico locale junior con competenze nel settore amministrativo. </w:t>
            </w:r>
            <w:r w:rsidR="00AA4FEB" w:rsidRPr="00AA4FEB">
              <w:rPr>
                <w:rFonts w:ascii="Arial" w:hAnsi="Arial" w:cs="Arial"/>
                <w:sz w:val="16"/>
                <w:szCs w:val="16"/>
              </w:rPr>
              <w:t xml:space="preserve">L’esperto in ingegneria civile sarà selezionato </w:t>
            </w:r>
            <w:proofErr w:type="gramStart"/>
            <w:r w:rsidR="00AA4FEB" w:rsidRPr="00AA4FEB">
              <w:rPr>
                <w:rFonts w:ascii="Arial" w:hAnsi="Arial" w:cs="Arial"/>
                <w:sz w:val="16"/>
                <w:szCs w:val="16"/>
              </w:rPr>
              <w:t>sulla base di</w:t>
            </w:r>
            <w:proofErr w:type="gramEnd"/>
            <w:r w:rsidR="00AA4FEB" w:rsidRPr="00AA4FEB">
              <w:rPr>
                <w:rFonts w:ascii="Arial" w:hAnsi="Arial" w:cs="Arial"/>
                <w:sz w:val="16"/>
                <w:szCs w:val="16"/>
              </w:rPr>
              <w:t xml:space="preserve"> un’esperienza professionale almeno </w:t>
            </w:r>
            <w:r w:rsidR="00AA4FEB">
              <w:rPr>
                <w:rFonts w:ascii="Arial" w:hAnsi="Arial" w:cs="Arial"/>
                <w:sz w:val="16"/>
                <w:szCs w:val="16"/>
              </w:rPr>
              <w:t>decennale</w:t>
            </w:r>
            <w:r w:rsidR="00AA4FEB" w:rsidRPr="00AA4FEB">
              <w:rPr>
                <w:rFonts w:ascii="Arial" w:hAnsi="Arial" w:cs="Arial"/>
                <w:sz w:val="16"/>
                <w:szCs w:val="16"/>
              </w:rPr>
              <w:t xml:space="preserve"> e specifica conoscenza delle problematiche afferenti alle infrastrutture di drenaggio in Mozambico.</w:t>
            </w:r>
            <w:r w:rsidR="004558F2">
              <w:rPr>
                <w:rFonts w:ascii="Arial" w:hAnsi="Arial" w:cs="Arial"/>
                <w:sz w:val="16"/>
                <w:szCs w:val="16"/>
              </w:rPr>
              <w:t xml:space="preserve"> </w:t>
            </w:r>
            <w:r w:rsidR="00AA4FEB" w:rsidRPr="00AA4FEB">
              <w:rPr>
                <w:rFonts w:ascii="Arial" w:hAnsi="Arial" w:cs="Arial"/>
                <w:sz w:val="16"/>
                <w:szCs w:val="16"/>
              </w:rPr>
              <w:t xml:space="preserve">L’esperto junior con competenze </w:t>
            </w:r>
            <w:proofErr w:type="gramStart"/>
            <w:r w:rsidR="00AA4FEB" w:rsidRPr="00AA4FEB">
              <w:rPr>
                <w:rFonts w:ascii="Arial" w:hAnsi="Arial" w:cs="Arial"/>
                <w:sz w:val="16"/>
                <w:szCs w:val="16"/>
              </w:rPr>
              <w:t>giuridico-amministrative,</w:t>
            </w:r>
            <w:proofErr w:type="gramEnd"/>
            <w:r w:rsidR="00AA4FEB" w:rsidRPr="00AA4FEB">
              <w:rPr>
                <w:rFonts w:ascii="Arial" w:hAnsi="Arial" w:cs="Arial"/>
                <w:sz w:val="16"/>
                <w:szCs w:val="16"/>
              </w:rPr>
              <w:t xml:space="preserve"> sarà selezionato sulla base di un’esperienza almeno triennale nell’amministrazione di contratti pubblici</w:t>
            </w:r>
            <w:r w:rsidR="00AA4FEB">
              <w:rPr>
                <w:rFonts w:ascii="Arial" w:hAnsi="Arial" w:cs="Arial"/>
                <w:sz w:val="16"/>
                <w:szCs w:val="16"/>
              </w:rPr>
              <w:t>.</w:t>
            </w:r>
          </w:p>
          <w:p w14:paraId="103E196A" w14:textId="77777777" w:rsidR="00E378CB" w:rsidRDefault="00E378CB" w:rsidP="00AA4FEB">
            <w:pPr>
              <w:jc w:val="both"/>
              <w:rPr>
                <w:rFonts w:ascii="Arial" w:hAnsi="Arial" w:cs="Arial"/>
                <w:sz w:val="16"/>
                <w:szCs w:val="16"/>
              </w:rPr>
            </w:pPr>
          </w:p>
          <w:p w14:paraId="76ECF918" w14:textId="77777777" w:rsidR="00E378CB" w:rsidRPr="00E378CB" w:rsidRDefault="00E378CB" w:rsidP="00E378CB">
            <w:pPr>
              <w:jc w:val="both"/>
              <w:rPr>
                <w:rFonts w:ascii="Arial" w:hAnsi="Arial" w:cs="Arial"/>
                <w:sz w:val="16"/>
                <w:szCs w:val="16"/>
              </w:rPr>
            </w:pPr>
            <w:r w:rsidRPr="00E378CB">
              <w:rPr>
                <w:rFonts w:ascii="Arial" w:hAnsi="Arial" w:cs="Arial"/>
                <w:sz w:val="16"/>
                <w:szCs w:val="16"/>
              </w:rPr>
              <w:t xml:space="preserve">La necessità di costituire tale nucleo deriva, essenzialmente, dalla complessità degli interventi previsti e di quelli </w:t>
            </w:r>
            <w:proofErr w:type="gramStart"/>
            <w:r w:rsidRPr="00E378CB">
              <w:rPr>
                <w:rFonts w:ascii="Arial" w:hAnsi="Arial" w:cs="Arial"/>
                <w:sz w:val="16"/>
                <w:szCs w:val="16"/>
              </w:rPr>
              <w:t>attualmente</w:t>
            </w:r>
            <w:proofErr w:type="gramEnd"/>
            <w:r w:rsidRPr="00E378CB">
              <w:rPr>
                <w:rFonts w:ascii="Arial" w:hAnsi="Arial" w:cs="Arial"/>
                <w:sz w:val="16"/>
                <w:szCs w:val="16"/>
              </w:rPr>
              <w:t xml:space="preserve"> in essere tra i quali si possono elencare: il PRETEP PLUS programma a credito d’aiuto per un valore complessivo di 35 milioni di euro di cui circa 10 milioni destinati ad interventi infrastrutturali di riabilitazione di circa 20 Istituti Tecnici Professionali distribuiti sul territorio del Paese, il Programma di Risanamento Ambientale: drenaggi di Maputo per un valore complessivo di circa 60 milioni di euro interamente destinati alla costruzione di un sistema di drenaggi delle acque meteoriche nella città di Maputo accompagnato da attività di ricollocazione delle famiglie interessate dalle opere civili, il programma denominato SLUM del valore di 22 milioni di euro che dovrà intervenire all’interno degli insediamenti informali della città di Maputo applicando le metodologie sviluppate dall’Italia nel corso dei propri interventi nella città di Salvador de Bahia (Brasile) e nel quartiere di </w:t>
            </w:r>
            <w:proofErr w:type="spellStart"/>
            <w:r w:rsidRPr="00E378CB">
              <w:rPr>
                <w:rFonts w:ascii="Arial" w:hAnsi="Arial" w:cs="Arial"/>
                <w:sz w:val="16"/>
                <w:szCs w:val="16"/>
              </w:rPr>
              <w:t>Chamanculo</w:t>
            </w:r>
            <w:proofErr w:type="spellEnd"/>
            <w:r w:rsidRPr="00E378CB">
              <w:rPr>
                <w:rFonts w:ascii="Arial" w:hAnsi="Arial" w:cs="Arial"/>
                <w:sz w:val="16"/>
                <w:szCs w:val="16"/>
              </w:rPr>
              <w:t xml:space="preserve"> C di Maputo, il programma ambientale a sostegno della Riserva Naturale degli Elefanti e, più in generale, del sistema di gestione dei Parchi Nazionali con la costruzione di un plesso scolastico ed eventualmente un complesso da destinarsi ad attività di educazione alberghiero turistica del valore complessivo di circa 12 milioni di euro. Il complesso delle attività riconducibili </w:t>
            </w:r>
            <w:proofErr w:type="gramStart"/>
            <w:r w:rsidRPr="00E378CB">
              <w:rPr>
                <w:rFonts w:ascii="Arial" w:hAnsi="Arial" w:cs="Arial"/>
                <w:sz w:val="16"/>
                <w:szCs w:val="16"/>
              </w:rPr>
              <w:t>ad</w:t>
            </w:r>
            <w:proofErr w:type="gramEnd"/>
            <w:r w:rsidRPr="00E378CB">
              <w:rPr>
                <w:rFonts w:ascii="Arial" w:hAnsi="Arial" w:cs="Arial"/>
                <w:sz w:val="16"/>
                <w:szCs w:val="16"/>
              </w:rPr>
              <w:t xml:space="preserve"> interventi infrastrutturali assomma ad euro 104 milioni.</w:t>
            </w:r>
          </w:p>
          <w:p w14:paraId="7C1CF86A" w14:textId="77777777" w:rsidR="00E378CB" w:rsidRPr="00E378CB" w:rsidRDefault="00E378CB" w:rsidP="00E378CB">
            <w:pPr>
              <w:jc w:val="both"/>
              <w:rPr>
                <w:rFonts w:ascii="Arial" w:hAnsi="Arial" w:cs="Arial"/>
                <w:sz w:val="16"/>
                <w:szCs w:val="16"/>
              </w:rPr>
            </w:pPr>
          </w:p>
          <w:p w14:paraId="7E72ED85" w14:textId="77777777" w:rsidR="00E378CB" w:rsidRPr="00E378CB" w:rsidRDefault="00E378CB" w:rsidP="00E378CB">
            <w:pPr>
              <w:jc w:val="both"/>
              <w:rPr>
                <w:rFonts w:ascii="Arial" w:hAnsi="Arial" w:cs="Arial"/>
                <w:sz w:val="16"/>
                <w:szCs w:val="16"/>
              </w:rPr>
            </w:pPr>
            <w:proofErr w:type="gramStart"/>
            <w:r w:rsidRPr="00E378CB">
              <w:rPr>
                <w:rFonts w:ascii="Arial" w:hAnsi="Arial" w:cs="Arial"/>
                <w:sz w:val="16"/>
                <w:szCs w:val="16"/>
              </w:rPr>
              <w:t>Attualmente</w:t>
            </w:r>
            <w:proofErr w:type="gramEnd"/>
            <w:r w:rsidRPr="00E378CB">
              <w:rPr>
                <w:rFonts w:ascii="Arial" w:hAnsi="Arial" w:cs="Arial"/>
                <w:sz w:val="16"/>
                <w:szCs w:val="16"/>
              </w:rPr>
              <w:t xml:space="preserve"> sono in fase di attuazione tre iniziative denominate 1) PRETEP PLUS che prevede una figura professionale in lunga missione con profilo di esperto del settore educazione, 2) Risanamento basico della città di Maputo: drenaggi della acque pluviali era prevista una figura in lunga missione con profilo di Ingegnere civile che, venuta scadere nel mese di gennaio, non è stata ad oggi rinnovata e 3)  Progetto di Cooperazione Tecnica Trilaterale: Appoggio alla Riqualificazione del </w:t>
            </w:r>
            <w:proofErr w:type="spellStart"/>
            <w:r w:rsidRPr="00E378CB">
              <w:rPr>
                <w:rFonts w:ascii="Arial" w:hAnsi="Arial" w:cs="Arial"/>
                <w:sz w:val="16"/>
                <w:szCs w:val="16"/>
              </w:rPr>
              <w:t>Bairro</w:t>
            </w:r>
            <w:proofErr w:type="spellEnd"/>
            <w:r w:rsidRPr="00E378CB">
              <w:rPr>
                <w:rFonts w:ascii="Arial" w:hAnsi="Arial" w:cs="Arial"/>
                <w:sz w:val="16"/>
                <w:szCs w:val="16"/>
              </w:rPr>
              <w:t xml:space="preserve"> </w:t>
            </w:r>
            <w:proofErr w:type="spellStart"/>
            <w:r w:rsidRPr="00E378CB">
              <w:rPr>
                <w:rFonts w:ascii="Arial" w:hAnsi="Arial" w:cs="Arial"/>
                <w:sz w:val="16"/>
                <w:szCs w:val="16"/>
              </w:rPr>
              <w:t>Chamanculo</w:t>
            </w:r>
            <w:proofErr w:type="spellEnd"/>
            <w:r w:rsidRPr="00E378CB">
              <w:rPr>
                <w:rFonts w:ascii="Arial" w:hAnsi="Arial" w:cs="Arial"/>
                <w:sz w:val="16"/>
                <w:szCs w:val="16"/>
              </w:rPr>
              <w:t xml:space="preserve"> C, nell’ambito della strategia generale di riordino e urbanizzazione degli insediamenti informali del Municipio di Maputo per la quale, ancora una volta non era stata prevista una figura specifica di Assistenza Tecnica.  Le attività di monitoraggio </w:t>
            </w:r>
            <w:proofErr w:type="gramStart"/>
            <w:r w:rsidRPr="00E378CB">
              <w:rPr>
                <w:rFonts w:ascii="Arial" w:hAnsi="Arial" w:cs="Arial"/>
                <w:sz w:val="16"/>
                <w:szCs w:val="16"/>
              </w:rPr>
              <w:t>ed</w:t>
            </w:r>
            <w:proofErr w:type="gramEnd"/>
            <w:r w:rsidRPr="00E378CB">
              <w:rPr>
                <w:rFonts w:ascii="Arial" w:hAnsi="Arial" w:cs="Arial"/>
                <w:sz w:val="16"/>
                <w:szCs w:val="16"/>
              </w:rPr>
              <w:t xml:space="preserve"> AT ricadono quindi interamente sul Titolare della Sede non essendo presente alcuna figura professionale in possesso di un adeguato profilo professionale. Occorre, infine, richiamare quanto previsto dalla normativa italiana in termini di contratti che esplicitamente richiama la necessità che funzioni di comprovata specializzazione tecnica debbano essere ricoperte da personale specializzato non potendo altre figure professionali sostituirsi a queste </w:t>
            </w:r>
            <w:r w:rsidRPr="00E378CB">
              <w:rPr>
                <w:rFonts w:ascii="Arial" w:hAnsi="Arial" w:cs="Arial"/>
                <w:sz w:val="16"/>
                <w:szCs w:val="16"/>
              </w:rPr>
              <w:lastRenderedPageBreak/>
              <w:t>specializzazioni. Quanto sopra per le attività in corso. Per quanto riguarda gli altri programmi in fase di formulazione, e in particolare, il programma di lotta alla povertà urbana (</w:t>
            </w:r>
            <w:proofErr w:type="gramStart"/>
            <w:r w:rsidRPr="00E378CB">
              <w:rPr>
                <w:rFonts w:ascii="Arial" w:hAnsi="Arial" w:cs="Arial"/>
                <w:sz w:val="16"/>
                <w:szCs w:val="16"/>
              </w:rPr>
              <w:t>SLUM</w:t>
            </w:r>
            <w:proofErr w:type="gramEnd"/>
            <w:r w:rsidRPr="00E378CB">
              <w:rPr>
                <w:rFonts w:ascii="Arial" w:hAnsi="Arial" w:cs="Arial"/>
                <w:sz w:val="16"/>
                <w:szCs w:val="16"/>
              </w:rPr>
              <w:t xml:space="preserve">) questo basandosi sull’esperienza e risultati ottenuti nel corso della realizzazione dell’intervento trilaterale ha messo in evidenza la necessità di una più costante presenza dell’Assistenza Tecnica italiana sia nella fase di formulazione che in fase di realizzazione. </w:t>
            </w:r>
          </w:p>
          <w:p w14:paraId="7F306C7E" w14:textId="77777777" w:rsidR="002B3C78" w:rsidRDefault="002B3C78" w:rsidP="00E378CB">
            <w:pPr>
              <w:jc w:val="both"/>
              <w:rPr>
                <w:rFonts w:ascii="Arial" w:hAnsi="Arial" w:cs="Arial"/>
                <w:sz w:val="16"/>
                <w:szCs w:val="16"/>
              </w:rPr>
            </w:pPr>
          </w:p>
          <w:p w14:paraId="1A0F00A1" w14:textId="77777777" w:rsidR="00E378CB" w:rsidRPr="00E378CB" w:rsidRDefault="00E378CB" w:rsidP="00E378CB">
            <w:pPr>
              <w:jc w:val="both"/>
              <w:rPr>
                <w:rFonts w:ascii="Arial" w:hAnsi="Arial" w:cs="Arial"/>
                <w:sz w:val="16"/>
                <w:szCs w:val="16"/>
              </w:rPr>
            </w:pPr>
            <w:r w:rsidRPr="00E378CB">
              <w:rPr>
                <w:rFonts w:ascii="Arial" w:hAnsi="Arial" w:cs="Arial"/>
                <w:sz w:val="16"/>
                <w:szCs w:val="16"/>
              </w:rPr>
              <w:t xml:space="preserve">Nel complesso, comunque, possono indicarsi alcune problematiche comuni a tutti i programmi che prevedano la realizzazione di opere civili: a) la debolezza della Parte mozambicana </w:t>
            </w:r>
            <w:proofErr w:type="gramStart"/>
            <w:r w:rsidRPr="00E378CB">
              <w:rPr>
                <w:rFonts w:ascii="Arial" w:hAnsi="Arial" w:cs="Arial"/>
                <w:sz w:val="16"/>
                <w:szCs w:val="16"/>
              </w:rPr>
              <w:t xml:space="preserve">nella </w:t>
            </w:r>
            <w:proofErr w:type="gramEnd"/>
            <w:r w:rsidRPr="00E378CB">
              <w:rPr>
                <w:rFonts w:ascii="Arial" w:hAnsi="Arial" w:cs="Arial"/>
                <w:sz w:val="16"/>
                <w:szCs w:val="16"/>
              </w:rPr>
              <w:t xml:space="preserve">elaborazione dei documenti di gara, b) l’insorgenza di contenziosi determinati dalle diverse interpretazioni esistenti sulle rispettive normative con l’esigenza di una continua assistenza volta a dirimere tali divergenze e 3) individuare il corretto iter procedurale, i cronogrammi e lo sviluppo per fasi delle iniziative. A mero titolo d’esempio basti pensare alle difficoltà insorte nell’intervento di </w:t>
            </w:r>
            <w:proofErr w:type="spellStart"/>
            <w:proofErr w:type="gramStart"/>
            <w:r w:rsidRPr="00E378CB">
              <w:rPr>
                <w:rFonts w:ascii="Arial" w:hAnsi="Arial" w:cs="Arial"/>
                <w:sz w:val="16"/>
                <w:szCs w:val="16"/>
              </w:rPr>
              <w:t>Chamanculo</w:t>
            </w:r>
            <w:proofErr w:type="spellEnd"/>
            <w:proofErr w:type="gramEnd"/>
            <w:r w:rsidRPr="00E378CB">
              <w:rPr>
                <w:rFonts w:ascii="Arial" w:hAnsi="Arial" w:cs="Arial"/>
                <w:sz w:val="16"/>
                <w:szCs w:val="16"/>
              </w:rPr>
              <w:t xml:space="preserve"> allorché la gara per identificare l’ idrografia dell’area, con la corretta determinazione delle pendenze e dei flussi idrici è stata effettuata alla fine del programma anziché, come logica vorrebbe, all’inizio. Tale sfasamento ha determinato notevoli problemi sia nella fase di realizzazione del </w:t>
            </w:r>
            <w:proofErr w:type="gramStart"/>
            <w:r w:rsidRPr="00E378CB">
              <w:rPr>
                <w:rFonts w:ascii="Arial" w:hAnsi="Arial" w:cs="Arial"/>
                <w:sz w:val="16"/>
                <w:szCs w:val="16"/>
              </w:rPr>
              <w:t>dreno</w:t>
            </w:r>
            <w:proofErr w:type="gramEnd"/>
            <w:r w:rsidRPr="00E378CB">
              <w:rPr>
                <w:rFonts w:ascii="Arial" w:hAnsi="Arial" w:cs="Arial"/>
                <w:sz w:val="16"/>
                <w:szCs w:val="16"/>
              </w:rPr>
              <w:t xml:space="preserve"> previsto che si è rivelato del tutto inadeguato sia nell’orientamento che nell’ingegneria con le conseguenti variazioni in corso d’opera.</w:t>
            </w:r>
          </w:p>
          <w:p w14:paraId="781E773A" w14:textId="77777777" w:rsidR="00E378CB" w:rsidRPr="00E378CB" w:rsidRDefault="00E378CB" w:rsidP="00E378CB">
            <w:pPr>
              <w:jc w:val="both"/>
              <w:rPr>
                <w:rFonts w:ascii="Arial" w:hAnsi="Arial" w:cs="Arial"/>
                <w:sz w:val="16"/>
                <w:szCs w:val="16"/>
              </w:rPr>
            </w:pPr>
            <w:r w:rsidRPr="00E378CB">
              <w:rPr>
                <w:rFonts w:ascii="Arial" w:hAnsi="Arial" w:cs="Arial"/>
                <w:sz w:val="16"/>
                <w:szCs w:val="16"/>
              </w:rPr>
              <w:t xml:space="preserve">Altrettanto, se non più gravi, gli effetti che sono stati provocati sulla realizzazione del sistema di drenaggio previsto dal programma </w:t>
            </w:r>
            <w:proofErr w:type="gramStart"/>
            <w:r w:rsidRPr="00E378CB">
              <w:rPr>
                <w:rFonts w:ascii="Arial" w:hAnsi="Arial" w:cs="Arial"/>
                <w:sz w:val="16"/>
                <w:szCs w:val="16"/>
              </w:rPr>
              <w:t>di</w:t>
            </w:r>
            <w:proofErr w:type="gramEnd"/>
            <w:r w:rsidRPr="00E378CB">
              <w:rPr>
                <w:rFonts w:ascii="Arial" w:hAnsi="Arial" w:cs="Arial"/>
                <w:sz w:val="16"/>
                <w:szCs w:val="16"/>
              </w:rPr>
              <w:t xml:space="preserve"> risanamento. I continui e ripetuti contenziosi aperti e mai sanati nel corso della definizione del progetto </w:t>
            </w:r>
            <w:proofErr w:type="gramStart"/>
            <w:r w:rsidRPr="00E378CB">
              <w:rPr>
                <w:rFonts w:ascii="Arial" w:hAnsi="Arial" w:cs="Arial"/>
                <w:sz w:val="16"/>
                <w:szCs w:val="16"/>
              </w:rPr>
              <w:t xml:space="preserve">di </w:t>
            </w:r>
            <w:proofErr w:type="gramEnd"/>
            <w:r w:rsidRPr="00E378CB">
              <w:rPr>
                <w:rFonts w:ascii="Arial" w:hAnsi="Arial" w:cs="Arial"/>
                <w:sz w:val="16"/>
                <w:szCs w:val="16"/>
              </w:rPr>
              <w:t>ingegneria si sono sovrapposti alla mutevolissima dinamica urbanistica esistente nella città di Maputo, con ripetute necessità di adattare l’ingegneria stessa alla dinamica degli insediamenti, all’aumento dell’indice di cementificazione ed il conseguente aumento dei volumi acquiferi da drenare.</w:t>
            </w:r>
          </w:p>
          <w:p w14:paraId="43D0E06F" w14:textId="77777777" w:rsidR="00E378CB" w:rsidRPr="00E378CB" w:rsidRDefault="00E378CB" w:rsidP="00E378CB">
            <w:pPr>
              <w:jc w:val="both"/>
              <w:rPr>
                <w:rFonts w:ascii="Arial" w:hAnsi="Arial" w:cs="Arial"/>
                <w:sz w:val="16"/>
                <w:szCs w:val="16"/>
              </w:rPr>
            </w:pPr>
          </w:p>
          <w:p w14:paraId="3B5C7AB5" w14:textId="77777777" w:rsidR="00E378CB" w:rsidRDefault="00E378CB" w:rsidP="00E378CB">
            <w:pPr>
              <w:jc w:val="both"/>
              <w:rPr>
                <w:rFonts w:ascii="Arial" w:hAnsi="Arial" w:cs="Arial"/>
                <w:sz w:val="16"/>
                <w:szCs w:val="16"/>
              </w:rPr>
            </w:pPr>
            <w:r w:rsidRPr="00E378CB">
              <w:rPr>
                <w:rFonts w:ascii="Arial" w:hAnsi="Arial" w:cs="Arial"/>
                <w:sz w:val="16"/>
                <w:szCs w:val="16"/>
              </w:rPr>
              <w:t xml:space="preserve">Da quanto sopra brevemente accennato appare, quindi, evidente la necessità di poter </w:t>
            </w:r>
            <w:proofErr w:type="gramStart"/>
            <w:r w:rsidRPr="00E378CB">
              <w:rPr>
                <w:rFonts w:ascii="Arial" w:hAnsi="Arial" w:cs="Arial"/>
                <w:sz w:val="16"/>
                <w:szCs w:val="16"/>
              </w:rPr>
              <w:t>disporre di</w:t>
            </w:r>
            <w:proofErr w:type="gramEnd"/>
            <w:r w:rsidRPr="00E378CB">
              <w:rPr>
                <w:rFonts w:ascii="Arial" w:hAnsi="Arial" w:cs="Arial"/>
                <w:sz w:val="16"/>
                <w:szCs w:val="16"/>
              </w:rPr>
              <w:t xml:space="preserve"> un team di esperti settoriali capaci di poter leggere l’evoluzione dell’area e di poter correggere con la necessaria speditezza ogni eventuale problema.</w:t>
            </w:r>
          </w:p>
          <w:p w14:paraId="65DC5123" w14:textId="77777777" w:rsidR="00450E86" w:rsidRDefault="00450E86" w:rsidP="00E378CB">
            <w:pPr>
              <w:jc w:val="both"/>
              <w:rPr>
                <w:rFonts w:ascii="Arial" w:hAnsi="Arial" w:cs="Arial"/>
                <w:sz w:val="16"/>
                <w:szCs w:val="16"/>
              </w:rPr>
            </w:pPr>
          </w:p>
          <w:p w14:paraId="65492348" w14:textId="77777777"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La struttura proposta formata da un esperto urbanista, da un ingegnere civile e da una figura giuridica risponde alle necessità del programma, da un lato, </w:t>
            </w:r>
            <w:proofErr w:type="gramStart"/>
            <w:r w:rsidRPr="00450E86">
              <w:rPr>
                <w:rFonts w:ascii="Arial" w:hAnsi="Arial" w:cs="Arial"/>
                <w:sz w:val="16"/>
                <w:szCs w:val="16"/>
              </w:rPr>
              <w:t>ed</w:t>
            </w:r>
            <w:proofErr w:type="gramEnd"/>
            <w:r w:rsidRPr="00450E86">
              <w:rPr>
                <w:rFonts w:ascii="Arial" w:hAnsi="Arial" w:cs="Arial"/>
                <w:sz w:val="16"/>
                <w:szCs w:val="16"/>
              </w:rPr>
              <w:t xml:space="preserve"> ad un ottica di razionalizzazione delle risorse finanziarie. Le spese per la voce “personale” </w:t>
            </w:r>
            <w:proofErr w:type="gramStart"/>
            <w:r w:rsidRPr="00450E86">
              <w:rPr>
                <w:rFonts w:ascii="Arial" w:hAnsi="Arial" w:cs="Arial"/>
                <w:sz w:val="16"/>
                <w:szCs w:val="16"/>
              </w:rPr>
              <w:t>infatti</w:t>
            </w:r>
            <w:proofErr w:type="gramEnd"/>
            <w:r w:rsidRPr="00450E86">
              <w:rPr>
                <w:rFonts w:ascii="Arial" w:hAnsi="Arial" w:cs="Arial"/>
                <w:sz w:val="16"/>
                <w:szCs w:val="16"/>
              </w:rPr>
              <w:t xml:space="preserve"> appaiono notevolmente inferiori rispetto a quelle che si sarebbero dovute sostenere se si dovessero attivare lunghe o brevi missioni dall’Italia</w:t>
            </w:r>
          </w:p>
          <w:p w14:paraId="41DB6CAE" w14:textId="77777777" w:rsidR="00450E86" w:rsidRPr="00450E86" w:rsidRDefault="00450E86" w:rsidP="00450E86">
            <w:pPr>
              <w:jc w:val="both"/>
              <w:rPr>
                <w:rFonts w:ascii="Arial" w:hAnsi="Arial" w:cs="Arial"/>
                <w:sz w:val="16"/>
                <w:szCs w:val="16"/>
              </w:rPr>
            </w:pPr>
          </w:p>
          <w:p w14:paraId="19E51BCA" w14:textId="77777777"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Il personale in servizio sui programmi che hanno una </w:t>
            </w:r>
            <w:proofErr w:type="gramStart"/>
            <w:r w:rsidRPr="00450E86">
              <w:rPr>
                <w:rFonts w:ascii="Arial" w:hAnsi="Arial" w:cs="Arial"/>
                <w:sz w:val="16"/>
                <w:szCs w:val="16"/>
              </w:rPr>
              <w:t>componente</w:t>
            </w:r>
            <w:proofErr w:type="gramEnd"/>
            <w:r w:rsidRPr="00450E86">
              <w:rPr>
                <w:rFonts w:ascii="Arial" w:hAnsi="Arial" w:cs="Arial"/>
                <w:sz w:val="16"/>
                <w:szCs w:val="16"/>
              </w:rPr>
              <w:t xml:space="preserve"> a gestione diretta viene reclutato in loco (a seguito di procedura concorsuale pubblica) sulla base di profili identificati nelle singole proposte tecnico-finanziarie approvate dagli organi deliberanti, nelle quali viene indicato il costo delle singole figure. Si tratta sempre, è bene </w:t>
            </w:r>
            <w:proofErr w:type="gramStart"/>
            <w:r w:rsidRPr="00450E86">
              <w:rPr>
                <w:rFonts w:ascii="Arial" w:hAnsi="Arial" w:cs="Arial"/>
                <w:sz w:val="16"/>
                <w:szCs w:val="16"/>
              </w:rPr>
              <w:t>sottolinearlo</w:t>
            </w:r>
            <w:proofErr w:type="gramEnd"/>
            <w:r w:rsidRPr="00450E86">
              <w:rPr>
                <w:rFonts w:ascii="Arial" w:hAnsi="Arial" w:cs="Arial"/>
                <w:sz w:val="16"/>
                <w:szCs w:val="16"/>
              </w:rPr>
              <w:t xml:space="preserve">, di importi di gran lunga inferiori a quelli riconosciuti ad un esperto selezionato direttamente da Roma. </w:t>
            </w:r>
          </w:p>
          <w:p w14:paraId="0567E04A" w14:textId="77777777" w:rsidR="00450E86" w:rsidRPr="00450E86" w:rsidRDefault="00450E86" w:rsidP="00450E86">
            <w:pPr>
              <w:jc w:val="both"/>
              <w:rPr>
                <w:rFonts w:ascii="Arial" w:hAnsi="Arial" w:cs="Arial"/>
                <w:sz w:val="16"/>
                <w:szCs w:val="16"/>
              </w:rPr>
            </w:pPr>
          </w:p>
          <w:p w14:paraId="7D142A6E" w14:textId="77777777"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Qualsiasi analisi di questo tipo non può peraltro prescindere dalla situazione reale esistente sul mercato del lavoro locale, caratterizzato, da un lato, da un costante aumento del costo della vita e, dall’altro, dal rapporto crescente tra domanda e offerta di lavoro qualificato in questa capitale. In pratica, con l’arrivo di grandi aziende soprattutto del settore estrattivo e finanziario, gli elementi più qualificati possono facilmente aspirare ad alti stipendi offerti dal mercato privato, con il rischio concreto di perdere gli elementi migliori e indebolire le strutture dell’Ufficio di Cooperazione. Ciò è tanto più grave </w:t>
            </w:r>
            <w:proofErr w:type="gramStart"/>
            <w:r w:rsidRPr="00450E86">
              <w:rPr>
                <w:rFonts w:ascii="Arial" w:hAnsi="Arial" w:cs="Arial"/>
                <w:sz w:val="16"/>
                <w:szCs w:val="16"/>
              </w:rPr>
              <w:t>dal momento che</w:t>
            </w:r>
            <w:proofErr w:type="gramEnd"/>
            <w:r w:rsidRPr="00450E86">
              <w:rPr>
                <w:rFonts w:ascii="Arial" w:hAnsi="Arial" w:cs="Arial"/>
                <w:sz w:val="16"/>
                <w:szCs w:val="16"/>
              </w:rPr>
              <w:t xml:space="preserve"> incide direttamente sul processo di elaborazione teorica che è alla base delle attività di cooperazione in un contesto di armonizzazione e allineamento, nel quale gli specifici interessi del Paese donatore non dipendono più - o almeno non solo - dalla quantità delle risorse finanziarie messe a disposizione ma, essenzialmente, dalla capacità di incidere nei processi decisionali interni al Paese beneficiario. </w:t>
            </w:r>
          </w:p>
          <w:p w14:paraId="09ACBCF8" w14:textId="77777777" w:rsidR="00450E86" w:rsidRPr="00450E86" w:rsidRDefault="00450E86" w:rsidP="00450E86">
            <w:pPr>
              <w:jc w:val="both"/>
              <w:rPr>
                <w:rFonts w:ascii="Arial" w:hAnsi="Arial" w:cs="Arial"/>
                <w:sz w:val="16"/>
                <w:szCs w:val="16"/>
              </w:rPr>
            </w:pPr>
          </w:p>
          <w:p w14:paraId="42DA2513" w14:textId="77777777"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Alla determinazione dei costi per il personale si giunge peraltro </w:t>
            </w:r>
            <w:proofErr w:type="gramStart"/>
            <w:r w:rsidRPr="00450E86">
              <w:rPr>
                <w:rFonts w:ascii="Arial" w:hAnsi="Arial" w:cs="Arial"/>
                <w:sz w:val="16"/>
                <w:szCs w:val="16"/>
              </w:rPr>
              <w:t>sulla base di</w:t>
            </w:r>
            <w:proofErr w:type="gramEnd"/>
            <w:r w:rsidRPr="00450E86">
              <w:rPr>
                <w:rFonts w:ascii="Arial" w:hAnsi="Arial" w:cs="Arial"/>
                <w:sz w:val="16"/>
                <w:szCs w:val="16"/>
              </w:rPr>
              <w:t xml:space="preserve"> analisi del contesto ed, in particolare, dei livelli salariali che fanno riferimento ad analoghe figure professionali assunte dalle diverse Agenzie di cooperazione, siano esse multilaterali o bilaterali. A tal fine, sin dal 2010 </w:t>
            </w:r>
            <w:proofErr w:type="gramStart"/>
            <w:r w:rsidRPr="00450E86">
              <w:rPr>
                <w:rFonts w:ascii="Arial" w:hAnsi="Arial" w:cs="Arial"/>
                <w:sz w:val="16"/>
                <w:szCs w:val="16"/>
              </w:rPr>
              <w:t>questo</w:t>
            </w:r>
            <w:proofErr w:type="gramEnd"/>
            <w:r w:rsidRPr="00450E86">
              <w:rPr>
                <w:rFonts w:ascii="Arial" w:hAnsi="Arial" w:cs="Arial"/>
                <w:sz w:val="16"/>
                <w:szCs w:val="16"/>
              </w:rPr>
              <w:t xml:space="preserve"> Ufficio ha acquisito in via riservata da alcune Agenzie di cooperazione e ONG internazionali i dati necessari a determinare la congruità dei salari corrisposti dallo scrivente al proprio personale contrattato in loco. </w:t>
            </w:r>
          </w:p>
          <w:p w14:paraId="45CD1F78" w14:textId="77777777"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Occorre infine </w:t>
            </w:r>
            <w:proofErr w:type="gramStart"/>
            <w:r w:rsidRPr="00450E86">
              <w:rPr>
                <w:rFonts w:ascii="Arial" w:hAnsi="Arial" w:cs="Arial"/>
                <w:sz w:val="16"/>
                <w:szCs w:val="16"/>
              </w:rPr>
              <w:t>sottolineare</w:t>
            </w:r>
            <w:proofErr w:type="gramEnd"/>
            <w:r w:rsidRPr="00450E86">
              <w:rPr>
                <w:rFonts w:ascii="Arial" w:hAnsi="Arial" w:cs="Arial"/>
                <w:sz w:val="16"/>
                <w:szCs w:val="16"/>
              </w:rPr>
              <w:t xml:space="preserve"> come tali Agenzie integrino normalmente il salario lordo con altri benefici quali l’assicurazione sanitaria con copertura estera, affitto dell’abitazione, veicolo a disposizione,  provvidenze scolastiche, trasporti etc. </w:t>
            </w:r>
          </w:p>
          <w:p w14:paraId="6A5D4F49" w14:textId="77777777"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Peraltro, i salari corrisposti da </w:t>
            </w:r>
            <w:proofErr w:type="gramStart"/>
            <w:r w:rsidRPr="00450E86">
              <w:rPr>
                <w:rFonts w:ascii="Arial" w:hAnsi="Arial" w:cs="Arial"/>
                <w:sz w:val="16"/>
                <w:szCs w:val="16"/>
              </w:rPr>
              <w:t>questo</w:t>
            </w:r>
            <w:proofErr w:type="gramEnd"/>
            <w:r w:rsidRPr="00450E86">
              <w:rPr>
                <w:rFonts w:ascii="Arial" w:hAnsi="Arial" w:cs="Arial"/>
                <w:sz w:val="16"/>
                <w:szCs w:val="16"/>
              </w:rPr>
              <w:t xml:space="preserve"> Ufficio sono inferiori a quelli che le Agenzie ONU corrispondono a funzionari locali assunti in loco. Per completezza d’informazione si segnala che i </w:t>
            </w:r>
            <w:proofErr w:type="spellStart"/>
            <w:r w:rsidRPr="00450E86">
              <w:rPr>
                <w:rFonts w:ascii="Arial" w:hAnsi="Arial" w:cs="Arial"/>
                <w:sz w:val="16"/>
                <w:szCs w:val="16"/>
              </w:rPr>
              <w:t>Fellow</w:t>
            </w:r>
            <w:proofErr w:type="spellEnd"/>
            <w:r w:rsidRPr="00450E86">
              <w:rPr>
                <w:rFonts w:ascii="Arial" w:hAnsi="Arial" w:cs="Arial"/>
                <w:sz w:val="16"/>
                <w:szCs w:val="16"/>
              </w:rPr>
              <w:t xml:space="preserve"> UNDESA in servizio presso </w:t>
            </w:r>
            <w:proofErr w:type="gramStart"/>
            <w:r w:rsidRPr="00450E86">
              <w:rPr>
                <w:rFonts w:ascii="Arial" w:hAnsi="Arial" w:cs="Arial"/>
                <w:sz w:val="16"/>
                <w:szCs w:val="16"/>
              </w:rPr>
              <w:t>questo</w:t>
            </w:r>
            <w:proofErr w:type="gramEnd"/>
            <w:r w:rsidRPr="00450E86">
              <w:rPr>
                <w:rFonts w:ascii="Arial" w:hAnsi="Arial" w:cs="Arial"/>
                <w:sz w:val="16"/>
                <w:szCs w:val="16"/>
              </w:rPr>
              <w:t xml:space="preserve"> Ufficio percepiscono una borsa di circa 3000 USD/mese. </w:t>
            </w:r>
          </w:p>
          <w:p w14:paraId="18B782C2" w14:textId="77777777" w:rsidR="00450E86" w:rsidRPr="00450E86" w:rsidRDefault="00450E86" w:rsidP="00450E86">
            <w:pPr>
              <w:jc w:val="both"/>
              <w:rPr>
                <w:rFonts w:ascii="Arial" w:hAnsi="Arial" w:cs="Arial"/>
                <w:sz w:val="16"/>
                <w:szCs w:val="16"/>
              </w:rPr>
            </w:pPr>
          </w:p>
          <w:p w14:paraId="0CE4AE3D" w14:textId="44BC7E2C" w:rsidR="00450E86" w:rsidRPr="00450E86" w:rsidRDefault="00450E86" w:rsidP="00450E86">
            <w:pPr>
              <w:jc w:val="both"/>
              <w:rPr>
                <w:rFonts w:ascii="Arial" w:hAnsi="Arial" w:cs="Arial"/>
                <w:sz w:val="16"/>
                <w:szCs w:val="16"/>
              </w:rPr>
            </w:pPr>
            <w:r w:rsidRPr="00450E86">
              <w:rPr>
                <w:rFonts w:ascii="Arial" w:hAnsi="Arial" w:cs="Arial"/>
                <w:sz w:val="16"/>
                <w:szCs w:val="16"/>
              </w:rPr>
              <w:t xml:space="preserve">Questo se ci si volesse limitare al solo quadro delle risorse umane della Sede. Se a </w:t>
            </w:r>
            <w:proofErr w:type="gramStart"/>
            <w:r w:rsidRPr="00450E86">
              <w:rPr>
                <w:rFonts w:ascii="Arial" w:hAnsi="Arial" w:cs="Arial"/>
                <w:sz w:val="16"/>
                <w:szCs w:val="16"/>
              </w:rPr>
              <w:t>questa</w:t>
            </w:r>
            <w:proofErr w:type="gramEnd"/>
            <w:r w:rsidRPr="00450E86">
              <w:rPr>
                <w:rFonts w:ascii="Arial" w:hAnsi="Arial" w:cs="Arial"/>
                <w:sz w:val="16"/>
                <w:szCs w:val="16"/>
              </w:rPr>
              <w:t xml:space="preserve"> analisi venisse allargata al quadro delle risorse umane del Mozambico il quadro risulterebbe ancora più ombroso. Infatti, come più volte evidenziato nei diversi rapporti elaborati da questa Sede, le </w:t>
            </w:r>
            <w:proofErr w:type="gramStart"/>
            <w:r w:rsidRPr="00450E86">
              <w:rPr>
                <w:rFonts w:ascii="Arial" w:hAnsi="Arial" w:cs="Arial"/>
                <w:sz w:val="16"/>
                <w:szCs w:val="16"/>
              </w:rPr>
              <w:t>carenze</w:t>
            </w:r>
            <w:proofErr w:type="gramEnd"/>
            <w:r w:rsidRPr="00450E86">
              <w:rPr>
                <w:rFonts w:ascii="Arial" w:hAnsi="Arial" w:cs="Arial"/>
                <w:sz w:val="16"/>
                <w:szCs w:val="16"/>
              </w:rPr>
              <w:t xml:space="preserve"> dei funzionari pubblici sono ben evidenti e non solo per la debolezza del sistema universitario ma anche per la struttura stessa della Pubblica Amministrazione caratterizzata da un livello salariale assai basso che non favorisce in alcuna maniera l’efficacia e l’efficienza della sua azione. Le disparità tra livelli salariali offerti dalla Pubblica Amministrazione e quelle del settore privato fanno </w:t>
            </w:r>
            <w:proofErr w:type="gramStart"/>
            <w:r w:rsidRPr="00450E86">
              <w:rPr>
                <w:rFonts w:ascii="Arial" w:hAnsi="Arial" w:cs="Arial"/>
                <w:sz w:val="16"/>
                <w:szCs w:val="16"/>
              </w:rPr>
              <w:t>si</w:t>
            </w:r>
            <w:proofErr w:type="gramEnd"/>
            <w:r w:rsidRPr="00450E86">
              <w:rPr>
                <w:rFonts w:ascii="Arial" w:hAnsi="Arial" w:cs="Arial"/>
                <w:sz w:val="16"/>
                <w:szCs w:val="16"/>
              </w:rPr>
              <w:t xml:space="preserve"> che quest’ultimo dreni costantemente le migliori risorse umane del sistema pubblico, depauperandolo con evidenti ripercussioni sull’efficacia dell’azione del settore pubblico. </w:t>
            </w:r>
            <w:proofErr w:type="gramStart"/>
            <w:r w:rsidRPr="00450E86">
              <w:rPr>
                <w:rFonts w:ascii="Arial" w:hAnsi="Arial" w:cs="Arial"/>
                <w:sz w:val="16"/>
                <w:szCs w:val="16"/>
              </w:rPr>
              <w:t>Ed</w:t>
            </w:r>
            <w:proofErr w:type="gramEnd"/>
            <w:r w:rsidRPr="00450E86">
              <w:rPr>
                <w:rFonts w:ascii="Arial" w:hAnsi="Arial" w:cs="Arial"/>
                <w:sz w:val="16"/>
                <w:szCs w:val="16"/>
              </w:rPr>
              <w:t xml:space="preserve"> ancora, la debolezza della struttura salariale della Pubblica Amministrazione, con stipendi apicali che si aggirano intorno ai 35.000 </w:t>
            </w:r>
            <w:proofErr w:type="spellStart"/>
            <w:r w:rsidRPr="00450E86">
              <w:rPr>
                <w:rFonts w:ascii="Arial" w:hAnsi="Arial" w:cs="Arial"/>
                <w:sz w:val="16"/>
                <w:szCs w:val="16"/>
              </w:rPr>
              <w:t>Meticais</w:t>
            </w:r>
            <w:proofErr w:type="spellEnd"/>
            <w:r w:rsidRPr="00450E86">
              <w:rPr>
                <w:rFonts w:ascii="Arial" w:hAnsi="Arial" w:cs="Arial"/>
                <w:sz w:val="16"/>
                <w:szCs w:val="16"/>
              </w:rPr>
              <w:t xml:space="preserve"> ( 450 euro circa) mensili fa si che i funzionari ricerchino soluzioni alternative al fine di assicurare alle loro famiglie un reddito minimo.</w:t>
            </w:r>
          </w:p>
          <w:p w14:paraId="3BFD1CFF" w14:textId="77777777" w:rsidR="00450E86" w:rsidRPr="00450E86" w:rsidRDefault="00450E86" w:rsidP="00450E86">
            <w:pPr>
              <w:jc w:val="both"/>
              <w:rPr>
                <w:rFonts w:ascii="Arial" w:hAnsi="Arial" w:cs="Arial"/>
                <w:sz w:val="16"/>
                <w:szCs w:val="16"/>
              </w:rPr>
            </w:pPr>
            <w:bookmarkStart w:id="18" w:name="RANGE!A1:H28"/>
            <w:bookmarkEnd w:id="18"/>
          </w:p>
          <w:p w14:paraId="7A5C4106" w14:textId="784E3D5F" w:rsidR="00450E86" w:rsidRPr="00E037F8" w:rsidRDefault="00450E86" w:rsidP="00450E86">
            <w:pPr>
              <w:jc w:val="both"/>
              <w:rPr>
                <w:rFonts w:ascii="Arial" w:hAnsi="Arial" w:cs="Arial"/>
                <w:sz w:val="16"/>
                <w:szCs w:val="16"/>
              </w:rPr>
            </w:pPr>
            <w:r w:rsidRPr="00450E86">
              <w:rPr>
                <w:rFonts w:ascii="Arial" w:hAnsi="Arial" w:cs="Arial"/>
                <w:sz w:val="16"/>
                <w:szCs w:val="16"/>
              </w:rPr>
              <w:t xml:space="preserve">In sintesi, il personale UTL deve gestire un programma di cooperazione bilaterale complesso e articolato. Senza entrare nei dettagli organizzativi va </w:t>
            </w:r>
            <w:proofErr w:type="gramStart"/>
            <w:r w:rsidRPr="00450E86">
              <w:rPr>
                <w:rFonts w:ascii="Arial" w:hAnsi="Arial" w:cs="Arial"/>
                <w:sz w:val="16"/>
                <w:szCs w:val="16"/>
              </w:rPr>
              <w:t>sottolineato</w:t>
            </w:r>
            <w:proofErr w:type="gramEnd"/>
            <w:r w:rsidRPr="00450E86">
              <w:rPr>
                <w:rFonts w:ascii="Arial" w:hAnsi="Arial" w:cs="Arial"/>
                <w:sz w:val="16"/>
                <w:szCs w:val="16"/>
              </w:rPr>
              <w:t xml:space="preserve"> che la gestione tecnica dell’intero programma ricade su poche figure. Appare evidente la necessità di aumentare il personale in organico, superando </w:t>
            </w:r>
            <w:proofErr w:type="gramStart"/>
            <w:r w:rsidRPr="00450E86">
              <w:rPr>
                <w:rFonts w:ascii="Arial" w:hAnsi="Arial" w:cs="Arial"/>
                <w:sz w:val="16"/>
                <w:szCs w:val="16"/>
              </w:rPr>
              <w:t xml:space="preserve">una </w:t>
            </w:r>
            <w:proofErr w:type="gramEnd"/>
            <w:r w:rsidRPr="00450E86">
              <w:rPr>
                <w:rFonts w:ascii="Arial" w:hAnsi="Arial" w:cs="Arial"/>
                <w:sz w:val="16"/>
                <w:szCs w:val="16"/>
              </w:rPr>
              <w:t>impostazione legata ai singoli progetti e privilegiando l’acquisizione di persone con esperienze e competenze di cooperazione trasversali e multitasking. Tali figure</w:t>
            </w:r>
            <w:proofErr w:type="gramStart"/>
            <w:r w:rsidRPr="00450E86">
              <w:rPr>
                <w:rFonts w:ascii="Arial" w:hAnsi="Arial" w:cs="Arial"/>
                <w:sz w:val="16"/>
                <w:szCs w:val="16"/>
              </w:rPr>
              <w:t xml:space="preserve">  </w:t>
            </w:r>
            <w:proofErr w:type="gramEnd"/>
            <w:r w:rsidRPr="00450E86">
              <w:rPr>
                <w:rFonts w:ascii="Arial" w:hAnsi="Arial" w:cs="Arial"/>
                <w:sz w:val="16"/>
                <w:szCs w:val="16"/>
              </w:rPr>
              <w:t>dovrebbero dunque occuparsi di diversi progetti e di un ampio raggio di attività come quelle derivanti da progetti complessi ed articolati di lotta alla povertà urbana.</w:t>
            </w:r>
          </w:p>
        </w:tc>
      </w:tr>
      <w:tr w:rsidR="00AA7486" w:rsidRPr="000F789F" w14:paraId="7C0CD761"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2E4A863E" w14:textId="77777777" w:rsidR="00AA7486" w:rsidRPr="000F789F" w:rsidRDefault="00AA7486" w:rsidP="00222D43">
            <w:pPr>
              <w:ind w:left="360"/>
              <w:jc w:val="both"/>
              <w:rPr>
                <w:rFonts w:ascii="Arial" w:hAnsi="Arial" w:cs="Arial"/>
                <w:b/>
                <w:i/>
                <w:sz w:val="16"/>
                <w:szCs w:val="16"/>
              </w:rPr>
            </w:pPr>
          </w:p>
        </w:tc>
      </w:tr>
      <w:tr w:rsidR="00AA7486" w:rsidRPr="000F789F" w14:paraId="6BEE3F3C"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13AFA2CC" w14:textId="77777777" w:rsidR="00CF53C3" w:rsidRPr="000F789F" w:rsidRDefault="00CF53C3" w:rsidP="00222D43">
            <w:pPr>
              <w:ind w:left="709"/>
              <w:jc w:val="both"/>
              <w:rPr>
                <w:rFonts w:ascii="Arial" w:hAnsi="Arial" w:cs="Arial"/>
                <w:b/>
                <w:i/>
                <w:sz w:val="20"/>
                <w:szCs w:val="20"/>
              </w:rPr>
            </w:pPr>
          </w:p>
          <w:p w14:paraId="6268DCDF" w14:textId="3B0F32A1" w:rsidR="00D70783" w:rsidRPr="005B7B89" w:rsidRDefault="00CF53C3" w:rsidP="008F066F">
            <w:pPr>
              <w:pStyle w:val="Titolo2"/>
              <w:numPr>
                <w:ilvl w:val="1"/>
                <w:numId w:val="14"/>
              </w:numPr>
              <w:outlineLvl w:val="1"/>
            </w:pPr>
            <w:r w:rsidRPr="00731C2F">
              <w:t xml:space="preserve"> </w:t>
            </w:r>
            <w:bookmarkStart w:id="19" w:name="_Toc331402843"/>
            <w:r w:rsidR="004462F1" w:rsidRPr="00731C2F">
              <w:t xml:space="preserve">Metodologia e </w:t>
            </w:r>
            <w:proofErr w:type="gramStart"/>
            <w:r w:rsidRPr="00731C2F">
              <w:t>Modalità</w:t>
            </w:r>
            <w:proofErr w:type="gramEnd"/>
            <w:r w:rsidRPr="00731C2F">
              <w:t xml:space="preserve"> di gestione </w:t>
            </w:r>
            <w:r w:rsidR="004462F1" w:rsidRPr="00731C2F">
              <w:t>ed esecuzione</w:t>
            </w:r>
            <w:bookmarkEnd w:id="19"/>
          </w:p>
        </w:tc>
      </w:tr>
      <w:tr w:rsidR="00AA7486" w:rsidRPr="000F789F" w14:paraId="60E0414D"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7CEE6687" w14:textId="0C9AA6E4" w:rsidR="00AE60E8" w:rsidRPr="00E037F8" w:rsidRDefault="00E037F8" w:rsidP="00E037F8">
            <w:pPr>
              <w:jc w:val="both"/>
              <w:rPr>
                <w:rFonts w:ascii="Arial" w:hAnsi="Arial" w:cs="Arial"/>
                <w:sz w:val="16"/>
                <w:szCs w:val="16"/>
              </w:rPr>
            </w:pPr>
            <w:r w:rsidRPr="00E037F8">
              <w:rPr>
                <w:rFonts w:ascii="Arial" w:hAnsi="Arial" w:cs="Arial"/>
                <w:sz w:val="16"/>
                <w:szCs w:val="16"/>
              </w:rPr>
              <w:t xml:space="preserve">La Sede Estera dell’AICS sarà responsabile </w:t>
            </w:r>
            <w:r>
              <w:rPr>
                <w:rFonts w:ascii="Arial" w:hAnsi="Arial" w:cs="Arial"/>
                <w:sz w:val="16"/>
                <w:szCs w:val="16"/>
              </w:rPr>
              <w:t>della gestione</w:t>
            </w:r>
            <w:r w:rsidRPr="00E037F8">
              <w:rPr>
                <w:rFonts w:ascii="Arial" w:hAnsi="Arial" w:cs="Arial"/>
                <w:sz w:val="16"/>
                <w:szCs w:val="16"/>
              </w:rPr>
              <w:t xml:space="preserve"> </w:t>
            </w:r>
            <w:r>
              <w:rPr>
                <w:rFonts w:ascii="Arial" w:hAnsi="Arial" w:cs="Arial"/>
                <w:sz w:val="16"/>
                <w:szCs w:val="16"/>
              </w:rPr>
              <w:t>e del monitoraggio interno, in coordinamento con gli Enti Esecutori delle Iniziative di Cooperazione nei settori sviluppo urbano e infrastrutture in corso in Mozambico</w:t>
            </w:r>
            <w:r w:rsidRPr="00E037F8">
              <w:rPr>
                <w:rFonts w:ascii="Arial" w:hAnsi="Arial" w:cs="Arial"/>
                <w:sz w:val="16"/>
                <w:szCs w:val="16"/>
              </w:rPr>
              <w:t>.</w:t>
            </w:r>
          </w:p>
        </w:tc>
      </w:tr>
      <w:tr w:rsidR="00AA7486" w:rsidRPr="000F789F" w14:paraId="33DD99CD"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16361558" w14:textId="77777777" w:rsidR="00AA7486" w:rsidRPr="000F789F" w:rsidRDefault="00AA7486" w:rsidP="00222D43">
            <w:pPr>
              <w:ind w:left="709"/>
              <w:jc w:val="both"/>
              <w:rPr>
                <w:rFonts w:ascii="Arial" w:hAnsi="Arial" w:cs="Arial"/>
                <w:b/>
                <w:i/>
                <w:sz w:val="16"/>
                <w:szCs w:val="16"/>
              </w:rPr>
            </w:pPr>
          </w:p>
        </w:tc>
      </w:tr>
      <w:tr w:rsidR="00DE48DF" w:rsidRPr="000F789F" w14:paraId="70C711EE"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5762163A" w14:textId="77777777" w:rsidR="00DE48DF" w:rsidRPr="00731C2F" w:rsidRDefault="00DE48DF" w:rsidP="00222D43">
            <w:pPr>
              <w:ind w:left="709"/>
              <w:jc w:val="both"/>
              <w:rPr>
                <w:rFonts w:ascii="Arial" w:hAnsi="Arial" w:cs="Arial"/>
                <w:b/>
                <w:i/>
                <w:sz w:val="20"/>
                <w:szCs w:val="20"/>
              </w:rPr>
            </w:pPr>
          </w:p>
          <w:p w14:paraId="16E52B9E" w14:textId="4D694153" w:rsidR="00DE48DF" w:rsidRPr="00731C2F" w:rsidRDefault="00DE48DF" w:rsidP="008F066F">
            <w:pPr>
              <w:pStyle w:val="Titolo2"/>
              <w:numPr>
                <w:ilvl w:val="1"/>
                <w:numId w:val="14"/>
              </w:numPr>
              <w:outlineLvl w:val="1"/>
            </w:pPr>
            <w:bookmarkStart w:id="20" w:name="_Toc331402844"/>
            <w:proofErr w:type="gramStart"/>
            <w:r w:rsidRPr="00731C2F">
              <w:t>Modalità</w:t>
            </w:r>
            <w:proofErr w:type="gramEnd"/>
            <w:r w:rsidRPr="00731C2F">
              <w:t xml:space="preserve"> di realizzazione</w:t>
            </w:r>
            <w:bookmarkEnd w:id="20"/>
          </w:p>
        </w:tc>
      </w:tr>
      <w:tr w:rsidR="00DE48DF" w:rsidRPr="000F789F" w14:paraId="02719BB7"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1892D363" w14:textId="77777777" w:rsidR="00AA4FEB" w:rsidRDefault="00E037F8" w:rsidP="002B2C8B">
            <w:pPr>
              <w:jc w:val="both"/>
              <w:rPr>
                <w:rFonts w:ascii="Arial" w:hAnsi="Arial" w:cs="Arial"/>
                <w:sz w:val="16"/>
                <w:szCs w:val="16"/>
              </w:rPr>
            </w:pPr>
            <w:r w:rsidRPr="002B2C8B">
              <w:rPr>
                <w:rFonts w:ascii="Arial" w:hAnsi="Arial" w:cs="Arial"/>
                <w:sz w:val="16"/>
                <w:szCs w:val="16"/>
              </w:rPr>
              <w:t xml:space="preserve">La Sede Estera dell’AICS sarà responsabile della realizzazione </w:t>
            </w:r>
            <w:proofErr w:type="gramStart"/>
            <w:r w:rsidRPr="002B2C8B">
              <w:rPr>
                <w:rFonts w:ascii="Arial" w:hAnsi="Arial" w:cs="Arial"/>
                <w:sz w:val="16"/>
                <w:szCs w:val="16"/>
              </w:rPr>
              <w:t>delle</w:t>
            </w:r>
            <w:proofErr w:type="gramEnd"/>
            <w:r w:rsidRPr="002B2C8B">
              <w:rPr>
                <w:rFonts w:ascii="Arial" w:hAnsi="Arial" w:cs="Arial"/>
                <w:sz w:val="16"/>
                <w:szCs w:val="16"/>
              </w:rPr>
              <w:t xml:space="preserve"> attività previste nell’Iniziativa.</w:t>
            </w:r>
            <w:r w:rsidR="002B2C8B" w:rsidRPr="002B2C8B">
              <w:rPr>
                <w:rFonts w:ascii="Arial" w:hAnsi="Arial" w:cs="Arial"/>
                <w:sz w:val="16"/>
                <w:szCs w:val="16"/>
              </w:rPr>
              <w:t xml:space="preserve"> </w:t>
            </w:r>
          </w:p>
          <w:p w14:paraId="65658379" w14:textId="73C87AFE" w:rsidR="005B7B89" w:rsidRPr="005B7B89" w:rsidRDefault="002B2C8B" w:rsidP="002B2C8B">
            <w:pPr>
              <w:jc w:val="both"/>
              <w:rPr>
                <w:rFonts w:ascii="Arial" w:hAnsi="Arial" w:cs="Arial"/>
                <w:sz w:val="16"/>
                <w:szCs w:val="16"/>
              </w:rPr>
            </w:pPr>
            <w:r w:rsidRPr="002B2C8B">
              <w:rPr>
                <w:rFonts w:ascii="Arial" w:hAnsi="Arial" w:cs="Arial"/>
                <w:sz w:val="16"/>
                <w:szCs w:val="16"/>
              </w:rPr>
              <w:t>Il personale tecnico sarà selezionato sul mercato locale tramite procedura di gara</w:t>
            </w:r>
            <w:r w:rsidR="00E037F8" w:rsidRPr="002B2C8B">
              <w:rPr>
                <w:rFonts w:ascii="Arial" w:hAnsi="Arial" w:cs="Arial"/>
                <w:sz w:val="16"/>
                <w:szCs w:val="16"/>
              </w:rPr>
              <w:t xml:space="preserve"> </w:t>
            </w:r>
            <w:r w:rsidRPr="002B2C8B">
              <w:rPr>
                <w:rFonts w:ascii="Arial" w:hAnsi="Arial" w:cs="Arial"/>
                <w:sz w:val="16"/>
                <w:szCs w:val="16"/>
              </w:rPr>
              <w:t xml:space="preserve">secondo le </w:t>
            </w:r>
            <w:proofErr w:type="gramStart"/>
            <w:r w:rsidRPr="002B2C8B">
              <w:rPr>
                <w:rFonts w:ascii="Arial" w:hAnsi="Arial" w:cs="Arial"/>
                <w:sz w:val="16"/>
                <w:szCs w:val="16"/>
              </w:rPr>
              <w:t>procedure</w:t>
            </w:r>
            <w:proofErr w:type="gramEnd"/>
            <w:r w:rsidRPr="002B2C8B">
              <w:rPr>
                <w:rFonts w:ascii="Arial" w:hAnsi="Arial" w:cs="Arial"/>
                <w:sz w:val="16"/>
                <w:szCs w:val="16"/>
              </w:rPr>
              <w:t xml:space="preserve"> amministrative in uso presso la Sede Estera dell’AICS in Mozambico.</w:t>
            </w:r>
          </w:p>
        </w:tc>
      </w:tr>
      <w:tr w:rsidR="00DE48DF" w:rsidRPr="000F789F" w14:paraId="5F50A409"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5B6F7E64" w14:textId="77777777" w:rsidR="00DE48DF" w:rsidRPr="000F789F" w:rsidRDefault="00DE48DF" w:rsidP="00222D43">
            <w:pPr>
              <w:ind w:left="709"/>
              <w:jc w:val="both"/>
              <w:rPr>
                <w:rFonts w:ascii="Arial" w:hAnsi="Arial" w:cs="Arial"/>
                <w:b/>
                <w:i/>
                <w:sz w:val="16"/>
                <w:szCs w:val="16"/>
              </w:rPr>
            </w:pPr>
          </w:p>
        </w:tc>
      </w:tr>
      <w:tr w:rsidR="00AA7486" w:rsidRPr="000F789F" w14:paraId="2F559ECC"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B8CCE4" w:themeFill="accent1" w:themeFillTint="66"/>
            <w:vAlign w:val="center"/>
          </w:tcPr>
          <w:p w14:paraId="33B1D8B8" w14:textId="77777777" w:rsidR="00AA7486" w:rsidRPr="00731C2F" w:rsidRDefault="00AA7486" w:rsidP="00731C2F">
            <w:pPr>
              <w:pStyle w:val="Titolo2"/>
              <w:numPr>
                <w:ilvl w:val="0"/>
                <w:numId w:val="0"/>
              </w:numPr>
              <w:ind w:left="1069"/>
              <w:outlineLvl w:val="1"/>
            </w:pPr>
          </w:p>
          <w:p w14:paraId="00F0C22B" w14:textId="5096329C" w:rsidR="00CF53C3" w:rsidRPr="00731C2F" w:rsidRDefault="00CF53C3" w:rsidP="008F066F">
            <w:pPr>
              <w:pStyle w:val="Titolo2"/>
              <w:numPr>
                <w:ilvl w:val="1"/>
                <w:numId w:val="14"/>
              </w:numPr>
              <w:outlineLvl w:val="1"/>
            </w:pPr>
            <w:bookmarkStart w:id="21" w:name="_Toc331402845"/>
            <w:r w:rsidRPr="00731C2F">
              <w:t>Condizioni per l’avvio</w:t>
            </w:r>
            <w:bookmarkEnd w:id="21"/>
            <w:r w:rsidRPr="00731C2F">
              <w:t xml:space="preserve"> </w:t>
            </w:r>
          </w:p>
        </w:tc>
      </w:tr>
      <w:tr w:rsidR="00AA7486" w:rsidRPr="000F789F" w14:paraId="2E115071"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73FDDD21" w14:textId="77777777" w:rsidR="002B2C8B" w:rsidRDefault="002B2C8B" w:rsidP="00E55F9D">
            <w:pPr>
              <w:jc w:val="both"/>
              <w:rPr>
                <w:rFonts w:ascii="Arial" w:hAnsi="Arial" w:cs="Arial"/>
                <w:sz w:val="16"/>
                <w:szCs w:val="16"/>
              </w:rPr>
            </w:pPr>
            <w:r w:rsidRPr="002B2C8B">
              <w:rPr>
                <w:rFonts w:ascii="Arial" w:hAnsi="Arial" w:cs="Arial"/>
                <w:sz w:val="16"/>
                <w:szCs w:val="16"/>
              </w:rPr>
              <w:t>Non si segnalano particolari condizioni per l’</w:t>
            </w:r>
            <w:r>
              <w:rPr>
                <w:rFonts w:ascii="Arial" w:hAnsi="Arial" w:cs="Arial"/>
                <w:sz w:val="16"/>
                <w:szCs w:val="16"/>
              </w:rPr>
              <w:t>avvio, se non l’a</w:t>
            </w:r>
            <w:r w:rsidRPr="002B2C8B">
              <w:rPr>
                <w:rFonts w:ascii="Arial" w:hAnsi="Arial" w:cs="Arial"/>
                <w:sz w:val="16"/>
                <w:szCs w:val="16"/>
              </w:rPr>
              <w:t>vvenuto trasferimento dei fondi</w:t>
            </w:r>
            <w:r>
              <w:rPr>
                <w:rFonts w:ascii="Arial" w:hAnsi="Arial" w:cs="Arial"/>
                <w:sz w:val="16"/>
                <w:szCs w:val="16"/>
              </w:rPr>
              <w:t xml:space="preserve"> necessari</w:t>
            </w:r>
            <w:r w:rsidRPr="002B2C8B">
              <w:rPr>
                <w:rFonts w:ascii="Arial" w:hAnsi="Arial" w:cs="Arial"/>
                <w:sz w:val="16"/>
                <w:szCs w:val="16"/>
              </w:rPr>
              <w:t>.</w:t>
            </w:r>
          </w:p>
          <w:p w14:paraId="02B9D447" w14:textId="2718AA2C" w:rsidR="005B7B89" w:rsidRPr="002B2C8B" w:rsidRDefault="005B7B89" w:rsidP="00E55F9D">
            <w:pPr>
              <w:jc w:val="both"/>
              <w:rPr>
                <w:rFonts w:ascii="Arial" w:hAnsi="Arial" w:cs="Arial"/>
                <w:sz w:val="16"/>
                <w:szCs w:val="16"/>
              </w:rPr>
            </w:pPr>
          </w:p>
        </w:tc>
      </w:tr>
      <w:tr w:rsidR="00FD56D0" w:rsidRPr="000F789F" w14:paraId="049378DB" w14:textId="77777777" w:rsidTr="00FD2A44">
        <w:tblPrEx>
          <w:tblBorders>
            <w:left w:val="single" w:sz="18" w:space="0" w:color="auto"/>
            <w:right w:val="single" w:sz="18" w:space="0" w:color="auto"/>
          </w:tblBorders>
        </w:tblPrEx>
        <w:tc>
          <w:tcPr>
            <w:tcW w:w="8897" w:type="dxa"/>
            <w:tcBorders>
              <w:left w:val="single" w:sz="12" w:space="0" w:color="auto"/>
              <w:right w:val="single" w:sz="12" w:space="0" w:color="auto"/>
            </w:tcBorders>
            <w:shd w:val="clear" w:color="auto" w:fill="auto"/>
            <w:vAlign w:val="center"/>
          </w:tcPr>
          <w:p w14:paraId="6947DA6D" w14:textId="77777777" w:rsidR="002B2C8B" w:rsidRPr="000F789F" w:rsidRDefault="002B2C8B" w:rsidP="00C75241">
            <w:pPr>
              <w:jc w:val="both"/>
              <w:rPr>
                <w:rFonts w:ascii="Arial" w:hAnsi="Arial" w:cs="Arial"/>
                <w:i/>
                <w:sz w:val="16"/>
                <w:szCs w:val="16"/>
              </w:rPr>
            </w:pPr>
          </w:p>
        </w:tc>
      </w:tr>
      <w:tr w:rsidR="001B3682" w:rsidRPr="000F789F" w14:paraId="648BA9D8" w14:textId="77777777" w:rsidTr="00FD2A44">
        <w:tblPrEx>
          <w:tblBorders>
            <w:left w:val="single" w:sz="18" w:space="0" w:color="auto"/>
            <w:right w:val="single" w:sz="18" w:space="0" w:color="auto"/>
          </w:tblBorders>
        </w:tblPrEx>
        <w:tc>
          <w:tcPr>
            <w:tcW w:w="8897" w:type="dxa"/>
            <w:tcBorders>
              <w:left w:val="single" w:sz="12" w:space="0" w:color="auto"/>
              <w:bottom w:val="single" w:sz="4" w:space="0" w:color="auto"/>
              <w:right w:val="single" w:sz="12" w:space="0" w:color="auto"/>
            </w:tcBorders>
            <w:shd w:val="clear" w:color="auto" w:fill="B8CCE4" w:themeFill="accent1" w:themeFillTint="66"/>
            <w:vAlign w:val="center"/>
          </w:tcPr>
          <w:p w14:paraId="28901EE9" w14:textId="77777777" w:rsidR="001B3682" w:rsidRPr="00731C2F" w:rsidRDefault="001B3682" w:rsidP="00731C2F">
            <w:pPr>
              <w:pStyle w:val="Titolo2"/>
              <w:numPr>
                <w:ilvl w:val="0"/>
                <w:numId w:val="0"/>
              </w:numPr>
              <w:ind w:left="1069"/>
              <w:outlineLvl w:val="1"/>
            </w:pPr>
          </w:p>
          <w:p w14:paraId="30025535" w14:textId="200D1300" w:rsidR="00FD56D0" w:rsidRPr="00731C2F" w:rsidRDefault="00FD56D0" w:rsidP="008F066F">
            <w:pPr>
              <w:pStyle w:val="Titolo2"/>
              <w:numPr>
                <w:ilvl w:val="1"/>
                <w:numId w:val="14"/>
              </w:numPr>
              <w:outlineLvl w:val="1"/>
            </w:pPr>
            <w:bookmarkStart w:id="22" w:name="_Toc331402846"/>
            <w:r w:rsidRPr="00731C2F">
              <w:t>Piano Finanziario</w:t>
            </w:r>
            <w:bookmarkEnd w:id="22"/>
          </w:p>
        </w:tc>
      </w:tr>
      <w:tr w:rsidR="001B3682" w:rsidRPr="000F789F" w14:paraId="0030F1FD" w14:textId="77777777" w:rsidTr="00FD2A44">
        <w:tblPrEx>
          <w:tblBorders>
            <w:left w:val="single" w:sz="18" w:space="0" w:color="auto"/>
            <w:right w:val="single" w:sz="18" w:space="0" w:color="auto"/>
          </w:tblBorders>
        </w:tblPrEx>
        <w:tc>
          <w:tcPr>
            <w:tcW w:w="8897" w:type="dxa"/>
            <w:tcBorders>
              <w:top w:val="single" w:sz="4" w:space="0" w:color="auto"/>
              <w:left w:val="single" w:sz="12" w:space="0" w:color="auto"/>
              <w:bottom w:val="single" w:sz="4" w:space="0" w:color="auto"/>
              <w:right w:val="single" w:sz="12" w:space="0" w:color="auto"/>
            </w:tcBorders>
            <w:shd w:val="clear" w:color="auto" w:fill="auto"/>
            <w:vAlign w:val="center"/>
          </w:tcPr>
          <w:p w14:paraId="7DF61FA8" w14:textId="14008212" w:rsidR="002B2C8B" w:rsidRPr="002B2C8B" w:rsidRDefault="002B2C8B" w:rsidP="000E4E08">
            <w:pPr>
              <w:jc w:val="both"/>
              <w:rPr>
                <w:rFonts w:ascii="Arial" w:hAnsi="Arial" w:cs="Arial"/>
                <w:sz w:val="16"/>
                <w:szCs w:val="16"/>
              </w:rPr>
            </w:pPr>
            <w:r>
              <w:rPr>
                <w:rFonts w:ascii="Arial" w:hAnsi="Arial" w:cs="Arial"/>
                <w:sz w:val="16"/>
                <w:szCs w:val="16"/>
              </w:rPr>
              <w:t>I</w:t>
            </w:r>
            <w:r w:rsidRPr="002B2C8B">
              <w:rPr>
                <w:rFonts w:ascii="Arial" w:hAnsi="Arial" w:cs="Arial"/>
                <w:sz w:val="16"/>
                <w:szCs w:val="16"/>
              </w:rPr>
              <w:t xml:space="preserve">l costo stimato complessivo </w:t>
            </w:r>
            <w:r>
              <w:rPr>
                <w:rFonts w:ascii="Arial" w:hAnsi="Arial" w:cs="Arial"/>
                <w:sz w:val="16"/>
                <w:szCs w:val="16"/>
              </w:rPr>
              <w:t>dell’Iniziativa</w:t>
            </w:r>
            <w:r w:rsidRPr="002B2C8B">
              <w:rPr>
                <w:rFonts w:ascii="Arial" w:hAnsi="Arial" w:cs="Arial"/>
                <w:sz w:val="16"/>
                <w:szCs w:val="16"/>
              </w:rPr>
              <w:t xml:space="preserve"> ammonta a Euro 22</w:t>
            </w:r>
            <w:r>
              <w:rPr>
                <w:rFonts w:ascii="Arial" w:hAnsi="Arial" w:cs="Arial"/>
                <w:sz w:val="16"/>
                <w:szCs w:val="16"/>
              </w:rPr>
              <w:t>0</w:t>
            </w:r>
            <w:r w:rsidRPr="002B2C8B">
              <w:rPr>
                <w:rFonts w:ascii="Arial" w:hAnsi="Arial" w:cs="Arial"/>
                <w:sz w:val="16"/>
                <w:szCs w:val="16"/>
              </w:rPr>
              <w:t>.000,00</w:t>
            </w:r>
            <w:r>
              <w:rPr>
                <w:rFonts w:ascii="Arial" w:hAnsi="Arial" w:cs="Arial"/>
                <w:sz w:val="16"/>
                <w:szCs w:val="16"/>
              </w:rPr>
              <w:t xml:space="preserve"> e</w:t>
            </w:r>
            <w:r w:rsidRPr="002B2C8B">
              <w:rPr>
                <w:rFonts w:ascii="Arial" w:hAnsi="Arial" w:cs="Arial"/>
                <w:sz w:val="16"/>
                <w:szCs w:val="16"/>
              </w:rPr>
              <w:t xml:space="preserve"> sarà utilizzato per finanziare l’assistenza tecnica e il monitoraggio delle Iniziative nei settori sviluppo urbano e infrastrutture sopra citate.</w:t>
            </w:r>
          </w:p>
          <w:p w14:paraId="1ECCE103" w14:textId="77777777" w:rsidR="00D34749" w:rsidRDefault="002B2C8B" w:rsidP="000E4E08">
            <w:pPr>
              <w:jc w:val="both"/>
              <w:rPr>
                <w:rFonts w:ascii="Arial" w:hAnsi="Arial" w:cs="Arial"/>
                <w:sz w:val="16"/>
                <w:szCs w:val="16"/>
              </w:rPr>
            </w:pPr>
            <w:r>
              <w:rPr>
                <w:rFonts w:ascii="Arial" w:hAnsi="Arial" w:cs="Arial"/>
                <w:sz w:val="16"/>
                <w:szCs w:val="16"/>
              </w:rPr>
              <w:t>Il Piano Finanziario riporta</w:t>
            </w:r>
            <w:r w:rsidRPr="002B2C8B">
              <w:rPr>
                <w:rFonts w:ascii="Arial" w:hAnsi="Arial" w:cs="Arial"/>
                <w:sz w:val="16"/>
                <w:szCs w:val="16"/>
              </w:rPr>
              <w:t xml:space="preserve"> un quadro sintetico dei costi suddiviso per </w:t>
            </w:r>
            <w:r w:rsidR="00DA1156">
              <w:rPr>
                <w:rFonts w:ascii="Arial" w:hAnsi="Arial" w:cs="Arial"/>
                <w:sz w:val="16"/>
                <w:szCs w:val="16"/>
              </w:rPr>
              <w:t>categorie</w:t>
            </w:r>
            <w:r w:rsidRPr="002B2C8B">
              <w:rPr>
                <w:rFonts w:ascii="Arial" w:hAnsi="Arial" w:cs="Arial"/>
                <w:sz w:val="16"/>
                <w:szCs w:val="16"/>
              </w:rPr>
              <w:t>, precisando che costituiscono una stima a massimale calcolata per estrapolazione di</w:t>
            </w:r>
            <w:r w:rsidR="00DA1156">
              <w:rPr>
                <w:rFonts w:ascii="Arial" w:hAnsi="Arial" w:cs="Arial"/>
                <w:sz w:val="16"/>
                <w:szCs w:val="16"/>
              </w:rPr>
              <w:t xml:space="preserve"> valori da attività svolte nell’ambito di Iniziative analoghe</w:t>
            </w:r>
            <w:r w:rsidRPr="002B2C8B">
              <w:rPr>
                <w:rFonts w:ascii="Arial" w:hAnsi="Arial" w:cs="Arial"/>
                <w:sz w:val="16"/>
                <w:szCs w:val="16"/>
              </w:rPr>
              <w:t xml:space="preserve"> </w:t>
            </w:r>
            <w:r w:rsidR="00DA1156">
              <w:rPr>
                <w:rFonts w:ascii="Arial" w:hAnsi="Arial" w:cs="Arial"/>
                <w:sz w:val="16"/>
                <w:szCs w:val="16"/>
              </w:rPr>
              <w:t xml:space="preserve">in corso </w:t>
            </w:r>
            <w:r w:rsidRPr="002B2C8B">
              <w:rPr>
                <w:rFonts w:ascii="Arial" w:hAnsi="Arial" w:cs="Arial"/>
                <w:sz w:val="16"/>
                <w:szCs w:val="16"/>
              </w:rPr>
              <w:t>in Mozambico.</w:t>
            </w:r>
          </w:p>
          <w:p w14:paraId="3917FEED" w14:textId="77777777" w:rsidR="00DA1156" w:rsidRDefault="00DA1156" w:rsidP="000E4E08">
            <w:pPr>
              <w:jc w:val="both"/>
              <w:rPr>
                <w:rFonts w:ascii="Arial" w:hAnsi="Arial" w:cs="Arial"/>
                <w:sz w:val="16"/>
                <w:szCs w:val="16"/>
              </w:rPr>
            </w:pPr>
            <w:r>
              <w:rPr>
                <w:rFonts w:ascii="Arial" w:hAnsi="Arial" w:cs="Arial"/>
                <w:sz w:val="16"/>
                <w:szCs w:val="16"/>
              </w:rPr>
              <w:t xml:space="preserve">I prezzi unitari, i prezzi a corpo e le quantità si ritengono ammissibili </w:t>
            </w:r>
            <w:proofErr w:type="gramStart"/>
            <w:r>
              <w:rPr>
                <w:rFonts w:ascii="Arial" w:hAnsi="Arial" w:cs="Arial"/>
                <w:sz w:val="16"/>
                <w:szCs w:val="16"/>
              </w:rPr>
              <w:t>ed</w:t>
            </w:r>
            <w:proofErr w:type="gramEnd"/>
            <w:r>
              <w:rPr>
                <w:rFonts w:ascii="Arial" w:hAnsi="Arial" w:cs="Arial"/>
                <w:sz w:val="16"/>
                <w:szCs w:val="16"/>
              </w:rPr>
              <w:t xml:space="preserve"> adeguati alla tipologia delle attività da svolgere. </w:t>
            </w:r>
          </w:p>
          <w:p w14:paraId="5733FAFF" w14:textId="689BA01D" w:rsidR="00DA1156" w:rsidRDefault="00DA1156" w:rsidP="000E4E08">
            <w:pPr>
              <w:jc w:val="both"/>
              <w:rPr>
                <w:rFonts w:ascii="Arial" w:hAnsi="Arial" w:cs="Arial"/>
                <w:sz w:val="16"/>
                <w:szCs w:val="16"/>
              </w:rPr>
            </w:pPr>
            <w:r>
              <w:rPr>
                <w:rFonts w:ascii="Arial" w:hAnsi="Arial" w:cs="Arial"/>
                <w:sz w:val="16"/>
                <w:szCs w:val="16"/>
              </w:rPr>
              <w:t>I costi unitari del personale esperto corrispondono a quelli assunti per la contrattazione di figure professionali nell’ambito di Iniziative analoghe in corso in Mozambico e si collocano all’interno della media dei compensi corrisposti per figure analoghe dalle Agenzie di Cooperazione Internazionale operanti in loco.</w:t>
            </w:r>
          </w:p>
          <w:p w14:paraId="355A6675" w14:textId="1EF43D5E" w:rsidR="00DA1156" w:rsidRDefault="00DA1156" w:rsidP="000E4E08">
            <w:pPr>
              <w:jc w:val="both"/>
              <w:rPr>
                <w:rFonts w:ascii="Arial" w:hAnsi="Arial" w:cs="Arial"/>
                <w:sz w:val="16"/>
                <w:szCs w:val="16"/>
              </w:rPr>
            </w:pPr>
            <w:r>
              <w:rPr>
                <w:rFonts w:ascii="Arial" w:hAnsi="Arial" w:cs="Arial"/>
                <w:sz w:val="16"/>
                <w:szCs w:val="16"/>
              </w:rPr>
              <w:t xml:space="preserve">I costi a corpo </w:t>
            </w:r>
            <w:proofErr w:type="gramStart"/>
            <w:r>
              <w:rPr>
                <w:rFonts w:ascii="Arial" w:hAnsi="Arial" w:cs="Arial"/>
                <w:sz w:val="16"/>
                <w:szCs w:val="16"/>
              </w:rPr>
              <w:t>relativi alla</w:t>
            </w:r>
            <w:proofErr w:type="gramEnd"/>
            <w:r>
              <w:rPr>
                <w:rFonts w:ascii="Arial" w:hAnsi="Arial" w:cs="Arial"/>
                <w:sz w:val="16"/>
                <w:szCs w:val="16"/>
              </w:rPr>
              <w:t xml:space="preserve"> spese di funzionamento sono stati quantificati tenendo conto del livello di coinvolgimento della Sede Estera dell’AICS nelle attività da svolgere e avendo a riferimento similari tipologie contributive.</w:t>
            </w:r>
          </w:p>
          <w:p w14:paraId="1AE31099" w14:textId="0E41356E" w:rsidR="002B3C78" w:rsidRPr="00AA4FEB" w:rsidRDefault="00DA1156" w:rsidP="00450E86">
            <w:pPr>
              <w:jc w:val="both"/>
              <w:rPr>
                <w:rFonts w:ascii="Arial" w:hAnsi="Arial" w:cs="Arial"/>
                <w:sz w:val="16"/>
                <w:szCs w:val="16"/>
              </w:rPr>
            </w:pPr>
            <w:r>
              <w:rPr>
                <w:rFonts w:ascii="Arial" w:hAnsi="Arial" w:cs="Arial"/>
                <w:sz w:val="16"/>
                <w:szCs w:val="16"/>
              </w:rPr>
              <w:t xml:space="preserve">Il costo a corpo </w:t>
            </w:r>
            <w:proofErr w:type="gramStart"/>
            <w:r>
              <w:rPr>
                <w:rFonts w:ascii="Arial" w:hAnsi="Arial" w:cs="Arial"/>
                <w:sz w:val="16"/>
                <w:szCs w:val="16"/>
              </w:rPr>
              <w:t>relativo alle</w:t>
            </w:r>
            <w:proofErr w:type="gramEnd"/>
            <w:r>
              <w:rPr>
                <w:rFonts w:ascii="Arial" w:hAnsi="Arial" w:cs="Arial"/>
                <w:sz w:val="16"/>
                <w:szCs w:val="16"/>
              </w:rPr>
              <w:t xml:space="preserve"> consulenze tecnico-specialistiche costituisce una s</w:t>
            </w:r>
            <w:r w:rsidR="00D4037E">
              <w:rPr>
                <w:rFonts w:ascii="Arial" w:hAnsi="Arial" w:cs="Arial"/>
                <w:sz w:val="16"/>
                <w:szCs w:val="16"/>
              </w:rPr>
              <w:t>t</w:t>
            </w:r>
            <w:r>
              <w:rPr>
                <w:rFonts w:ascii="Arial" w:hAnsi="Arial" w:cs="Arial"/>
                <w:sz w:val="16"/>
                <w:szCs w:val="16"/>
              </w:rPr>
              <w:t>ima a massimale della disponibilità finanziaria attribuita a tale voce e un tetto di spesa all’interno del quale dovranno collocarsi i prezzi di ogni servizio di consulenza appaltato a seguito di specifico confronto concorrenziale.</w:t>
            </w:r>
          </w:p>
        </w:tc>
      </w:tr>
      <w:tr w:rsidR="00161EC1" w:rsidRPr="000F789F" w14:paraId="19601009" w14:textId="77777777" w:rsidTr="00FD2A44">
        <w:tblPrEx>
          <w:tblBorders>
            <w:left w:val="single" w:sz="18" w:space="0" w:color="auto"/>
            <w:right w:val="single" w:sz="18" w:space="0" w:color="auto"/>
          </w:tblBorders>
        </w:tblPrEx>
        <w:tc>
          <w:tcPr>
            <w:tcW w:w="8897" w:type="dxa"/>
            <w:tcBorders>
              <w:top w:val="single" w:sz="4" w:space="0" w:color="auto"/>
              <w:left w:val="single" w:sz="12" w:space="0" w:color="auto"/>
              <w:bottom w:val="single" w:sz="2" w:space="0" w:color="auto"/>
              <w:right w:val="single" w:sz="12" w:space="0" w:color="auto"/>
            </w:tcBorders>
            <w:shd w:val="clear" w:color="auto" w:fill="auto"/>
            <w:vAlign w:val="center"/>
          </w:tcPr>
          <w:p w14:paraId="70C03938" w14:textId="77777777" w:rsidR="00161EC1" w:rsidRPr="000F789F" w:rsidRDefault="00161EC1" w:rsidP="00161EC1">
            <w:pPr>
              <w:jc w:val="both"/>
              <w:rPr>
                <w:rFonts w:ascii="Arial" w:hAnsi="Arial" w:cs="Arial"/>
                <w:i/>
                <w:sz w:val="16"/>
                <w:szCs w:val="16"/>
              </w:rPr>
            </w:pPr>
          </w:p>
        </w:tc>
      </w:tr>
      <w:tr w:rsidR="0079399F" w:rsidRPr="000F789F" w14:paraId="4901CD10"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4" w:space="0" w:color="auto"/>
              <w:right w:val="single" w:sz="12" w:space="0" w:color="auto"/>
            </w:tcBorders>
            <w:shd w:val="clear" w:color="auto" w:fill="B8CCE4" w:themeFill="accent1" w:themeFillTint="66"/>
            <w:vAlign w:val="center"/>
          </w:tcPr>
          <w:p w14:paraId="1553E058" w14:textId="77777777" w:rsidR="0079399F" w:rsidRPr="00731C2F" w:rsidRDefault="0079399F" w:rsidP="00731C2F">
            <w:pPr>
              <w:pStyle w:val="Titolo2"/>
              <w:numPr>
                <w:ilvl w:val="0"/>
                <w:numId w:val="0"/>
              </w:numPr>
              <w:ind w:left="1069"/>
              <w:outlineLvl w:val="1"/>
            </w:pPr>
          </w:p>
          <w:p w14:paraId="195ABC98" w14:textId="5F39DBE4" w:rsidR="0079399F" w:rsidRPr="00731C2F" w:rsidRDefault="00FD56D0" w:rsidP="008F066F">
            <w:pPr>
              <w:pStyle w:val="Titolo2"/>
              <w:numPr>
                <w:ilvl w:val="1"/>
                <w:numId w:val="14"/>
              </w:numPr>
              <w:outlineLvl w:val="1"/>
            </w:pPr>
            <w:bookmarkStart w:id="23" w:name="_Toc331402847"/>
            <w:r w:rsidRPr="00731C2F">
              <w:t>S</w:t>
            </w:r>
            <w:r w:rsidR="0079399F" w:rsidRPr="00731C2F">
              <w:t>ostenibilità</w:t>
            </w:r>
            <w:r w:rsidR="007C714E" w:rsidRPr="00731C2F">
              <w:t>,</w:t>
            </w:r>
            <w:r w:rsidR="0079399F" w:rsidRPr="00731C2F">
              <w:t xml:space="preserve"> impatto</w:t>
            </w:r>
            <w:r w:rsidR="007C714E" w:rsidRPr="00731C2F">
              <w:t>, replicabilità</w:t>
            </w:r>
            <w:bookmarkEnd w:id="23"/>
          </w:p>
        </w:tc>
      </w:tr>
      <w:tr w:rsidR="0079399F" w:rsidRPr="000F789F" w14:paraId="39B54D5E"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left w:val="single" w:sz="12" w:space="0" w:color="auto"/>
              <w:bottom w:val="single" w:sz="2" w:space="0" w:color="auto"/>
              <w:right w:val="single" w:sz="12" w:space="0" w:color="auto"/>
            </w:tcBorders>
            <w:shd w:val="clear" w:color="auto" w:fill="auto"/>
            <w:vAlign w:val="center"/>
          </w:tcPr>
          <w:p w14:paraId="2B52BDF9" w14:textId="1DD145A8" w:rsidR="002B7C46" w:rsidRDefault="002B7C46" w:rsidP="002B7C46">
            <w:pPr>
              <w:jc w:val="both"/>
              <w:rPr>
                <w:rFonts w:ascii="Arial" w:hAnsi="Arial" w:cs="Arial"/>
                <w:sz w:val="16"/>
                <w:szCs w:val="16"/>
              </w:rPr>
            </w:pPr>
            <w:r w:rsidRPr="002B7C46">
              <w:rPr>
                <w:rFonts w:ascii="Arial" w:hAnsi="Arial" w:cs="Arial"/>
                <w:sz w:val="16"/>
                <w:szCs w:val="16"/>
              </w:rPr>
              <w:t>Non si ravvisano elementi ostativi alla sostenibilità della presente Iniziativa.</w:t>
            </w:r>
          </w:p>
          <w:p w14:paraId="1F55C922" w14:textId="7F875884" w:rsidR="002B7C46" w:rsidRDefault="002B7C46" w:rsidP="002B7C46">
            <w:pPr>
              <w:jc w:val="both"/>
              <w:rPr>
                <w:rFonts w:ascii="Arial" w:hAnsi="Arial" w:cs="Arial"/>
                <w:i/>
                <w:sz w:val="16"/>
                <w:szCs w:val="16"/>
              </w:rPr>
            </w:pPr>
            <w:r w:rsidRPr="002B7C46">
              <w:rPr>
                <w:rFonts w:ascii="Arial" w:hAnsi="Arial" w:cs="Arial"/>
                <w:sz w:val="16"/>
                <w:szCs w:val="16"/>
              </w:rPr>
              <w:t xml:space="preserve">Considerata la natura dell’Iniziativa, </w:t>
            </w:r>
            <w:r>
              <w:rPr>
                <w:rFonts w:ascii="Arial" w:hAnsi="Arial" w:cs="Arial"/>
                <w:sz w:val="16"/>
                <w:szCs w:val="16"/>
              </w:rPr>
              <w:t>gli impatti saranno i</w:t>
            </w:r>
            <w:r w:rsidRPr="002B7C46">
              <w:rPr>
                <w:rFonts w:ascii="Arial" w:hAnsi="Arial" w:cs="Arial"/>
                <w:sz w:val="16"/>
                <w:szCs w:val="16"/>
              </w:rPr>
              <w:t xml:space="preserve"> medesimi </w:t>
            </w:r>
            <w:r>
              <w:rPr>
                <w:rFonts w:ascii="Arial" w:hAnsi="Arial" w:cs="Arial"/>
                <w:sz w:val="16"/>
                <w:szCs w:val="16"/>
              </w:rPr>
              <w:t>delle I</w:t>
            </w:r>
            <w:r w:rsidRPr="002B7C46">
              <w:rPr>
                <w:rFonts w:ascii="Arial" w:hAnsi="Arial" w:cs="Arial"/>
                <w:sz w:val="16"/>
                <w:szCs w:val="16"/>
              </w:rPr>
              <w:t>niziative nei settori sviluppo urbano e infrastrutture in corso in Mozambico.</w:t>
            </w:r>
          </w:p>
          <w:p w14:paraId="7B16EDFF" w14:textId="5CFF5485" w:rsidR="007C714E" w:rsidRPr="006064D3" w:rsidRDefault="007550E8" w:rsidP="006064D3">
            <w:pPr>
              <w:jc w:val="both"/>
              <w:rPr>
                <w:rFonts w:ascii="Arial" w:hAnsi="Arial" w:cs="Arial"/>
                <w:b/>
                <w:sz w:val="16"/>
                <w:szCs w:val="16"/>
              </w:rPr>
            </w:pPr>
            <w:r>
              <w:rPr>
                <w:rFonts w:ascii="Arial" w:hAnsi="Arial" w:cs="Arial"/>
                <w:sz w:val="16"/>
                <w:szCs w:val="16"/>
              </w:rPr>
              <w:t>Nel caso in futuro</w:t>
            </w:r>
            <w:r w:rsidRPr="007550E8">
              <w:rPr>
                <w:rFonts w:ascii="Arial" w:hAnsi="Arial" w:cs="Arial"/>
                <w:sz w:val="16"/>
                <w:szCs w:val="16"/>
              </w:rPr>
              <w:t xml:space="preserve"> </w:t>
            </w:r>
            <w:proofErr w:type="gramStart"/>
            <w:r w:rsidRPr="007550E8">
              <w:rPr>
                <w:rFonts w:ascii="Arial" w:hAnsi="Arial" w:cs="Arial"/>
                <w:sz w:val="16"/>
                <w:szCs w:val="16"/>
              </w:rPr>
              <w:t>sorga</w:t>
            </w:r>
            <w:proofErr w:type="gramEnd"/>
            <w:r>
              <w:rPr>
                <w:rFonts w:ascii="Arial" w:hAnsi="Arial" w:cs="Arial"/>
                <w:sz w:val="16"/>
                <w:szCs w:val="16"/>
              </w:rPr>
              <w:t xml:space="preserve"> la necessità di una nuova assistenza tecnica</w:t>
            </w:r>
            <w:r w:rsidRPr="007550E8">
              <w:rPr>
                <w:rFonts w:ascii="Arial" w:hAnsi="Arial" w:cs="Arial"/>
                <w:sz w:val="16"/>
                <w:szCs w:val="16"/>
              </w:rPr>
              <w:t xml:space="preserve"> </w:t>
            </w:r>
            <w:r w:rsidR="006064D3">
              <w:rPr>
                <w:rFonts w:ascii="Arial" w:hAnsi="Arial" w:cs="Arial"/>
                <w:sz w:val="16"/>
                <w:szCs w:val="16"/>
              </w:rPr>
              <w:t>sarà possibile</w:t>
            </w:r>
            <w:r w:rsidRPr="007550E8">
              <w:rPr>
                <w:rFonts w:ascii="Arial" w:hAnsi="Arial" w:cs="Arial"/>
                <w:sz w:val="16"/>
                <w:szCs w:val="16"/>
              </w:rPr>
              <w:t xml:space="preserve"> </w:t>
            </w:r>
            <w:r w:rsidR="006064D3">
              <w:rPr>
                <w:rFonts w:ascii="Arial" w:hAnsi="Arial" w:cs="Arial"/>
                <w:sz w:val="16"/>
                <w:szCs w:val="16"/>
              </w:rPr>
              <w:t>proseguire/replicare l’Iniziativa.</w:t>
            </w:r>
          </w:p>
        </w:tc>
      </w:tr>
      <w:tr w:rsidR="00FD56D0" w:rsidRPr="000F789F" w14:paraId="0E7D1109"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2" w:space="0" w:color="auto"/>
              <w:right w:val="single" w:sz="12" w:space="0" w:color="auto"/>
            </w:tcBorders>
            <w:shd w:val="clear" w:color="auto" w:fill="auto"/>
            <w:vAlign w:val="center"/>
          </w:tcPr>
          <w:p w14:paraId="7B65E131" w14:textId="77777777" w:rsidR="00FD56D0" w:rsidRPr="000F789F" w:rsidRDefault="00FD56D0" w:rsidP="00222D43">
            <w:pPr>
              <w:ind w:left="360"/>
              <w:rPr>
                <w:rFonts w:ascii="Arial" w:hAnsi="Arial" w:cs="Arial"/>
                <w:b/>
                <w:sz w:val="16"/>
                <w:szCs w:val="16"/>
              </w:rPr>
            </w:pPr>
          </w:p>
        </w:tc>
      </w:tr>
      <w:tr w:rsidR="00CD00EE" w:rsidRPr="000F789F" w14:paraId="27D7A51B"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2" w:space="0" w:color="auto"/>
              <w:right w:val="single" w:sz="12" w:space="0" w:color="auto"/>
            </w:tcBorders>
            <w:shd w:val="clear" w:color="auto" w:fill="B8CCE4" w:themeFill="accent1" w:themeFillTint="66"/>
            <w:vAlign w:val="center"/>
          </w:tcPr>
          <w:p w14:paraId="6F034009" w14:textId="77777777" w:rsidR="00CD00EE" w:rsidRPr="00731C2F" w:rsidRDefault="00CD00EE" w:rsidP="00731C2F">
            <w:pPr>
              <w:pStyle w:val="Titolo2"/>
              <w:numPr>
                <w:ilvl w:val="0"/>
                <w:numId w:val="0"/>
              </w:numPr>
              <w:ind w:left="1069"/>
              <w:outlineLvl w:val="1"/>
            </w:pPr>
          </w:p>
          <w:p w14:paraId="6ABC9B31" w14:textId="77777777" w:rsidR="00CD00EE" w:rsidRPr="00731C2F" w:rsidRDefault="00FD56D0" w:rsidP="008F066F">
            <w:pPr>
              <w:pStyle w:val="Titolo2"/>
              <w:numPr>
                <w:ilvl w:val="1"/>
                <w:numId w:val="14"/>
              </w:numPr>
              <w:outlineLvl w:val="1"/>
            </w:pPr>
            <w:bookmarkStart w:id="24" w:name="_Toc331402848"/>
            <w:r w:rsidRPr="00731C2F">
              <w:t>R</w:t>
            </w:r>
            <w:r w:rsidR="00CD00EE" w:rsidRPr="00731C2F">
              <w:t>ischi e misure di mitigazione</w:t>
            </w:r>
            <w:bookmarkEnd w:id="24"/>
          </w:p>
          <w:p w14:paraId="609AA5CD" w14:textId="77777777" w:rsidR="00CD00EE" w:rsidRPr="000F789F" w:rsidRDefault="00CD00EE" w:rsidP="00CD00EE">
            <w:pPr>
              <w:ind w:left="360"/>
              <w:rPr>
                <w:rFonts w:ascii="Arial" w:hAnsi="Arial" w:cs="Arial"/>
                <w:b/>
                <w:caps/>
              </w:rPr>
            </w:pPr>
          </w:p>
        </w:tc>
      </w:tr>
      <w:tr w:rsidR="00CD00EE" w:rsidRPr="000F789F" w14:paraId="08B94361"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2" w:space="0" w:color="auto"/>
              <w:right w:val="single" w:sz="12" w:space="0" w:color="auto"/>
            </w:tcBorders>
            <w:shd w:val="clear" w:color="auto" w:fill="auto"/>
            <w:vAlign w:val="center"/>
          </w:tcPr>
          <w:p w14:paraId="16E5CB69" w14:textId="51D44A18" w:rsidR="00CD00EE" w:rsidRPr="000D05FC" w:rsidRDefault="006064D3" w:rsidP="00B362EF">
            <w:pPr>
              <w:jc w:val="both"/>
              <w:rPr>
                <w:rFonts w:ascii="Arial" w:hAnsi="Arial" w:cs="Arial"/>
                <w:sz w:val="16"/>
                <w:szCs w:val="16"/>
              </w:rPr>
            </w:pPr>
            <w:r>
              <w:rPr>
                <w:rFonts w:ascii="Arial" w:hAnsi="Arial" w:cs="Arial"/>
                <w:sz w:val="16"/>
                <w:szCs w:val="16"/>
              </w:rPr>
              <w:t>L’Iniziativa</w:t>
            </w:r>
            <w:r w:rsidRPr="006064D3">
              <w:rPr>
                <w:rFonts w:ascii="Arial" w:hAnsi="Arial" w:cs="Arial"/>
                <w:sz w:val="16"/>
                <w:szCs w:val="16"/>
              </w:rPr>
              <w:t xml:space="preserve"> riduce sostanzialmente il maggior rischio attribuito </w:t>
            </w:r>
            <w:r>
              <w:rPr>
                <w:rFonts w:ascii="Arial" w:hAnsi="Arial" w:cs="Arial"/>
                <w:sz w:val="16"/>
                <w:szCs w:val="16"/>
              </w:rPr>
              <w:t>alle Iniziative nei settori sviluppo urbano e infrastrutture in corso in Mozambico</w:t>
            </w:r>
            <w:r w:rsidRPr="006064D3">
              <w:rPr>
                <w:rFonts w:ascii="Arial" w:hAnsi="Arial" w:cs="Arial"/>
                <w:sz w:val="16"/>
                <w:szCs w:val="16"/>
              </w:rPr>
              <w:t xml:space="preserve"> riguardante la </w:t>
            </w:r>
            <w:r>
              <w:rPr>
                <w:rFonts w:ascii="Arial" w:hAnsi="Arial" w:cs="Arial"/>
                <w:sz w:val="16"/>
                <w:szCs w:val="16"/>
              </w:rPr>
              <w:t>mancanza</w:t>
            </w:r>
            <w:r w:rsidRPr="006064D3">
              <w:rPr>
                <w:rFonts w:ascii="Arial" w:hAnsi="Arial" w:cs="Arial"/>
                <w:sz w:val="16"/>
                <w:szCs w:val="16"/>
              </w:rPr>
              <w:t xml:space="preserve"> </w:t>
            </w:r>
            <w:r>
              <w:rPr>
                <w:rFonts w:ascii="Arial" w:hAnsi="Arial" w:cs="Arial"/>
                <w:sz w:val="16"/>
                <w:szCs w:val="16"/>
              </w:rPr>
              <w:t>di figure specialistiche presso la Sede Estera dell’AICS per garantire la necessaria assistenza tecnica e specialistica</w:t>
            </w:r>
            <w:r w:rsidRPr="006064D3">
              <w:rPr>
                <w:rFonts w:ascii="Arial" w:hAnsi="Arial" w:cs="Arial"/>
                <w:sz w:val="16"/>
                <w:szCs w:val="16"/>
              </w:rPr>
              <w:t>. Gli unici nuovi rischi si ravvisano nel ma</w:t>
            </w:r>
            <w:r>
              <w:rPr>
                <w:rFonts w:ascii="Arial" w:hAnsi="Arial" w:cs="Arial"/>
                <w:sz w:val="16"/>
                <w:szCs w:val="16"/>
              </w:rPr>
              <w:t xml:space="preserve">ncato o intempestivo avvio delle </w:t>
            </w:r>
            <w:r w:rsidRPr="006064D3">
              <w:rPr>
                <w:rFonts w:ascii="Arial" w:hAnsi="Arial" w:cs="Arial"/>
                <w:sz w:val="16"/>
                <w:szCs w:val="16"/>
              </w:rPr>
              <w:t xml:space="preserve">attività dell’Iniziativa in </w:t>
            </w:r>
            <w:r>
              <w:rPr>
                <w:rFonts w:ascii="Arial" w:hAnsi="Arial" w:cs="Arial"/>
                <w:sz w:val="16"/>
                <w:szCs w:val="16"/>
              </w:rPr>
              <w:t>oggetto,</w:t>
            </w:r>
            <w:r w:rsidRPr="006064D3">
              <w:rPr>
                <w:rFonts w:ascii="Arial" w:hAnsi="Arial" w:cs="Arial"/>
                <w:sz w:val="16"/>
                <w:szCs w:val="16"/>
              </w:rPr>
              <w:t xml:space="preserve"> che comprometterebbero </w:t>
            </w:r>
            <w:r>
              <w:rPr>
                <w:rFonts w:ascii="Arial" w:hAnsi="Arial" w:cs="Arial"/>
                <w:sz w:val="16"/>
                <w:szCs w:val="16"/>
              </w:rPr>
              <w:t xml:space="preserve">l’assistenza tecnica necessaria alle iniziative indicate e </w:t>
            </w:r>
            <w:r w:rsidRPr="006064D3">
              <w:rPr>
                <w:rFonts w:ascii="Arial" w:hAnsi="Arial" w:cs="Arial"/>
                <w:sz w:val="16"/>
                <w:szCs w:val="16"/>
              </w:rPr>
              <w:t xml:space="preserve">alla progettazione e negoziazione tecnica del Programma </w:t>
            </w:r>
            <w:proofErr w:type="gramStart"/>
            <w:r w:rsidRPr="006064D3">
              <w:rPr>
                <w:rFonts w:ascii="Arial" w:hAnsi="Arial" w:cs="Arial"/>
                <w:sz w:val="16"/>
                <w:szCs w:val="16"/>
              </w:rPr>
              <w:t>SLUM</w:t>
            </w:r>
            <w:proofErr w:type="gramEnd"/>
            <w:r>
              <w:rPr>
                <w:rFonts w:ascii="Arial" w:hAnsi="Arial" w:cs="Arial"/>
                <w:sz w:val="16"/>
                <w:szCs w:val="16"/>
              </w:rPr>
              <w:t>.</w:t>
            </w:r>
          </w:p>
        </w:tc>
      </w:tr>
      <w:tr w:rsidR="00B362EF" w:rsidRPr="000F789F" w14:paraId="1C771E6E"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2" w:space="0" w:color="auto"/>
              <w:right w:val="single" w:sz="12" w:space="0" w:color="auto"/>
            </w:tcBorders>
            <w:shd w:val="clear" w:color="auto" w:fill="auto"/>
            <w:vAlign w:val="center"/>
          </w:tcPr>
          <w:p w14:paraId="465A979C" w14:textId="77777777" w:rsidR="00B362EF" w:rsidRPr="000F789F" w:rsidRDefault="00B362EF" w:rsidP="00B362EF">
            <w:pPr>
              <w:jc w:val="both"/>
              <w:rPr>
                <w:rFonts w:ascii="Arial" w:hAnsi="Arial" w:cs="Arial"/>
                <w:i/>
                <w:sz w:val="16"/>
                <w:szCs w:val="16"/>
              </w:rPr>
            </w:pPr>
          </w:p>
        </w:tc>
      </w:tr>
      <w:tr w:rsidR="00D82F1D" w:rsidRPr="000F789F" w14:paraId="15D8B0A3"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4" w:space="0" w:color="auto"/>
              <w:right w:val="single" w:sz="12" w:space="0" w:color="auto"/>
            </w:tcBorders>
            <w:shd w:val="clear" w:color="auto" w:fill="B8CCE4" w:themeFill="accent1" w:themeFillTint="66"/>
            <w:vAlign w:val="center"/>
          </w:tcPr>
          <w:p w14:paraId="20D724E0" w14:textId="77777777" w:rsidR="00D82F1D" w:rsidRPr="005B7B89" w:rsidRDefault="00D82F1D" w:rsidP="005B7B89">
            <w:pPr>
              <w:pStyle w:val="Titolo2"/>
              <w:numPr>
                <w:ilvl w:val="0"/>
                <w:numId w:val="0"/>
              </w:numPr>
              <w:ind w:left="1069"/>
              <w:outlineLvl w:val="1"/>
            </w:pPr>
          </w:p>
          <w:p w14:paraId="54C14749" w14:textId="6B1EE575" w:rsidR="00D82F1D" w:rsidRPr="005B7B89" w:rsidRDefault="00B362EF" w:rsidP="008F066F">
            <w:pPr>
              <w:pStyle w:val="Titolo2"/>
              <w:numPr>
                <w:ilvl w:val="1"/>
                <w:numId w:val="14"/>
              </w:numPr>
              <w:outlineLvl w:val="1"/>
            </w:pPr>
            <w:bookmarkStart w:id="25" w:name="_Toc331402849"/>
            <w:r w:rsidRPr="005B7B89">
              <w:t>Monitoraggio e V</w:t>
            </w:r>
            <w:r w:rsidR="00D82F1D" w:rsidRPr="005B7B89">
              <w:t>alutazione</w:t>
            </w:r>
            <w:r w:rsidR="00321A00" w:rsidRPr="005B7B89">
              <w:t xml:space="preserve"> dei risultati</w:t>
            </w:r>
            <w:bookmarkEnd w:id="25"/>
          </w:p>
        </w:tc>
      </w:tr>
      <w:tr w:rsidR="00D82F1D" w:rsidRPr="000F789F" w14:paraId="6AE94E4F" w14:textId="77777777" w:rsidTr="00FD2A44">
        <w:tblPrEx>
          <w:tblBorders>
            <w:top w:val="single" w:sz="4" w:space="0" w:color="auto"/>
            <w:left w:val="single" w:sz="4" w:space="0" w:color="auto"/>
            <w:bottom w:val="single" w:sz="4" w:space="0" w:color="auto"/>
            <w:right w:val="single" w:sz="4" w:space="0" w:color="auto"/>
          </w:tblBorders>
        </w:tblPrEx>
        <w:tc>
          <w:tcPr>
            <w:tcW w:w="8897" w:type="dxa"/>
            <w:tcBorders>
              <w:top w:val="single" w:sz="2" w:space="0" w:color="auto"/>
              <w:left w:val="single" w:sz="12" w:space="0" w:color="auto"/>
              <w:bottom w:val="single" w:sz="12" w:space="0" w:color="auto"/>
              <w:right w:val="single" w:sz="12" w:space="0" w:color="auto"/>
            </w:tcBorders>
            <w:shd w:val="clear" w:color="auto" w:fill="auto"/>
            <w:vAlign w:val="center"/>
          </w:tcPr>
          <w:p w14:paraId="54FA547D" w14:textId="3ED5AB3C" w:rsidR="000D05FC" w:rsidRPr="000D05FC" w:rsidRDefault="000D05FC" w:rsidP="000D05FC">
            <w:pPr>
              <w:jc w:val="both"/>
              <w:rPr>
                <w:rFonts w:ascii="Arial" w:hAnsi="Arial" w:cs="Arial"/>
                <w:sz w:val="16"/>
                <w:szCs w:val="16"/>
              </w:rPr>
            </w:pPr>
            <w:r w:rsidRPr="000D05FC">
              <w:rPr>
                <w:rFonts w:ascii="Arial" w:hAnsi="Arial" w:cs="Arial"/>
                <w:sz w:val="16"/>
                <w:szCs w:val="16"/>
              </w:rPr>
              <w:t xml:space="preserve">Il controllo dell’andamento delle attività e la valutazione dell’efficienza e dell’efficacia dell’Iniziativa rientreranno, ovviamente, nell’ambito delle attività di monitoraggio e valutazione della Sede Estera dell’AICS. </w:t>
            </w:r>
          </w:p>
          <w:p w14:paraId="34FD0D05" w14:textId="22882E3B" w:rsidR="00D82F1D" w:rsidRPr="000F789F" w:rsidRDefault="000D05FC" w:rsidP="000D05FC">
            <w:pPr>
              <w:jc w:val="both"/>
              <w:rPr>
                <w:rFonts w:ascii="Arial" w:hAnsi="Arial" w:cs="Arial"/>
                <w:i/>
                <w:sz w:val="16"/>
                <w:szCs w:val="16"/>
              </w:rPr>
            </w:pPr>
            <w:r w:rsidRPr="000D05FC">
              <w:rPr>
                <w:rFonts w:ascii="Arial" w:hAnsi="Arial" w:cs="Arial"/>
                <w:bCs/>
                <w:sz w:val="16"/>
                <w:szCs w:val="16"/>
              </w:rPr>
              <w:t>Le attività di valutazione</w:t>
            </w:r>
            <w:r w:rsidRPr="000D05FC">
              <w:rPr>
                <w:rFonts w:ascii="Arial" w:hAnsi="Arial" w:cs="Arial"/>
                <w:sz w:val="16"/>
                <w:szCs w:val="16"/>
              </w:rPr>
              <w:t xml:space="preserve"> </w:t>
            </w:r>
            <w:proofErr w:type="gramStart"/>
            <w:r w:rsidRPr="000D05FC">
              <w:rPr>
                <w:rFonts w:ascii="Arial" w:hAnsi="Arial" w:cs="Arial"/>
                <w:sz w:val="16"/>
                <w:szCs w:val="16"/>
              </w:rPr>
              <w:t>verranno</w:t>
            </w:r>
            <w:proofErr w:type="gramEnd"/>
            <w:r w:rsidRPr="000D05FC">
              <w:rPr>
                <w:rFonts w:ascii="Arial" w:hAnsi="Arial" w:cs="Arial"/>
                <w:sz w:val="16"/>
                <w:szCs w:val="16"/>
              </w:rPr>
              <w:t xml:space="preserve"> realizzate attraverso l’applicazione di criteri definiti, ciascuno dei quali dovrà prevedere l’uso di specifici indicatori quantitativi e qualitativi, che dovranno rispondere ai criteri di rilevanza, efficienza, efficacia, impatto e sostenibilità.</w:t>
            </w:r>
          </w:p>
        </w:tc>
      </w:tr>
      <w:tr w:rsidR="007C714E" w:rsidRPr="000F789F" w14:paraId="1F15BD94" w14:textId="77777777" w:rsidTr="00FD2A44">
        <w:tblPrEx>
          <w:tblBorders>
            <w:top w:val="single" w:sz="18" w:space="0" w:color="auto"/>
            <w:left w:val="single" w:sz="18" w:space="0" w:color="auto"/>
            <w:bottom w:val="single" w:sz="18" w:space="0" w:color="auto"/>
            <w:right w:val="single" w:sz="18" w:space="0" w:color="auto"/>
          </w:tblBorders>
        </w:tblPrEx>
        <w:tc>
          <w:tcPr>
            <w:tcW w:w="8897" w:type="dxa"/>
            <w:tcBorders>
              <w:top w:val="single" w:sz="12" w:space="0" w:color="auto"/>
              <w:left w:val="single" w:sz="12" w:space="0" w:color="auto"/>
              <w:bottom w:val="single" w:sz="12" w:space="0" w:color="auto"/>
              <w:right w:val="single" w:sz="12" w:space="0" w:color="auto"/>
            </w:tcBorders>
            <w:shd w:val="clear" w:color="auto" w:fill="C4BC96" w:themeFill="background2" w:themeFillShade="BF"/>
          </w:tcPr>
          <w:p w14:paraId="00707D20" w14:textId="77777777" w:rsidR="007C714E" w:rsidRPr="000F789F" w:rsidRDefault="007C714E" w:rsidP="00222D43">
            <w:pPr>
              <w:ind w:left="360"/>
              <w:jc w:val="center"/>
              <w:rPr>
                <w:rFonts w:ascii="Arial" w:hAnsi="Arial" w:cs="Arial"/>
                <w:b/>
                <w:caps/>
              </w:rPr>
            </w:pPr>
          </w:p>
          <w:p w14:paraId="31A19674" w14:textId="26E9DDDD" w:rsidR="007C714E" w:rsidRPr="0023128C" w:rsidRDefault="0023128C" w:rsidP="00932A9A">
            <w:pPr>
              <w:pStyle w:val="Titolo1"/>
              <w:outlineLvl w:val="0"/>
            </w:pPr>
            <w:bookmarkStart w:id="26" w:name="_Toc331401310"/>
            <w:bookmarkStart w:id="27" w:name="_Toc331402850"/>
            <w:r w:rsidRPr="0023128C">
              <w:t>CONSIDERAZIONI GENERALI E CONCLUSIONI</w:t>
            </w:r>
            <w:bookmarkEnd w:id="26"/>
            <w:bookmarkEnd w:id="27"/>
          </w:p>
        </w:tc>
      </w:tr>
      <w:tr w:rsidR="007C714E" w:rsidRPr="000F789F" w14:paraId="1EAABCB4" w14:textId="77777777" w:rsidTr="00FD2A44">
        <w:tblPrEx>
          <w:tblBorders>
            <w:top w:val="single" w:sz="18" w:space="0" w:color="auto"/>
            <w:left w:val="single" w:sz="18" w:space="0" w:color="auto"/>
            <w:bottom w:val="single" w:sz="18" w:space="0" w:color="auto"/>
            <w:right w:val="single" w:sz="18" w:space="0" w:color="auto"/>
          </w:tblBorders>
        </w:tblPrEx>
        <w:tc>
          <w:tcPr>
            <w:tcW w:w="8897" w:type="dxa"/>
            <w:tcBorders>
              <w:top w:val="single" w:sz="12" w:space="0" w:color="auto"/>
              <w:left w:val="single" w:sz="12" w:space="0" w:color="auto"/>
              <w:right w:val="single" w:sz="12" w:space="0" w:color="auto"/>
            </w:tcBorders>
          </w:tcPr>
          <w:p w14:paraId="20169DA6" w14:textId="77777777" w:rsidR="007C714E" w:rsidRPr="000F789F" w:rsidRDefault="007C714E" w:rsidP="00222D43">
            <w:pPr>
              <w:jc w:val="center"/>
              <w:rPr>
                <w:rFonts w:ascii="Arial" w:hAnsi="Arial" w:cs="Arial"/>
                <w:b/>
                <w:caps/>
                <w:sz w:val="16"/>
                <w:szCs w:val="16"/>
              </w:rPr>
            </w:pPr>
          </w:p>
        </w:tc>
      </w:tr>
      <w:tr w:rsidR="007C714E" w:rsidRPr="000F789F" w14:paraId="41ED8354" w14:textId="77777777" w:rsidTr="00FD2A44">
        <w:tblPrEx>
          <w:tblBorders>
            <w:top w:val="single" w:sz="18" w:space="0" w:color="auto"/>
            <w:left w:val="single" w:sz="18" w:space="0" w:color="auto"/>
            <w:bottom w:val="single" w:sz="18" w:space="0" w:color="auto"/>
            <w:right w:val="single" w:sz="18" w:space="0" w:color="auto"/>
          </w:tblBorders>
        </w:tblPrEx>
        <w:tc>
          <w:tcPr>
            <w:tcW w:w="8897" w:type="dxa"/>
            <w:tcBorders>
              <w:left w:val="single" w:sz="12" w:space="0" w:color="auto"/>
              <w:bottom w:val="single" w:sz="12" w:space="0" w:color="auto"/>
              <w:right w:val="single" w:sz="12" w:space="0" w:color="auto"/>
            </w:tcBorders>
          </w:tcPr>
          <w:p w14:paraId="3A661566" w14:textId="18A52FAE" w:rsidR="000D05FC" w:rsidRDefault="000D05FC" w:rsidP="000D05FC">
            <w:pPr>
              <w:jc w:val="both"/>
              <w:rPr>
                <w:rFonts w:ascii="Arial" w:hAnsi="Arial" w:cs="Arial"/>
                <w:sz w:val="16"/>
                <w:szCs w:val="16"/>
              </w:rPr>
            </w:pPr>
            <w:r w:rsidRPr="000D05FC">
              <w:rPr>
                <w:rFonts w:ascii="Arial" w:hAnsi="Arial" w:cs="Arial"/>
                <w:sz w:val="16"/>
                <w:szCs w:val="16"/>
              </w:rPr>
              <w:t xml:space="preserve">La richiesta di finanziamento della presente Iniziativa risponde alle oggettive </w:t>
            </w:r>
            <w:proofErr w:type="gramStart"/>
            <w:r w:rsidRPr="000D05FC">
              <w:rPr>
                <w:rFonts w:ascii="Arial" w:hAnsi="Arial" w:cs="Arial"/>
                <w:sz w:val="16"/>
                <w:szCs w:val="16"/>
              </w:rPr>
              <w:t>ed</w:t>
            </w:r>
            <w:proofErr w:type="gramEnd"/>
            <w:r w:rsidRPr="000D05FC">
              <w:rPr>
                <w:rFonts w:ascii="Arial" w:hAnsi="Arial" w:cs="Arial"/>
                <w:sz w:val="16"/>
                <w:szCs w:val="16"/>
              </w:rPr>
              <w:t xml:space="preserve"> urgenti esigenze di completamento e raggiungimento degli obiettivi dei Progetti attualmente in corso in Mozambico nei settori Sviluppo Urbano e Infrastrutture, nonché alle esigenze di progettazione degli interventi a carattere infrastrutturale inseriti nel Programma Paese Italia-Mozambico. Tale supporto consentirà alla Sede Estera dell’AICS di assicurare l’assistenza tecnica e il monitoraggio delle attività previste e in corso nei settori indicati e di </w:t>
            </w:r>
            <w:proofErr w:type="gramStart"/>
            <w:r w:rsidRPr="000D05FC">
              <w:rPr>
                <w:rFonts w:ascii="Arial" w:hAnsi="Arial" w:cs="Arial"/>
                <w:sz w:val="16"/>
                <w:szCs w:val="16"/>
              </w:rPr>
              <w:t>disporre delle</w:t>
            </w:r>
            <w:proofErr w:type="gramEnd"/>
            <w:r w:rsidRPr="000D05FC">
              <w:rPr>
                <w:rFonts w:ascii="Arial" w:hAnsi="Arial" w:cs="Arial"/>
                <w:sz w:val="16"/>
                <w:szCs w:val="16"/>
              </w:rPr>
              <w:t xml:space="preserve"> competenze tecniche necessarie, in qualità e quantità, per assolvere ai suoi compiti istituzionali collegati al monitoraggio delle iniziative in essere e alla progettazione e negoziazione tecnica delle iniziative programmate.</w:t>
            </w:r>
          </w:p>
          <w:p w14:paraId="796E563C" w14:textId="77777777" w:rsidR="005B7B89" w:rsidRPr="000D05FC" w:rsidRDefault="005B7B89" w:rsidP="000D05FC">
            <w:pPr>
              <w:jc w:val="both"/>
              <w:rPr>
                <w:rFonts w:ascii="Arial" w:hAnsi="Arial" w:cs="Arial"/>
                <w:sz w:val="16"/>
                <w:szCs w:val="16"/>
              </w:rPr>
            </w:pPr>
          </w:p>
          <w:p w14:paraId="1715FF3D" w14:textId="7DB24E8C" w:rsidR="007C714E" w:rsidRPr="000F789F" w:rsidRDefault="000D05FC" w:rsidP="000D05FC">
            <w:pPr>
              <w:jc w:val="both"/>
              <w:rPr>
                <w:rFonts w:ascii="Arial" w:hAnsi="Arial" w:cs="Arial"/>
                <w:i/>
                <w:sz w:val="16"/>
                <w:szCs w:val="16"/>
              </w:rPr>
            </w:pPr>
            <w:proofErr w:type="gramStart"/>
            <w:r w:rsidRPr="000D05FC">
              <w:rPr>
                <w:rFonts w:ascii="Arial" w:hAnsi="Arial" w:cs="Arial"/>
                <w:sz w:val="16"/>
                <w:szCs w:val="16"/>
              </w:rPr>
              <w:t>In relazione a</w:t>
            </w:r>
            <w:proofErr w:type="gramEnd"/>
            <w:r w:rsidRPr="000D05FC">
              <w:rPr>
                <w:rFonts w:ascii="Arial" w:hAnsi="Arial" w:cs="Arial"/>
                <w:sz w:val="16"/>
                <w:szCs w:val="16"/>
              </w:rPr>
              <w:t xml:space="preserve"> quanto sopra illustrato si esprime, quindi, parere favorevole in merito alla validità dei contenuti </w:t>
            </w:r>
            <w:r>
              <w:rPr>
                <w:rFonts w:ascii="Arial" w:hAnsi="Arial" w:cs="Arial"/>
                <w:sz w:val="16"/>
                <w:szCs w:val="16"/>
              </w:rPr>
              <w:t xml:space="preserve">dell’Iniziativa proposta </w:t>
            </w:r>
            <w:r w:rsidRPr="000D05FC">
              <w:rPr>
                <w:rFonts w:ascii="Arial" w:hAnsi="Arial" w:cs="Arial"/>
                <w:sz w:val="16"/>
                <w:szCs w:val="16"/>
              </w:rPr>
              <w:t>e, in particolare, in merito agli obiettivi da perseguire, alle attività da svolgere, ai risultati da raggiungere e alle modalità operative individuate. Si esprime, pertanto, parere favorevole a</w:t>
            </w:r>
            <w:r>
              <w:rPr>
                <w:rFonts w:ascii="Arial" w:hAnsi="Arial" w:cs="Arial"/>
                <w:sz w:val="16"/>
                <w:szCs w:val="16"/>
              </w:rPr>
              <w:t>l finanziamento della presente I</w:t>
            </w:r>
            <w:r w:rsidRPr="000D05FC">
              <w:rPr>
                <w:rFonts w:ascii="Arial" w:hAnsi="Arial" w:cs="Arial"/>
                <w:sz w:val="16"/>
                <w:szCs w:val="16"/>
              </w:rPr>
              <w:t xml:space="preserve">niziativa, con un dono di € 220.000,00 (duecentoventimila Euro) da utilizzare in gestione diretta per la costituzione di un fondo in loco destinato all’istituzione di un’unità di monitoraggio presso la sede locale dell’AICS a Maputo, </w:t>
            </w:r>
            <w:proofErr w:type="gramStart"/>
            <w:r w:rsidRPr="000D05FC">
              <w:rPr>
                <w:rFonts w:ascii="Arial" w:hAnsi="Arial" w:cs="Arial"/>
                <w:sz w:val="16"/>
                <w:szCs w:val="16"/>
              </w:rPr>
              <w:t>nonché</w:t>
            </w:r>
            <w:proofErr w:type="gramEnd"/>
            <w:r w:rsidRPr="000D05FC">
              <w:rPr>
                <w:rFonts w:ascii="Arial" w:hAnsi="Arial" w:cs="Arial"/>
                <w:sz w:val="16"/>
                <w:szCs w:val="16"/>
              </w:rPr>
              <w:t xml:space="preserve"> in merito all’ammissibilità e sostenibilità dei costi previsti</w:t>
            </w:r>
            <w:r>
              <w:rPr>
                <w:rFonts w:ascii="Arial" w:hAnsi="Arial" w:cs="Arial"/>
                <w:sz w:val="16"/>
                <w:szCs w:val="16"/>
              </w:rPr>
              <w:t>.</w:t>
            </w:r>
          </w:p>
        </w:tc>
      </w:tr>
    </w:tbl>
    <w:p w14:paraId="336DA562" w14:textId="77777777" w:rsidR="000D05FC" w:rsidRDefault="000D05FC" w:rsidP="0007383F">
      <w:pPr>
        <w:jc w:val="center"/>
        <w:rPr>
          <w:rFonts w:ascii="Arial" w:hAnsi="Arial" w:cs="Arial"/>
          <w:b/>
          <w:caps/>
        </w:rPr>
      </w:pPr>
    </w:p>
    <w:p w14:paraId="1359292D" w14:textId="77777777" w:rsidR="00AF13CD" w:rsidRPr="000F789F" w:rsidRDefault="00346477" w:rsidP="0007383F">
      <w:pPr>
        <w:jc w:val="center"/>
        <w:rPr>
          <w:rFonts w:ascii="Arial" w:hAnsi="Arial" w:cs="Arial"/>
          <w:b/>
          <w:caps/>
        </w:rPr>
      </w:pPr>
      <w:r w:rsidRPr="000F789F">
        <w:rPr>
          <w:rFonts w:ascii="Arial" w:hAnsi="Arial" w:cs="Arial"/>
          <w:b/>
          <w:caps/>
        </w:rPr>
        <w:t>________________________________________</w:t>
      </w:r>
    </w:p>
    <w:p w14:paraId="5E8D504E" w14:textId="77777777" w:rsidR="00AF13CD" w:rsidRPr="000F789F" w:rsidRDefault="00AF13CD" w:rsidP="0007383F">
      <w:pPr>
        <w:jc w:val="center"/>
        <w:rPr>
          <w:rFonts w:ascii="Arial" w:hAnsi="Arial" w:cs="Arial"/>
          <w:b/>
          <w:caps/>
        </w:rPr>
      </w:pPr>
    </w:p>
    <w:tbl>
      <w:tblPr>
        <w:tblStyle w:val="Grigliatabella"/>
        <w:tblW w:w="8897" w:type="dxa"/>
        <w:tblLayout w:type="fixed"/>
        <w:tblLook w:val="04A0" w:firstRow="1" w:lastRow="0" w:firstColumn="1" w:lastColumn="0" w:noHBand="0" w:noVBand="1"/>
      </w:tblPr>
      <w:tblGrid>
        <w:gridCol w:w="8897"/>
      </w:tblGrid>
      <w:tr w:rsidR="00321A00" w:rsidRPr="000F789F" w14:paraId="7AE3A498" w14:textId="77777777" w:rsidTr="00FD2A44">
        <w:tc>
          <w:tcPr>
            <w:tcW w:w="8897" w:type="dxa"/>
            <w:tcBorders>
              <w:top w:val="single" w:sz="12" w:space="0" w:color="auto"/>
              <w:left w:val="single" w:sz="12" w:space="0" w:color="auto"/>
              <w:bottom w:val="single" w:sz="4" w:space="0" w:color="auto"/>
              <w:right w:val="single" w:sz="12" w:space="0" w:color="auto"/>
            </w:tcBorders>
            <w:shd w:val="clear" w:color="auto" w:fill="C4BC96" w:themeFill="background2" w:themeFillShade="BF"/>
            <w:vAlign w:val="center"/>
          </w:tcPr>
          <w:p w14:paraId="6E4E9993" w14:textId="77777777" w:rsidR="00BA0D32" w:rsidRPr="00932A9A" w:rsidRDefault="00BA0D32" w:rsidP="00932A9A">
            <w:pPr>
              <w:pStyle w:val="Titolo1"/>
              <w:numPr>
                <w:ilvl w:val="0"/>
                <w:numId w:val="0"/>
              </w:numPr>
              <w:ind w:left="1069"/>
              <w:outlineLvl w:val="0"/>
            </w:pPr>
          </w:p>
          <w:p w14:paraId="6FBE843A" w14:textId="38CD525C" w:rsidR="00DF2994" w:rsidRPr="0023128C" w:rsidRDefault="0023128C" w:rsidP="00932A9A">
            <w:pPr>
              <w:pStyle w:val="Titolo1"/>
              <w:outlineLvl w:val="0"/>
              <w:rPr>
                <w:caps/>
              </w:rPr>
            </w:pPr>
            <w:bookmarkStart w:id="28" w:name="_Toc331401311"/>
            <w:bookmarkStart w:id="29" w:name="_Toc331402851"/>
            <w:r>
              <w:t>ELENC</w:t>
            </w:r>
            <w:r w:rsidRPr="000F789F">
              <w:t>O ALLEGATI</w:t>
            </w:r>
            <w:bookmarkEnd w:id="28"/>
            <w:bookmarkEnd w:id="29"/>
            <w:r w:rsidRPr="000F789F">
              <w:t xml:space="preserve"> </w:t>
            </w:r>
          </w:p>
        </w:tc>
      </w:tr>
      <w:tr w:rsidR="00BA0D32" w:rsidRPr="000F789F" w14:paraId="305C05A3" w14:textId="77777777" w:rsidTr="00FD2A44">
        <w:tc>
          <w:tcPr>
            <w:tcW w:w="8897" w:type="dxa"/>
            <w:tcBorders>
              <w:top w:val="single" w:sz="12" w:space="0" w:color="auto"/>
              <w:left w:val="single" w:sz="12" w:space="0" w:color="auto"/>
              <w:bottom w:val="single" w:sz="4" w:space="0" w:color="auto"/>
              <w:right w:val="single" w:sz="12" w:space="0" w:color="auto"/>
            </w:tcBorders>
            <w:shd w:val="clear" w:color="auto" w:fill="auto"/>
            <w:vAlign w:val="center"/>
          </w:tcPr>
          <w:p w14:paraId="0A2E616B" w14:textId="77777777" w:rsidR="00BA0D32" w:rsidRPr="000F789F" w:rsidRDefault="00BA0D32" w:rsidP="00BA0D32">
            <w:pPr>
              <w:ind w:left="360"/>
              <w:rPr>
                <w:rFonts w:ascii="Arial" w:hAnsi="Arial" w:cs="Arial"/>
                <w:b/>
                <w:caps/>
                <w:sz w:val="16"/>
                <w:szCs w:val="16"/>
              </w:rPr>
            </w:pPr>
          </w:p>
        </w:tc>
      </w:tr>
      <w:tr w:rsidR="00321A00" w:rsidRPr="000F789F" w14:paraId="7119A256" w14:textId="77777777" w:rsidTr="00FD2A44">
        <w:tc>
          <w:tcPr>
            <w:tcW w:w="8897" w:type="dxa"/>
            <w:tcBorders>
              <w:left w:val="single" w:sz="12" w:space="0" w:color="auto"/>
              <w:bottom w:val="single" w:sz="12" w:space="0" w:color="auto"/>
              <w:right w:val="single" w:sz="12" w:space="0" w:color="auto"/>
            </w:tcBorders>
            <w:shd w:val="clear" w:color="auto" w:fill="auto"/>
            <w:vAlign w:val="center"/>
          </w:tcPr>
          <w:p w14:paraId="555107CB" w14:textId="0AAC6D22" w:rsidR="00321A00" w:rsidRPr="000F789F" w:rsidRDefault="005B7B89" w:rsidP="008F066F">
            <w:pPr>
              <w:pStyle w:val="Paragrafoelenco"/>
              <w:numPr>
                <w:ilvl w:val="0"/>
                <w:numId w:val="4"/>
              </w:numPr>
              <w:ind w:left="284" w:hanging="284"/>
              <w:jc w:val="both"/>
              <w:rPr>
                <w:rFonts w:ascii="Arial" w:hAnsi="Arial" w:cs="Arial"/>
                <w:i/>
                <w:sz w:val="16"/>
                <w:szCs w:val="16"/>
              </w:rPr>
            </w:pPr>
            <w:r>
              <w:rPr>
                <w:rFonts w:ascii="Arial" w:hAnsi="Arial" w:cs="Arial"/>
                <w:i/>
                <w:sz w:val="16"/>
                <w:szCs w:val="16"/>
              </w:rPr>
              <w:t xml:space="preserve">Allegato 1 - </w:t>
            </w:r>
            <w:r w:rsidR="00AF13CD" w:rsidRPr="000F789F">
              <w:rPr>
                <w:rFonts w:ascii="Arial" w:hAnsi="Arial" w:cs="Arial"/>
                <w:i/>
                <w:sz w:val="16"/>
                <w:szCs w:val="16"/>
              </w:rPr>
              <w:t>Quadro Logico</w:t>
            </w:r>
          </w:p>
          <w:p w14:paraId="41E05B6E" w14:textId="77777777" w:rsidR="00566951" w:rsidRDefault="005B7B89" w:rsidP="00F92475">
            <w:pPr>
              <w:pStyle w:val="Paragrafoelenco"/>
              <w:numPr>
                <w:ilvl w:val="0"/>
                <w:numId w:val="4"/>
              </w:numPr>
              <w:ind w:left="284" w:hanging="284"/>
              <w:jc w:val="both"/>
              <w:rPr>
                <w:rFonts w:ascii="Arial" w:hAnsi="Arial" w:cs="Arial"/>
                <w:i/>
                <w:sz w:val="16"/>
                <w:szCs w:val="16"/>
              </w:rPr>
            </w:pPr>
            <w:r>
              <w:rPr>
                <w:rFonts w:ascii="Arial" w:hAnsi="Arial" w:cs="Arial"/>
                <w:i/>
                <w:sz w:val="16"/>
                <w:szCs w:val="16"/>
              </w:rPr>
              <w:t xml:space="preserve">Allegato 2 - </w:t>
            </w:r>
            <w:r w:rsidR="00AF13CD" w:rsidRPr="000F789F">
              <w:rPr>
                <w:rFonts w:ascii="Arial" w:hAnsi="Arial" w:cs="Arial"/>
                <w:i/>
                <w:sz w:val="16"/>
                <w:szCs w:val="16"/>
              </w:rPr>
              <w:t>Piano Finanziario</w:t>
            </w:r>
          </w:p>
          <w:p w14:paraId="08063486" w14:textId="5573BF21" w:rsidR="0079552B" w:rsidRPr="00F92475" w:rsidRDefault="0079552B" w:rsidP="00F92475">
            <w:pPr>
              <w:pStyle w:val="Paragrafoelenco"/>
              <w:numPr>
                <w:ilvl w:val="0"/>
                <w:numId w:val="4"/>
              </w:numPr>
              <w:ind w:left="284" w:hanging="284"/>
              <w:jc w:val="both"/>
              <w:rPr>
                <w:rFonts w:ascii="Arial" w:hAnsi="Arial" w:cs="Arial"/>
                <w:i/>
                <w:sz w:val="16"/>
                <w:szCs w:val="16"/>
              </w:rPr>
            </w:pPr>
            <w:r>
              <w:rPr>
                <w:rFonts w:ascii="Arial" w:hAnsi="Arial" w:cs="Arial"/>
                <w:i/>
                <w:sz w:val="16"/>
                <w:szCs w:val="16"/>
              </w:rPr>
              <w:t xml:space="preserve">Allegato 3 - </w:t>
            </w:r>
            <w:proofErr w:type="spellStart"/>
            <w:r>
              <w:rPr>
                <w:rFonts w:ascii="Arial" w:hAnsi="Arial" w:cs="Arial"/>
                <w:i/>
                <w:sz w:val="16"/>
                <w:szCs w:val="16"/>
              </w:rPr>
              <w:t>ToR</w:t>
            </w:r>
            <w:proofErr w:type="spellEnd"/>
            <w:r>
              <w:rPr>
                <w:rFonts w:ascii="Arial" w:hAnsi="Arial" w:cs="Arial"/>
                <w:i/>
                <w:sz w:val="16"/>
                <w:szCs w:val="16"/>
              </w:rPr>
              <w:t xml:space="preserve"> dei profili professionali previsti</w:t>
            </w:r>
          </w:p>
        </w:tc>
      </w:tr>
    </w:tbl>
    <w:p w14:paraId="7F75BD24" w14:textId="77777777" w:rsidR="00321A00" w:rsidRPr="000F789F" w:rsidRDefault="00321A00" w:rsidP="0007383F">
      <w:pPr>
        <w:jc w:val="center"/>
        <w:rPr>
          <w:rFonts w:ascii="Arial" w:hAnsi="Arial" w:cs="Arial"/>
          <w:b/>
          <w:caps/>
        </w:rPr>
      </w:pPr>
    </w:p>
    <w:p w14:paraId="62E610AD" w14:textId="208419E2" w:rsidR="002C5CCC" w:rsidRPr="000F789F" w:rsidRDefault="002C5CCC" w:rsidP="002C5CCC">
      <w:pPr>
        <w:rPr>
          <w:rFonts w:ascii="Arial" w:hAnsi="Arial" w:cs="Arial"/>
          <w:i/>
          <w:sz w:val="20"/>
          <w:szCs w:val="20"/>
        </w:rPr>
      </w:pPr>
      <w:r w:rsidRPr="000F789F">
        <w:rPr>
          <w:rFonts w:ascii="Arial" w:hAnsi="Arial" w:cs="Arial"/>
          <w:i/>
          <w:sz w:val="20"/>
          <w:szCs w:val="20"/>
        </w:rPr>
        <w:t>Luogo e Data:</w:t>
      </w:r>
      <w:r w:rsidR="005B7B89">
        <w:rPr>
          <w:rFonts w:ascii="Arial" w:hAnsi="Arial" w:cs="Arial"/>
          <w:i/>
          <w:sz w:val="20"/>
          <w:szCs w:val="20"/>
        </w:rPr>
        <w:t xml:space="preserve"> Maputo, </w:t>
      </w:r>
      <w:r w:rsidR="0079552B">
        <w:rPr>
          <w:rFonts w:ascii="Arial" w:hAnsi="Arial" w:cs="Arial"/>
          <w:i/>
          <w:sz w:val="20"/>
          <w:szCs w:val="20"/>
        </w:rPr>
        <w:t>17</w:t>
      </w:r>
      <w:r w:rsidR="003E43BB">
        <w:rPr>
          <w:rFonts w:ascii="Arial" w:hAnsi="Arial" w:cs="Arial"/>
          <w:i/>
          <w:sz w:val="20"/>
          <w:szCs w:val="20"/>
        </w:rPr>
        <w:t>.08</w:t>
      </w:r>
      <w:r w:rsidR="005B7B89">
        <w:rPr>
          <w:rFonts w:ascii="Arial" w:hAnsi="Arial" w:cs="Arial"/>
          <w:i/>
          <w:sz w:val="20"/>
          <w:szCs w:val="20"/>
        </w:rPr>
        <w:t>.2016</w:t>
      </w:r>
    </w:p>
    <w:p w14:paraId="2F1AADC4" w14:textId="77777777" w:rsidR="002C5CCC" w:rsidRPr="000F789F" w:rsidRDefault="002C5CCC" w:rsidP="0007383F">
      <w:pPr>
        <w:jc w:val="center"/>
        <w:rPr>
          <w:rFonts w:ascii="Arial" w:hAnsi="Arial" w:cs="Arial"/>
          <w:b/>
          <w:caps/>
        </w:rPr>
      </w:pPr>
    </w:p>
    <w:p w14:paraId="2D8907C7" w14:textId="0217CE32" w:rsidR="00321A00" w:rsidRPr="000F789F" w:rsidRDefault="00DF2994" w:rsidP="00F35295">
      <w:pPr>
        <w:ind w:right="-285"/>
        <w:jc w:val="both"/>
        <w:rPr>
          <w:rFonts w:ascii="Arial" w:hAnsi="Arial" w:cs="Arial"/>
        </w:rPr>
      </w:pPr>
      <w:r w:rsidRPr="000F789F">
        <w:rPr>
          <w:rFonts w:ascii="Arial" w:hAnsi="Arial" w:cs="Arial"/>
          <w:sz w:val="20"/>
          <w:szCs w:val="20"/>
        </w:rPr>
        <w:t>Redattore dell</w:t>
      </w:r>
      <w:r w:rsidR="00161EC1" w:rsidRPr="000F789F">
        <w:rPr>
          <w:rFonts w:ascii="Arial" w:hAnsi="Arial" w:cs="Arial"/>
          <w:sz w:val="20"/>
          <w:szCs w:val="20"/>
        </w:rPr>
        <w:t>a Proposta di finanziamento:</w:t>
      </w:r>
      <w:r w:rsidR="002C5CCC" w:rsidRPr="000F789F">
        <w:rPr>
          <w:rFonts w:ascii="Arial" w:hAnsi="Arial" w:cs="Arial"/>
        </w:rPr>
        <w:tab/>
      </w:r>
      <w:r w:rsidR="00161EC1" w:rsidRPr="000F789F">
        <w:rPr>
          <w:rFonts w:ascii="Arial" w:hAnsi="Arial" w:cs="Arial"/>
        </w:rPr>
        <w:t xml:space="preserve">                   </w:t>
      </w:r>
      <w:r w:rsidR="00C57F52">
        <w:rPr>
          <w:rFonts w:ascii="Arial" w:hAnsi="Arial" w:cs="Arial"/>
        </w:rPr>
        <w:t xml:space="preserve"> </w:t>
      </w:r>
      <w:r w:rsidR="00161EC1" w:rsidRPr="000F789F">
        <w:rPr>
          <w:rFonts w:ascii="Arial" w:hAnsi="Arial" w:cs="Arial"/>
        </w:rPr>
        <w:t xml:space="preserve"> </w:t>
      </w:r>
      <w:proofErr w:type="gramStart"/>
      <w:r w:rsidR="00C57F52" w:rsidRPr="000F789F">
        <w:rPr>
          <w:rFonts w:ascii="Arial" w:hAnsi="Arial" w:cs="Arial"/>
          <w:i/>
          <w:sz w:val="16"/>
          <w:szCs w:val="16"/>
        </w:rPr>
        <w:t>(</w:t>
      </w:r>
      <w:r w:rsidR="00C57F52">
        <w:rPr>
          <w:rFonts w:ascii="Arial" w:hAnsi="Arial" w:cs="Arial"/>
          <w:i/>
          <w:sz w:val="16"/>
          <w:szCs w:val="16"/>
        </w:rPr>
        <w:t>Riccardo</w:t>
      </w:r>
      <w:proofErr w:type="gramEnd"/>
      <w:r w:rsidR="00C57F52">
        <w:rPr>
          <w:rFonts w:ascii="Arial" w:hAnsi="Arial" w:cs="Arial"/>
          <w:i/>
          <w:sz w:val="16"/>
          <w:szCs w:val="16"/>
        </w:rPr>
        <w:t xml:space="preserve"> </w:t>
      </w:r>
      <w:proofErr w:type="spellStart"/>
      <w:r w:rsidR="00C57F52">
        <w:rPr>
          <w:rFonts w:ascii="Arial" w:hAnsi="Arial" w:cs="Arial"/>
          <w:i/>
          <w:sz w:val="16"/>
          <w:szCs w:val="16"/>
        </w:rPr>
        <w:t>Morpurgo</w:t>
      </w:r>
      <w:proofErr w:type="spellEnd"/>
      <w:r w:rsidR="00C57F52" w:rsidRPr="000F789F">
        <w:rPr>
          <w:rFonts w:ascii="Arial" w:hAnsi="Arial" w:cs="Arial"/>
          <w:i/>
          <w:sz w:val="16"/>
          <w:szCs w:val="16"/>
        </w:rPr>
        <w:t>)</w:t>
      </w:r>
      <w:r w:rsidR="00C57F52">
        <w:rPr>
          <w:rFonts w:ascii="Arial" w:hAnsi="Arial" w:cs="Arial"/>
          <w:i/>
          <w:sz w:val="16"/>
          <w:szCs w:val="16"/>
        </w:rPr>
        <w:t xml:space="preserve"> </w:t>
      </w:r>
      <w:r w:rsidR="00C57F52" w:rsidRPr="000F789F">
        <w:rPr>
          <w:rFonts w:ascii="Arial" w:hAnsi="Arial" w:cs="Arial"/>
          <w:b/>
          <w:i/>
          <w:sz w:val="16"/>
          <w:szCs w:val="16"/>
        </w:rPr>
        <w:t xml:space="preserve"> </w:t>
      </w:r>
      <w:r w:rsidR="00C57F52">
        <w:rPr>
          <w:rFonts w:ascii="Arial" w:hAnsi="Arial" w:cs="Arial"/>
          <w:b/>
          <w:i/>
          <w:sz w:val="16"/>
          <w:szCs w:val="16"/>
        </w:rPr>
        <w:t>___________________</w:t>
      </w:r>
    </w:p>
    <w:p w14:paraId="0215998A" w14:textId="65F3DDD3" w:rsidR="005B7B89" w:rsidRPr="00D742E7" w:rsidRDefault="00DF2994" w:rsidP="00F35295">
      <w:pPr>
        <w:ind w:right="-285"/>
        <w:jc w:val="both"/>
        <w:rPr>
          <w:rFonts w:ascii="Arial" w:hAnsi="Arial" w:cs="Arial"/>
          <w:b/>
          <w:i/>
          <w:sz w:val="16"/>
          <w:szCs w:val="16"/>
        </w:rPr>
        <w:sectPr w:rsidR="005B7B89" w:rsidRPr="00D742E7" w:rsidSect="00A62590">
          <w:headerReference w:type="default" r:id="rId10"/>
          <w:footerReference w:type="default" r:id="rId11"/>
          <w:pgSz w:w="11906" w:h="16838"/>
          <w:pgMar w:top="1701" w:right="1701" w:bottom="1701" w:left="1701" w:header="709" w:footer="709" w:gutter="0"/>
          <w:cols w:space="708"/>
          <w:titlePg/>
          <w:docGrid w:linePitch="360"/>
        </w:sectPr>
      </w:pPr>
      <w:r w:rsidRPr="000F789F">
        <w:rPr>
          <w:rFonts w:ascii="Arial" w:hAnsi="Arial" w:cs="Arial"/>
          <w:sz w:val="20"/>
          <w:szCs w:val="20"/>
        </w:rPr>
        <w:t>Direttore Sede Estera/Capo Ufficio</w:t>
      </w:r>
      <w:r w:rsidR="00346477" w:rsidRPr="000F789F">
        <w:rPr>
          <w:rFonts w:ascii="Arial" w:hAnsi="Arial" w:cs="Arial"/>
          <w:sz w:val="20"/>
          <w:szCs w:val="20"/>
        </w:rPr>
        <w:t xml:space="preserve"> Sede Centrale</w:t>
      </w:r>
      <w:r w:rsidRPr="000F789F">
        <w:rPr>
          <w:rFonts w:ascii="Arial" w:hAnsi="Arial" w:cs="Arial"/>
          <w:sz w:val="20"/>
          <w:szCs w:val="20"/>
        </w:rPr>
        <w:t>:</w:t>
      </w:r>
      <w:r w:rsidR="00D6266E">
        <w:rPr>
          <w:rFonts w:ascii="Arial" w:hAnsi="Arial" w:cs="Arial"/>
        </w:rPr>
        <w:t xml:space="preserve"> </w:t>
      </w:r>
      <w:r w:rsidR="00346477" w:rsidRPr="000F789F">
        <w:rPr>
          <w:rFonts w:ascii="Arial" w:hAnsi="Arial" w:cs="Arial"/>
        </w:rPr>
        <w:tab/>
      </w:r>
      <w:r w:rsidR="00161EC1" w:rsidRPr="000F789F">
        <w:rPr>
          <w:rFonts w:ascii="Arial" w:hAnsi="Arial" w:cs="Arial"/>
        </w:rPr>
        <w:t xml:space="preserve">         </w:t>
      </w:r>
      <w:proofErr w:type="gramStart"/>
      <w:r w:rsidR="002C5CCC" w:rsidRPr="000F789F">
        <w:rPr>
          <w:rFonts w:ascii="Arial" w:hAnsi="Arial" w:cs="Arial"/>
          <w:i/>
          <w:sz w:val="16"/>
          <w:szCs w:val="16"/>
        </w:rPr>
        <w:t>(</w:t>
      </w:r>
      <w:r w:rsidR="00D742E7">
        <w:rPr>
          <w:rFonts w:ascii="Arial" w:hAnsi="Arial" w:cs="Arial"/>
          <w:i/>
          <w:sz w:val="16"/>
          <w:szCs w:val="16"/>
        </w:rPr>
        <w:t>Riccardo</w:t>
      </w:r>
      <w:proofErr w:type="gramEnd"/>
      <w:r w:rsidR="00D742E7">
        <w:rPr>
          <w:rFonts w:ascii="Arial" w:hAnsi="Arial" w:cs="Arial"/>
          <w:i/>
          <w:sz w:val="16"/>
          <w:szCs w:val="16"/>
        </w:rPr>
        <w:t xml:space="preserve"> </w:t>
      </w:r>
      <w:proofErr w:type="spellStart"/>
      <w:r w:rsidR="00D742E7">
        <w:rPr>
          <w:rFonts w:ascii="Arial" w:hAnsi="Arial" w:cs="Arial"/>
          <w:i/>
          <w:sz w:val="16"/>
          <w:szCs w:val="16"/>
        </w:rPr>
        <w:t>Morpurgo</w:t>
      </w:r>
      <w:proofErr w:type="spellEnd"/>
      <w:r w:rsidR="002C5CCC" w:rsidRPr="000F789F">
        <w:rPr>
          <w:rFonts w:ascii="Arial" w:hAnsi="Arial" w:cs="Arial"/>
          <w:i/>
          <w:sz w:val="16"/>
          <w:szCs w:val="16"/>
        </w:rPr>
        <w:t>)</w:t>
      </w:r>
      <w:r w:rsidR="002C5CCC" w:rsidRPr="000F789F">
        <w:rPr>
          <w:rFonts w:ascii="Arial" w:hAnsi="Arial" w:cs="Arial"/>
          <w:b/>
          <w:i/>
          <w:sz w:val="16"/>
          <w:szCs w:val="16"/>
        </w:rPr>
        <w:t xml:space="preserve"> </w:t>
      </w:r>
      <w:r w:rsidR="00D742E7">
        <w:rPr>
          <w:rFonts w:ascii="Arial" w:hAnsi="Arial" w:cs="Arial"/>
          <w:b/>
          <w:i/>
          <w:sz w:val="16"/>
          <w:szCs w:val="16"/>
        </w:rPr>
        <w:t>___________________</w:t>
      </w:r>
    </w:p>
    <w:p w14:paraId="4E863911" w14:textId="765204D3" w:rsidR="005B7B89" w:rsidRPr="008F066F" w:rsidRDefault="005B7B89" w:rsidP="008F066F">
      <w:pPr>
        <w:jc w:val="center"/>
        <w:rPr>
          <w:rFonts w:ascii="Arial" w:hAnsi="Arial" w:cs="Arial"/>
          <w:b/>
          <w:sz w:val="20"/>
          <w:szCs w:val="20"/>
        </w:rPr>
      </w:pPr>
      <w:r w:rsidRPr="008F066F">
        <w:rPr>
          <w:rFonts w:ascii="Arial" w:hAnsi="Arial" w:cs="Arial"/>
          <w:b/>
          <w:sz w:val="20"/>
          <w:szCs w:val="20"/>
        </w:rPr>
        <w:lastRenderedPageBreak/>
        <w:t>Allegato 1 - Quadro Logico</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982"/>
        <w:gridCol w:w="5954"/>
        <w:gridCol w:w="2693"/>
        <w:gridCol w:w="2552"/>
        <w:gridCol w:w="2835"/>
      </w:tblGrid>
      <w:tr w:rsidR="005B7B89" w:rsidRPr="008F066F" w14:paraId="35B9D710" w14:textId="77777777" w:rsidTr="005B7B89">
        <w:trPr>
          <w:gridBefore w:val="1"/>
          <w:wBefore w:w="11" w:type="dxa"/>
        </w:trPr>
        <w:tc>
          <w:tcPr>
            <w:tcW w:w="982" w:type="dxa"/>
            <w:tcBorders>
              <w:top w:val="nil"/>
              <w:left w:val="nil"/>
              <w:bottom w:val="nil"/>
              <w:right w:val="single" w:sz="8" w:space="0" w:color="auto"/>
            </w:tcBorders>
          </w:tcPr>
          <w:p w14:paraId="2830EA61" w14:textId="77777777" w:rsidR="005B7B89" w:rsidRPr="008F066F" w:rsidRDefault="005B7B89" w:rsidP="005B7B89">
            <w:pPr>
              <w:spacing w:after="240" w:line="240" w:lineRule="auto"/>
              <w:rPr>
                <w:rFonts w:ascii="Arial" w:hAnsi="Arial" w:cs="Arial"/>
                <w:b/>
                <w:sz w:val="16"/>
                <w:szCs w:val="16"/>
              </w:rPr>
            </w:pPr>
          </w:p>
        </w:tc>
        <w:tc>
          <w:tcPr>
            <w:tcW w:w="5954" w:type="dxa"/>
            <w:tcBorders>
              <w:left w:val="single" w:sz="8" w:space="0" w:color="auto"/>
              <w:bottom w:val="single" w:sz="4" w:space="0" w:color="auto"/>
            </w:tcBorders>
            <w:shd w:val="clear" w:color="auto" w:fill="E6E6E6"/>
            <w:vAlign w:val="center"/>
          </w:tcPr>
          <w:p w14:paraId="779C550A" w14:textId="77777777" w:rsidR="005B7B89" w:rsidRPr="008F066F" w:rsidRDefault="005B7B89" w:rsidP="005B7B89">
            <w:pPr>
              <w:spacing w:after="240" w:line="240" w:lineRule="auto"/>
              <w:jc w:val="center"/>
              <w:rPr>
                <w:rFonts w:ascii="Arial" w:hAnsi="Arial" w:cs="Arial"/>
                <w:b/>
                <w:sz w:val="16"/>
                <w:szCs w:val="16"/>
              </w:rPr>
            </w:pPr>
            <w:r w:rsidRPr="008F066F">
              <w:rPr>
                <w:rFonts w:ascii="Arial" w:hAnsi="Arial" w:cs="Arial"/>
                <w:b/>
                <w:sz w:val="16"/>
                <w:szCs w:val="16"/>
              </w:rPr>
              <w:t>Descrizione</w:t>
            </w:r>
          </w:p>
        </w:tc>
        <w:tc>
          <w:tcPr>
            <w:tcW w:w="2693" w:type="dxa"/>
            <w:tcBorders>
              <w:bottom w:val="single" w:sz="4" w:space="0" w:color="auto"/>
            </w:tcBorders>
            <w:shd w:val="clear" w:color="auto" w:fill="E6E6E6"/>
          </w:tcPr>
          <w:p w14:paraId="43775D9D" w14:textId="77777777" w:rsidR="005B7B89" w:rsidRPr="008F066F" w:rsidRDefault="005B7B89" w:rsidP="005B7B89">
            <w:pPr>
              <w:spacing w:after="240" w:line="240" w:lineRule="auto"/>
              <w:jc w:val="center"/>
              <w:rPr>
                <w:rFonts w:ascii="Arial" w:hAnsi="Arial" w:cs="Arial"/>
                <w:b/>
                <w:sz w:val="16"/>
                <w:szCs w:val="16"/>
              </w:rPr>
            </w:pPr>
            <w:r w:rsidRPr="008F066F">
              <w:rPr>
                <w:rFonts w:ascii="Arial" w:hAnsi="Arial" w:cs="Arial"/>
                <w:b/>
                <w:sz w:val="16"/>
                <w:szCs w:val="16"/>
              </w:rPr>
              <w:t>Indicatori verificabili</w:t>
            </w:r>
          </w:p>
        </w:tc>
        <w:tc>
          <w:tcPr>
            <w:tcW w:w="2552" w:type="dxa"/>
            <w:tcBorders>
              <w:bottom w:val="single" w:sz="4" w:space="0" w:color="auto"/>
            </w:tcBorders>
            <w:shd w:val="clear" w:color="auto" w:fill="E6E6E6"/>
            <w:vAlign w:val="center"/>
          </w:tcPr>
          <w:p w14:paraId="554F28F9" w14:textId="77777777" w:rsidR="005B7B89" w:rsidRPr="008F066F" w:rsidRDefault="005B7B89" w:rsidP="005B7B89">
            <w:pPr>
              <w:spacing w:after="240" w:line="240" w:lineRule="auto"/>
              <w:jc w:val="center"/>
              <w:rPr>
                <w:rFonts w:ascii="Arial" w:hAnsi="Arial" w:cs="Arial"/>
                <w:b/>
                <w:sz w:val="16"/>
                <w:szCs w:val="16"/>
              </w:rPr>
            </w:pPr>
            <w:r w:rsidRPr="008F066F">
              <w:rPr>
                <w:rFonts w:ascii="Arial" w:hAnsi="Arial" w:cs="Arial"/>
                <w:b/>
                <w:sz w:val="16"/>
                <w:szCs w:val="16"/>
              </w:rPr>
              <w:t>Fonti di verifica</w:t>
            </w:r>
          </w:p>
        </w:tc>
        <w:tc>
          <w:tcPr>
            <w:tcW w:w="2835" w:type="dxa"/>
            <w:tcBorders>
              <w:bottom w:val="single" w:sz="4" w:space="0" w:color="auto"/>
            </w:tcBorders>
            <w:shd w:val="clear" w:color="auto" w:fill="E6E6E6"/>
            <w:vAlign w:val="center"/>
          </w:tcPr>
          <w:p w14:paraId="58E3C999" w14:textId="77777777" w:rsidR="005B7B89" w:rsidRPr="008F066F" w:rsidRDefault="005B7B89" w:rsidP="005B7B89">
            <w:pPr>
              <w:spacing w:after="240" w:line="240" w:lineRule="auto"/>
              <w:jc w:val="center"/>
              <w:rPr>
                <w:rFonts w:ascii="Arial" w:hAnsi="Arial" w:cs="Arial"/>
                <w:b/>
                <w:sz w:val="16"/>
                <w:szCs w:val="16"/>
              </w:rPr>
            </w:pPr>
            <w:r w:rsidRPr="008F066F">
              <w:rPr>
                <w:rFonts w:ascii="Arial" w:hAnsi="Arial" w:cs="Arial"/>
                <w:b/>
                <w:sz w:val="16"/>
                <w:szCs w:val="16"/>
              </w:rPr>
              <w:t>Condizioni e Rischi</w:t>
            </w:r>
          </w:p>
        </w:tc>
      </w:tr>
      <w:tr w:rsidR="005B7B89" w:rsidRPr="008F066F" w14:paraId="473E0861" w14:textId="77777777" w:rsidTr="005B7B89">
        <w:trPr>
          <w:gridBefore w:val="1"/>
          <w:wBefore w:w="11" w:type="dxa"/>
          <w:tblHeader/>
        </w:trPr>
        <w:tc>
          <w:tcPr>
            <w:tcW w:w="982" w:type="dxa"/>
            <w:tcBorders>
              <w:top w:val="nil"/>
              <w:left w:val="nil"/>
              <w:right w:val="nil"/>
            </w:tcBorders>
          </w:tcPr>
          <w:p w14:paraId="357C4A8B" w14:textId="77777777" w:rsidR="005B7B89" w:rsidRPr="008F066F" w:rsidRDefault="005B7B89" w:rsidP="005B7B89">
            <w:pPr>
              <w:spacing w:after="0" w:line="240" w:lineRule="auto"/>
              <w:jc w:val="center"/>
              <w:rPr>
                <w:rFonts w:ascii="Arial" w:hAnsi="Arial" w:cs="Arial"/>
                <w:b/>
                <w:sz w:val="16"/>
                <w:szCs w:val="16"/>
              </w:rPr>
            </w:pPr>
          </w:p>
        </w:tc>
        <w:tc>
          <w:tcPr>
            <w:tcW w:w="5954" w:type="dxa"/>
            <w:tcBorders>
              <w:left w:val="nil"/>
              <w:right w:val="nil"/>
            </w:tcBorders>
            <w:vAlign w:val="center"/>
          </w:tcPr>
          <w:p w14:paraId="7C448624" w14:textId="77777777" w:rsidR="005B7B89" w:rsidRPr="008F066F" w:rsidRDefault="005B7B89" w:rsidP="005B7B89">
            <w:pPr>
              <w:spacing w:after="0" w:line="240" w:lineRule="auto"/>
              <w:jc w:val="center"/>
              <w:rPr>
                <w:rFonts w:ascii="Arial" w:hAnsi="Arial" w:cs="Arial"/>
                <w:b/>
                <w:sz w:val="16"/>
                <w:szCs w:val="16"/>
              </w:rPr>
            </w:pPr>
          </w:p>
        </w:tc>
        <w:tc>
          <w:tcPr>
            <w:tcW w:w="2693" w:type="dxa"/>
            <w:tcBorders>
              <w:left w:val="nil"/>
              <w:right w:val="nil"/>
            </w:tcBorders>
          </w:tcPr>
          <w:p w14:paraId="6BDB1680" w14:textId="77777777" w:rsidR="005B7B89" w:rsidRPr="008F066F" w:rsidRDefault="005B7B89" w:rsidP="005B7B89">
            <w:pPr>
              <w:spacing w:after="0" w:line="240" w:lineRule="auto"/>
              <w:jc w:val="center"/>
              <w:rPr>
                <w:rFonts w:ascii="Arial" w:hAnsi="Arial" w:cs="Arial"/>
                <w:b/>
                <w:sz w:val="16"/>
                <w:szCs w:val="16"/>
              </w:rPr>
            </w:pPr>
          </w:p>
        </w:tc>
        <w:tc>
          <w:tcPr>
            <w:tcW w:w="2552" w:type="dxa"/>
            <w:tcBorders>
              <w:left w:val="nil"/>
              <w:right w:val="nil"/>
            </w:tcBorders>
            <w:vAlign w:val="center"/>
          </w:tcPr>
          <w:p w14:paraId="4EFB1D6B" w14:textId="77777777" w:rsidR="005B7B89" w:rsidRPr="008F066F" w:rsidRDefault="005B7B89" w:rsidP="005B7B89">
            <w:pPr>
              <w:spacing w:after="0" w:line="240" w:lineRule="auto"/>
              <w:jc w:val="center"/>
              <w:rPr>
                <w:rFonts w:ascii="Arial" w:hAnsi="Arial" w:cs="Arial"/>
                <w:b/>
                <w:sz w:val="16"/>
                <w:szCs w:val="16"/>
              </w:rPr>
            </w:pPr>
          </w:p>
        </w:tc>
        <w:tc>
          <w:tcPr>
            <w:tcW w:w="2835" w:type="dxa"/>
            <w:tcBorders>
              <w:left w:val="nil"/>
              <w:right w:val="nil"/>
            </w:tcBorders>
            <w:vAlign w:val="center"/>
          </w:tcPr>
          <w:p w14:paraId="12A46186" w14:textId="77777777" w:rsidR="005B7B89" w:rsidRPr="008F066F" w:rsidRDefault="005B7B89" w:rsidP="005B7B89">
            <w:pPr>
              <w:spacing w:after="0" w:line="240" w:lineRule="auto"/>
              <w:jc w:val="center"/>
              <w:rPr>
                <w:rFonts w:ascii="Arial" w:hAnsi="Arial" w:cs="Arial"/>
                <w:b/>
                <w:sz w:val="16"/>
                <w:szCs w:val="16"/>
              </w:rPr>
            </w:pPr>
          </w:p>
        </w:tc>
      </w:tr>
      <w:tr w:rsidR="005B7B89" w:rsidRPr="008F066F" w14:paraId="0115468F" w14:textId="77777777" w:rsidTr="005B7B89">
        <w:trPr>
          <w:gridBefore w:val="1"/>
          <w:wBefore w:w="11" w:type="dxa"/>
          <w:trHeight w:val="927"/>
        </w:trPr>
        <w:tc>
          <w:tcPr>
            <w:tcW w:w="982" w:type="dxa"/>
          </w:tcPr>
          <w:p w14:paraId="31D43BA5" w14:textId="77777777" w:rsidR="005B7B89" w:rsidRPr="008F066F" w:rsidRDefault="005B7B89" w:rsidP="005B7B89">
            <w:pPr>
              <w:spacing w:after="240" w:line="240" w:lineRule="auto"/>
              <w:jc w:val="both"/>
              <w:rPr>
                <w:rFonts w:ascii="Arial" w:hAnsi="Arial" w:cs="Arial"/>
                <w:sz w:val="16"/>
                <w:szCs w:val="16"/>
              </w:rPr>
            </w:pPr>
            <w:r w:rsidRPr="008F066F">
              <w:rPr>
                <w:rFonts w:ascii="Arial" w:hAnsi="Arial" w:cs="Arial"/>
                <w:b/>
                <w:sz w:val="16"/>
                <w:szCs w:val="16"/>
              </w:rPr>
              <w:t>Obiettivi generali</w:t>
            </w:r>
          </w:p>
        </w:tc>
        <w:tc>
          <w:tcPr>
            <w:tcW w:w="5954" w:type="dxa"/>
          </w:tcPr>
          <w:p w14:paraId="3600EA94" w14:textId="77777777" w:rsidR="005B7B89" w:rsidRPr="008F066F" w:rsidRDefault="005B7B89" w:rsidP="008F066F">
            <w:pPr>
              <w:pStyle w:val="Paragrafoelenco"/>
              <w:numPr>
                <w:ilvl w:val="0"/>
                <w:numId w:val="21"/>
              </w:numPr>
              <w:spacing w:after="0" w:line="240" w:lineRule="auto"/>
              <w:jc w:val="both"/>
              <w:rPr>
                <w:rFonts w:ascii="Arial" w:hAnsi="Arial" w:cs="Arial"/>
                <w:sz w:val="16"/>
                <w:szCs w:val="16"/>
              </w:rPr>
            </w:pPr>
            <w:r w:rsidRPr="008F066F">
              <w:rPr>
                <w:rFonts w:ascii="Arial" w:hAnsi="Arial" w:cs="Arial"/>
                <w:sz w:val="16"/>
                <w:szCs w:val="16"/>
              </w:rPr>
              <w:t xml:space="preserve">Contribuire allo sviluppo sostenibile, alla riduzione della povertà urbana e al miglioramento delle condizioni di vita, sicurezza e salute delle popolazioni beneficiarie delle Iniziative </w:t>
            </w:r>
            <w:proofErr w:type="gramStart"/>
            <w:r w:rsidRPr="008F066F">
              <w:rPr>
                <w:rFonts w:ascii="Arial" w:hAnsi="Arial" w:cs="Arial"/>
                <w:sz w:val="16"/>
                <w:szCs w:val="16"/>
              </w:rPr>
              <w:t>nei settori Sviluppo Urbano</w:t>
            </w:r>
            <w:proofErr w:type="gramEnd"/>
            <w:r w:rsidRPr="008F066F">
              <w:rPr>
                <w:rFonts w:ascii="Arial" w:hAnsi="Arial" w:cs="Arial"/>
                <w:sz w:val="16"/>
                <w:szCs w:val="16"/>
              </w:rPr>
              <w:t xml:space="preserve"> e Infrastrutture in fase di realizzazione da parte della Sede Estera dell’AICS in Mozambico.</w:t>
            </w:r>
          </w:p>
        </w:tc>
        <w:tc>
          <w:tcPr>
            <w:tcW w:w="2693" w:type="dxa"/>
          </w:tcPr>
          <w:p w14:paraId="5C340E19" w14:textId="77777777" w:rsidR="005B7B89" w:rsidRPr="008F066F" w:rsidRDefault="005B7B89" w:rsidP="008F066F">
            <w:pPr>
              <w:pStyle w:val="Paragrafoelenco"/>
              <w:numPr>
                <w:ilvl w:val="0"/>
                <w:numId w:val="21"/>
              </w:numPr>
              <w:spacing w:after="0" w:line="240" w:lineRule="auto"/>
              <w:rPr>
                <w:rFonts w:ascii="Arial" w:hAnsi="Arial" w:cs="Arial"/>
                <w:sz w:val="16"/>
                <w:szCs w:val="16"/>
              </w:rPr>
            </w:pPr>
            <w:r w:rsidRPr="008F066F">
              <w:rPr>
                <w:rFonts w:ascii="Arial" w:hAnsi="Arial" w:cs="Arial"/>
                <w:sz w:val="16"/>
                <w:szCs w:val="16"/>
              </w:rPr>
              <w:t>Indicatori su povertà urbana</w:t>
            </w:r>
          </w:p>
          <w:p w14:paraId="540DC938" w14:textId="77777777" w:rsidR="005B7B89" w:rsidRPr="008F066F" w:rsidRDefault="005B7B89" w:rsidP="008F066F">
            <w:pPr>
              <w:pStyle w:val="Paragrafoelenco"/>
              <w:numPr>
                <w:ilvl w:val="0"/>
                <w:numId w:val="21"/>
              </w:numPr>
              <w:spacing w:before="60" w:after="0" w:line="240" w:lineRule="auto"/>
              <w:ind w:left="357" w:hanging="357"/>
              <w:contextualSpacing w:val="0"/>
              <w:rPr>
                <w:rFonts w:ascii="Arial" w:hAnsi="Arial" w:cs="Arial"/>
                <w:sz w:val="16"/>
                <w:szCs w:val="16"/>
              </w:rPr>
            </w:pPr>
            <w:r w:rsidRPr="008F066F">
              <w:rPr>
                <w:rFonts w:ascii="Arial" w:hAnsi="Arial" w:cs="Arial"/>
                <w:sz w:val="16"/>
                <w:szCs w:val="16"/>
              </w:rPr>
              <w:t>Indicatori su malattie tropicali</w:t>
            </w:r>
          </w:p>
          <w:p w14:paraId="2FED5804" w14:textId="77777777" w:rsidR="005B7B89" w:rsidRPr="008F066F" w:rsidRDefault="005B7B89" w:rsidP="008F066F">
            <w:pPr>
              <w:pStyle w:val="Paragrafoelenco"/>
              <w:numPr>
                <w:ilvl w:val="0"/>
                <w:numId w:val="21"/>
              </w:numPr>
              <w:spacing w:before="60" w:after="0" w:line="240" w:lineRule="auto"/>
              <w:ind w:left="357" w:hanging="357"/>
              <w:contextualSpacing w:val="0"/>
              <w:rPr>
                <w:rFonts w:ascii="Arial" w:hAnsi="Arial" w:cs="Arial"/>
                <w:sz w:val="16"/>
                <w:szCs w:val="16"/>
              </w:rPr>
            </w:pPr>
            <w:r w:rsidRPr="008F066F">
              <w:rPr>
                <w:rFonts w:ascii="Arial" w:hAnsi="Arial" w:cs="Arial"/>
                <w:sz w:val="16"/>
                <w:szCs w:val="16"/>
              </w:rPr>
              <w:t>Report su alluvioni</w:t>
            </w:r>
          </w:p>
        </w:tc>
        <w:tc>
          <w:tcPr>
            <w:tcW w:w="2552" w:type="dxa"/>
          </w:tcPr>
          <w:p w14:paraId="3F564FCB" w14:textId="77777777" w:rsidR="005B7B89" w:rsidRPr="008F066F" w:rsidRDefault="005B7B89" w:rsidP="008F066F">
            <w:pPr>
              <w:numPr>
                <w:ilvl w:val="0"/>
                <w:numId w:val="15"/>
              </w:numPr>
              <w:spacing w:after="0" w:line="240" w:lineRule="auto"/>
              <w:rPr>
                <w:rFonts w:ascii="Arial" w:hAnsi="Arial" w:cs="Arial"/>
                <w:sz w:val="16"/>
                <w:szCs w:val="16"/>
              </w:rPr>
            </w:pPr>
            <w:r w:rsidRPr="008F066F">
              <w:rPr>
                <w:rFonts w:ascii="Arial" w:hAnsi="Arial" w:cs="Arial"/>
                <w:sz w:val="16"/>
                <w:szCs w:val="16"/>
              </w:rPr>
              <w:t>Agenzie governative</w:t>
            </w:r>
          </w:p>
          <w:p w14:paraId="6D3FFD61" w14:textId="77777777" w:rsidR="005B7B89" w:rsidRPr="008F066F" w:rsidRDefault="005B7B89" w:rsidP="008F066F">
            <w:pPr>
              <w:numPr>
                <w:ilvl w:val="0"/>
                <w:numId w:val="15"/>
              </w:numPr>
              <w:spacing w:before="60" w:after="0" w:line="240" w:lineRule="auto"/>
              <w:ind w:left="357" w:hanging="357"/>
              <w:rPr>
                <w:rFonts w:ascii="Arial" w:hAnsi="Arial" w:cs="Arial"/>
                <w:sz w:val="16"/>
                <w:szCs w:val="16"/>
              </w:rPr>
            </w:pPr>
            <w:r w:rsidRPr="008F066F">
              <w:rPr>
                <w:rFonts w:ascii="Arial" w:hAnsi="Arial" w:cs="Arial"/>
                <w:sz w:val="16"/>
                <w:szCs w:val="16"/>
              </w:rPr>
              <w:t>Organizzazioni Internazionali</w:t>
            </w:r>
          </w:p>
          <w:p w14:paraId="4AE85BE3" w14:textId="77777777" w:rsidR="005B7B89" w:rsidRPr="008F066F" w:rsidRDefault="005B7B89" w:rsidP="008F066F">
            <w:pPr>
              <w:numPr>
                <w:ilvl w:val="0"/>
                <w:numId w:val="15"/>
              </w:numPr>
              <w:spacing w:before="60" w:after="0" w:line="240" w:lineRule="auto"/>
              <w:ind w:left="357" w:hanging="357"/>
              <w:rPr>
                <w:rFonts w:ascii="Arial" w:hAnsi="Arial" w:cs="Arial"/>
                <w:sz w:val="16"/>
                <w:szCs w:val="16"/>
              </w:rPr>
            </w:pPr>
            <w:r w:rsidRPr="008F066F">
              <w:rPr>
                <w:rFonts w:ascii="Arial" w:hAnsi="Arial" w:cs="Arial"/>
                <w:sz w:val="16"/>
                <w:szCs w:val="16"/>
              </w:rPr>
              <w:t>Rapporti delle istituzioni pubbliche</w:t>
            </w:r>
          </w:p>
        </w:tc>
        <w:tc>
          <w:tcPr>
            <w:tcW w:w="2835" w:type="dxa"/>
          </w:tcPr>
          <w:p w14:paraId="4F19F1CD" w14:textId="77777777" w:rsidR="005B7B89" w:rsidRPr="008F066F" w:rsidRDefault="005B7B89" w:rsidP="008F066F">
            <w:pPr>
              <w:numPr>
                <w:ilvl w:val="0"/>
                <w:numId w:val="16"/>
              </w:numPr>
              <w:spacing w:after="0" w:line="240" w:lineRule="auto"/>
              <w:rPr>
                <w:rFonts w:ascii="Arial" w:hAnsi="Arial" w:cs="Arial"/>
                <w:sz w:val="16"/>
                <w:szCs w:val="16"/>
              </w:rPr>
            </w:pPr>
            <w:r w:rsidRPr="008F066F">
              <w:rPr>
                <w:rFonts w:ascii="Arial" w:hAnsi="Arial" w:cs="Arial"/>
                <w:sz w:val="16"/>
                <w:szCs w:val="16"/>
              </w:rPr>
              <w:t>Continuità nel supporto del governo mozambicano;</w:t>
            </w:r>
          </w:p>
          <w:p w14:paraId="315E1340" w14:textId="77777777" w:rsidR="005B7B89" w:rsidRPr="008F066F" w:rsidRDefault="005B7B89" w:rsidP="008F066F">
            <w:pPr>
              <w:numPr>
                <w:ilvl w:val="0"/>
                <w:numId w:val="16"/>
              </w:numPr>
              <w:spacing w:before="60" w:after="0" w:line="240" w:lineRule="auto"/>
              <w:ind w:left="357" w:hanging="357"/>
              <w:rPr>
                <w:rFonts w:ascii="Arial" w:hAnsi="Arial" w:cs="Arial"/>
                <w:sz w:val="16"/>
                <w:szCs w:val="16"/>
              </w:rPr>
            </w:pPr>
            <w:r w:rsidRPr="008F066F">
              <w:rPr>
                <w:rFonts w:ascii="Arial" w:hAnsi="Arial" w:cs="Arial"/>
                <w:sz w:val="16"/>
                <w:szCs w:val="16"/>
              </w:rPr>
              <w:t xml:space="preserve">Continuità del supporto dei </w:t>
            </w:r>
            <w:proofErr w:type="spellStart"/>
            <w:r w:rsidRPr="008F066F">
              <w:rPr>
                <w:rFonts w:ascii="Arial" w:hAnsi="Arial" w:cs="Arial"/>
                <w:sz w:val="16"/>
                <w:szCs w:val="16"/>
              </w:rPr>
              <w:t>Donors</w:t>
            </w:r>
            <w:proofErr w:type="spellEnd"/>
            <w:r w:rsidRPr="008F066F">
              <w:rPr>
                <w:rFonts w:ascii="Arial" w:hAnsi="Arial" w:cs="Arial"/>
                <w:sz w:val="16"/>
                <w:szCs w:val="16"/>
              </w:rPr>
              <w:t>.</w:t>
            </w:r>
          </w:p>
        </w:tc>
      </w:tr>
      <w:tr w:rsidR="005B7B89" w:rsidRPr="008F066F" w14:paraId="3CEA2EEB" w14:textId="77777777" w:rsidTr="005B7B89">
        <w:trPr>
          <w:gridBefore w:val="1"/>
          <w:wBefore w:w="11" w:type="dxa"/>
          <w:trHeight w:val="1375"/>
        </w:trPr>
        <w:tc>
          <w:tcPr>
            <w:tcW w:w="982" w:type="dxa"/>
          </w:tcPr>
          <w:p w14:paraId="28409A4B" w14:textId="77777777" w:rsidR="005B7B89" w:rsidRPr="008F066F" w:rsidRDefault="005B7B89" w:rsidP="005B7B89">
            <w:pPr>
              <w:spacing w:after="240" w:line="240" w:lineRule="auto"/>
              <w:jc w:val="both"/>
              <w:rPr>
                <w:rFonts w:ascii="Arial" w:hAnsi="Arial" w:cs="Arial"/>
                <w:sz w:val="16"/>
                <w:szCs w:val="16"/>
              </w:rPr>
            </w:pPr>
            <w:r w:rsidRPr="008F066F">
              <w:rPr>
                <w:rFonts w:ascii="Arial" w:hAnsi="Arial" w:cs="Arial"/>
                <w:b/>
                <w:sz w:val="16"/>
                <w:szCs w:val="16"/>
              </w:rPr>
              <w:t>Obiettivo specifico</w:t>
            </w:r>
          </w:p>
        </w:tc>
        <w:tc>
          <w:tcPr>
            <w:tcW w:w="5954" w:type="dxa"/>
          </w:tcPr>
          <w:p w14:paraId="516BE785" w14:textId="77777777" w:rsidR="005B7B89" w:rsidRPr="008F066F" w:rsidRDefault="005B7B89" w:rsidP="008F066F">
            <w:pPr>
              <w:pStyle w:val="Paragrafoelenco"/>
              <w:numPr>
                <w:ilvl w:val="0"/>
                <w:numId w:val="21"/>
              </w:numPr>
              <w:spacing w:after="0" w:line="240" w:lineRule="auto"/>
              <w:jc w:val="both"/>
              <w:rPr>
                <w:rFonts w:ascii="Arial" w:hAnsi="Arial" w:cs="Arial"/>
                <w:sz w:val="16"/>
                <w:szCs w:val="16"/>
              </w:rPr>
            </w:pPr>
            <w:r w:rsidRPr="008F066F">
              <w:rPr>
                <w:rFonts w:ascii="Arial" w:hAnsi="Arial" w:cs="Arial"/>
                <w:sz w:val="16"/>
                <w:szCs w:val="16"/>
              </w:rPr>
              <w:t xml:space="preserve">Contribuire alla realizzazione delle Iniziative </w:t>
            </w:r>
            <w:proofErr w:type="gramStart"/>
            <w:r w:rsidRPr="008F066F">
              <w:rPr>
                <w:rFonts w:ascii="Arial" w:hAnsi="Arial" w:cs="Arial"/>
                <w:sz w:val="16"/>
                <w:szCs w:val="16"/>
              </w:rPr>
              <w:t>nei settori Sviluppo Urbano</w:t>
            </w:r>
            <w:proofErr w:type="gramEnd"/>
            <w:r w:rsidRPr="008F066F">
              <w:rPr>
                <w:rFonts w:ascii="Arial" w:hAnsi="Arial" w:cs="Arial"/>
                <w:sz w:val="16"/>
                <w:szCs w:val="16"/>
              </w:rPr>
              <w:t xml:space="preserve"> e Infrastrutture in Mozambico, in termini di assistenza tecnica e monitoraggio della progettazione di massima, definitiva ed esecutiva degli interventi previsti, così come dei procedimenti concorsuali, posti in atto dalle Stazioni Appaltanti per l’aggiudicazione di servizi e lavori.</w:t>
            </w:r>
          </w:p>
        </w:tc>
        <w:tc>
          <w:tcPr>
            <w:tcW w:w="2693" w:type="dxa"/>
          </w:tcPr>
          <w:p w14:paraId="339DA81B" w14:textId="77777777" w:rsidR="005B7B89" w:rsidRPr="008F066F" w:rsidRDefault="005B7B89" w:rsidP="008F066F">
            <w:pPr>
              <w:numPr>
                <w:ilvl w:val="0"/>
                <w:numId w:val="17"/>
              </w:numPr>
              <w:spacing w:after="0" w:line="240" w:lineRule="auto"/>
              <w:rPr>
                <w:rFonts w:ascii="Arial" w:hAnsi="Arial" w:cs="Arial"/>
                <w:sz w:val="16"/>
                <w:szCs w:val="16"/>
              </w:rPr>
            </w:pPr>
            <w:r w:rsidRPr="008F066F">
              <w:rPr>
                <w:rFonts w:ascii="Arial" w:hAnsi="Arial" w:cs="Arial"/>
                <w:sz w:val="16"/>
                <w:szCs w:val="16"/>
              </w:rPr>
              <w:t>Tutti i progetti realizzati;</w:t>
            </w:r>
          </w:p>
          <w:p w14:paraId="4246DA3E" w14:textId="77777777" w:rsidR="005B7B89" w:rsidRPr="008F066F" w:rsidRDefault="005B7B89" w:rsidP="008F066F">
            <w:pPr>
              <w:numPr>
                <w:ilvl w:val="0"/>
                <w:numId w:val="17"/>
              </w:numPr>
              <w:spacing w:before="60" w:after="0" w:line="240" w:lineRule="auto"/>
              <w:ind w:left="357" w:hanging="357"/>
              <w:rPr>
                <w:rFonts w:ascii="Arial" w:hAnsi="Arial" w:cs="Arial"/>
                <w:sz w:val="16"/>
                <w:szCs w:val="16"/>
              </w:rPr>
            </w:pPr>
            <w:r w:rsidRPr="008F066F">
              <w:rPr>
                <w:rFonts w:ascii="Arial" w:hAnsi="Arial" w:cs="Arial"/>
                <w:sz w:val="16"/>
                <w:szCs w:val="16"/>
              </w:rPr>
              <w:t>Equipe tecnica in servizio e pienamente in funzione</w:t>
            </w:r>
          </w:p>
        </w:tc>
        <w:tc>
          <w:tcPr>
            <w:tcW w:w="2552" w:type="dxa"/>
          </w:tcPr>
          <w:p w14:paraId="332F4C79" w14:textId="77777777" w:rsidR="005B7B89" w:rsidRPr="008F066F" w:rsidRDefault="005B7B89" w:rsidP="008F066F">
            <w:pPr>
              <w:numPr>
                <w:ilvl w:val="0"/>
                <w:numId w:val="18"/>
              </w:numPr>
              <w:spacing w:after="0" w:line="240" w:lineRule="auto"/>
              <w:rPr>
                <w:rFonts w:ascii="Arial" w:hAnsi="Arial" w:cs="Arial"/>
                <w:sz w:val="16"/>
                <w:szCs w:val="16"/>
              </w:rPr>
            </w:pPr>
            <w:r w:rsidRPr="008F066F">
              <w:rPr>
                <w:rFonts w:ascii="Arial" w:hAnsi="Arial" w:cs="Arial"/>
                <w:sz w:val="16"/>
                <w:szCs w:val="16"/>
              </w:rPr>
              <w:t>Stampa</w:t>
            </w:r>
          </w:p>
        </w:tc>
        <w:tc>
          <w:tcPr>
            <w:tcW w:w="2835" w:type="dxa"/>
          </w:tcPr>
          <w:p w14:paraId="38959087" w14:textId="77777777" w:rsidR="005B7B89" w:rsidRPr="008F066F" w:rsidRDefault="005B7B89" w:rsidP="008F066F">
            <w:pPr>
              <w:numPr>
                <w:ilvl w:val="0"/>
                <w:numId w:val="19"/>
              </w:numPr>
              <w:spacing w:after="0" w:line="240" w:lineRule="auto"/>
              <w:rPr>
                <w:rFonts w:ascii="Arial" w:hAnsi="Arial" w:cs="Arial"/>
                <w:sz w:val="16"/>
                <w:szCs w:val="16"/>
              </w:rPr>
            </w:pPr>
            <w:r w:rsidRPr="008F066F">
              <w:rPr>
                <w:rFonts w:ascii="Arial" w:hAnsi="Arial" w:cs="Arial"/>
                <w:sz w:val="16"/>
                <w:szCs w:val="16"/>
              </w:rPr>
              <w:t>Cooperazione e supporto dagli Enti Mozambicani preposti;</w:t>
            </w:r>
          </w:p>
          <w:p w14:paraId="5CD66B53" w14:textId="77777777" w:rsidR="005B7B89" w:rsidRPr="008F066F" w:rsidRDefault="005B7B89" w:rsidP="008F066F">
            <w:pPr>
              <w:numPr>
                <w:ilvl w:val="0"/>
                <w:numId w:val="19"/>
              </w:numPr>
              <w:spacing w:before="60" w:after="0" w:line="240" w:lineRule="auto"/>
              <w:ind w:left="357" w:hanging="357"/>
              <w:rPr>
                <w:rFonts w:ascii="Arial" w:hAnsi="Arial" w:cs="Arial"/>
                <w:sz w:val="16"/>
                <w:szCs w:val="16"/>
              </w:rPr>
            </w:pPr>
            <w:r w:rsidRPr="008F066F">
              <w:rPr>
                <w:rFonts w:ascii="Arial" w:hAnsi="Arial" w:cs="Arial"/>
                <w:sz w:val="16"/>
                <w:szCs w:val="16"/>
              </w:rPr>
              <w:t>Soggetti esecutori e direzione lavori adeguati al compito;</w:t>
            </w:r>
          </w:p>
          <w:p w14:paraId="28E038A7" w14:textId="77777777" w:rsidR="005B7B89" w:rsidRPr="008F066F" w:rsidRDefault="005B7B89" w:rsidP="008F066F">
            <w:pPr>
              <w:numPr>
                <w:ilvl w:val="0"/>
                <w:numId w:val="19"/>
              </w:numPr>
              <w:spacing w:before="60" w:after="0" w:line="240" w:lineRule="auto"/>
              <w:ind w:left="357" w:hanging="357"/>
              <w:rPr>
                <w:rFonts w:ascii="Arial" w:hAnsi="Arial" w:cs="Arial"/>
                <w:sz w:val="16"/>
                <w:szCs w:val="16"/>
              </w:rPr>
            </w:pPr>
            <w:r w:rsidRPr="008F066F">
              <w:rPr>
                <w:rFonts w:ascii="Arial" w:hAnsi="Arial" w:cs="Arial"/>
                <w:sz w:val="16"/>
                <w:szCs w:val="16"/>
              </w:rPr>
              <w:t xml:space="preserve">Disponibilità dei fondi secondo i Progetti </w:t>
            </w:r>
            <w:proofErr w:type="gramStart"/>
            <w:r w:rsidRPr="008F066F">
              <w:rPr>
                <w:rFonts w:ascii="Arial" w:hAnsi="Arial" w:cs="Arial"/>
                <w:sz w:val="16"/>
                <w:szCs w:val="16"/>
              </w:rPr>
              <w:t>ed</w:t>
            </w:r>
            <w:proofErr w:type="gramEnd"/>
            <w:r w:rsidRPr="008F066F">
              <w:rPr>
                <w:rFonts w:ascii="Arial" w:hAnsi="Arial" w:cs="Arial"/>
                <w:sz w:val="16"/>
                <w:szCs w:val="16"/>
              </w:rPr>
              <w:t xml:space="preserve"> i cronogrammi elaborati</w:t>
            </w:r>
          </w:p>
        </w:tc>
      </w:tr>
      <w:tr w:rsidR="005B7B89" w:rsidRPr="008F066F" w14:paraId="71286396" w14:textId="77777777" w:rsidTr="005B7B89">
        <w:trPr>
          <w:gridBefore w:val="1"/>
          <w:wBefore w:w="11" w:type="dxa"/>
          <w:trHeight w:val="3406"/>
        </w:trPr>
        <w:tc>
          <w:tcPr>
            <w:tcW w:w="982" w:type="dxa"/>
          </w:tcPr>
          <w:p w14:paraId="7F16B573" w14:textId="77777777" w:rsidR="005B7B89" w:rsidRPr="008F066F" w:rsidRDefault="005B7B89" w:rsidP="005B7B89">
            <w:pPr>
              <w:spacing w:after="240" w:line="240" w:lineRule="auto"/>
              <w:jc w:val="both"/>
              <w:rPr>
                <w:rFonts w:ascii="Arial" w:hAnsi="Arial" w:cs="Arial"/>
                <w:sz w:val="16"/>
                <w:szCs w:val="16"/>
              </w:rPr>
            </w:pPr>
            <w:r w:rsidRPr="008F066F">
              <w:rPr>
                <w:rFonts w:ascii="Arial" w:hAnsi="Arial" w:cs="Arial"/>
                <w:b/>
                <w:sz w:val="16"/>
                <w:szCs w:val="16"/>
              </w:rPr>
              <w:t>Risultati attesi</w:t>
            </w:r>
          </w:p>
        </w:tc>
        <w:tc>
          <w:tcPr>
            <w:tcW w:w="5954" w:type="dxa"/>
          </w:tcPr>
          <w:p w14:paraId="253BF2F1" w14:textId="77777777" w:rsidR="005B7B89" w:rsidRDefault="005B7B89" w:rsidP="008F066F">
            <w:pPr>
              <w:pStyle w:val="Paragrafoelenco"/>
              <w:numPr>
                <w:ilvl w:val="0"/>
                <w:numId w:val="21"/>
              </w:numPr>
              <w:spacing w:after="0" w:line="240" w:lineRule="auto"/>
              <w:jc w:val="both"/>
              <w:rPr>
                <w:rFonts w:ascii="Arial" w:hAnsi="Arial" w:cs="Arial"/>
                <w:sz w:val="16"/>
                <w:szCs w:val="16"/>
              </w:rPr>
            </w:pPr>
            <w:r w:rsidRPr="008F066F">
              <w:rPr>
                <w:rFonts w:ascii="Arial" w:hAnsi="Arial" w:cs="Arial"/>
                <w:sz w:val="16"/>
                <w:szCs w:val="16"/>
              </w:rPr>
              <w:t xml:space="preserve">R1: Assicurata l’assistenza tecnica agli Enti Esecutori e il monitoraggio della progettazione di massima, definitiva ed esecutiva per la realizzazione degli interventi previsti, così come dei procedimenti </w:t>
            </w:r>
            <w:proofErr w:type="gramStart"/>
            <w:r w:rsidRPr="008F066F">
              <w:rPr>
                <w:rFonts w:ascii="Arial" w:hAnsi="Arial" w:cs="Arial"/>
                <w:sz w:val="16"/>
                <w:szCs w:val="16"/>
              </w:rPr>
              <w:t>concorsuali</w:t>
            </w:r>
            <w:proofErr w:type="gramEnd"/>
            <w:r w:rsidRPr="008F066F">
              <w:rPr>
                <w:rFonts w:ascii="Arial" w:hAnsi="Arial" w:cs="Arial"/>
                <w:sz w:val="16"/>
                <w:szCs w:val="16"/>
              </w:rPr>
              <w:t xml:space="preserve"> posti in atto dalle Stazioni Appaltanti per l’aggiudicazione di servizi e lavori nell’ambito delle Iniziative di Cooperazione nei settori Sviluppo Urbano e Infrastrutture in corso in Mozambico;</w:t>
            </w:r>
          </w:p>
          <w:p w14:paraId="7E42FFFC" w14:textId="6B63501E" w:rsidR="008F066F" w:rsidRDefault="008F066F" w:rsidP="008F066F">
            <w:pPr>
              <w:pStyle w:val="Paragrafoelenco"/>
              <w:numPr>
                <w:ilvl w:val="0"/>
                <w:numId w:val="21"/>
              </w:numPr>
              <w:spacing w:after="0" w:line="240" w:lineRule="auto"/>
              <w:jc w:val="both"/>
              <w:rPr>
                <w:rFonts w:ascii="Arial" w:hAnsi="Arial" w:cs="Arial"/>
                <w:sz w:val="16"/>
                <w:szCs w:val="16"/>
              </w:rPr>
            </w:pPr>
            <w:r w:rsidRPr="008F066F">
              <w:rPr>
                <w:rFonts w:ascii="Arial" w:hAnsi="Arial" w:cs="Arial"/>
                <w:sz w:val="16"/>
                <w:szCs w:val="16"/>
              </w:rPr>
              <w:t xml:space="preserve">R2: Assicurata la fornitura di pareri motivati all’AICS </w:t>
            </w:r>
            <w:proofErr w:type="gramStart"/>
            <w:r w:rsidRPr="008F066F">
              <w:rPr>
                <w:rFonts w:ascii="Arial" w:hAnsi="Arial" w:cs="Arial"/>
                <w:sz w:val="16"/>
                <w:szCs w:val="16"/>
              </w:rPr>
              <w:t>relativamente alle</w:t>
            </w:r>
            <w:proofErr w:type="gramEnd"/>
            <w:r w:rsidRPr="008F066F">
              <w:rPr>
                <w:rFonts w:ascii="Arial" w:hAnsi="Arial" w:cs="Arial"/>
                <w:sz w:val="16"/>
                <w:szCs w:val="16"/>
              </w:rPr>
              <w:t xml:space="preserve"> richieste di approvazione (c.d. </w:t>
            </w:r>
            <w:r w:rsidRPr="008F066F">
              <w:rPr>
                <w:rFonts w:ascii="Arial" w:hAnsi="Arial" w:cs="Arial"/>
                <w:i/>
                <w:sz w:val="16"/>
                <w:szCs w:val="16"/>
              </w:rPr>
              <w:t>nulla osta</w:t>
            </w:r>
            <w:r w:rsidRPr="008F066F">
              <w:rPr>
                <w:rFonts w:ascii="Arial" w:hAnsi="Arial" w:cs="Arial"/>
                <w:sz w:val="16"/>
                <w:szCs w:val="16"/>
              </w:rPr>
              <w:t xml:space="preserve">) presentate dagli Enti Esecutori per quanto concerne documenti di gara, </w:t>
            </w:r>
            <w:r w:rsidRPr="008F066F">
              <w:rPr>
                <w:rFonts w:ascii="Arial" w:hAnsi="Arial" w:cs="Arial"/>
                <w:i/>
                <w:sz w:val="16"/>
                <w:szCs w:val="16"/>
              </w:rPr>
              <w:t xml:space="preserve">short </w:t>
            </w:r>
            <w:proofErr w:type="spellStart"/>
            <w:r w:rsidRPr="008F066F">
              <w:rPr>
                <w:rFonts w:ascii="Arial" w:hAnsi="Arial" w:cs="Arial"/>
                <w:i/>
                <w:sz w:val="16"/>
                <w:szCs w:val="16"/>
              </w:rPr>
              <w:t>lists</w:t>
            </w:r>
            <w:proofErr w:type="spellEnd"/>
            <w:r w:rsidRPr="008F066F">
              <w:rPr>
                <w:rFonts w:ascii="Arial" w:hAnsi="Arial" w:cs="Arial"/>
                <w:sz w:val="16"/>
                <w:szCs w:val="16"/>
              </w:rPr>
              <w:t>, proposte di aggiudicazione dei contratti d’appalto;</w:t>
            </w:r>
          </w:p>
          <w:p w14:paraId="22A71A1B" w14:textId="7FA14E94" w:rsidR="008F066F" w:rsidRPr="008F066F" w:rsidRDefault="008F066F" w:rsidP="008F066F">
            <w:pPr>
              <w:pStyle w:val="Paragrafoelenco"/>
              <w:numPr>
                <w:ilvl w:val="0"/>
                <w:numId w:val="21"/>
              </w:numPr>
              <w:spacing w:after="0" w:line="240" w:lineRule="auto"/>
              <w:jc w:val="both"/>
              <w:rPr>
                <w:rFonts w:ascii="Arial" w:hAnsi="Arial" w:cs="Arial"/>
                <w:sz w:val="16"/>
                <w:szCs w:val="16"/>
              </w:rPr>
            </w:pPr>
            <w:r w:rsidRPr="008F066F">
              <w:rPr>
                <w:rFonts w:ascii="Arial" w:hAnsi="Arial" w:cs="Arial"/>
                <w:sz w:val="16"/>
                <w:szCs w:val="16"/>
              </w:rPr>
              <w:t xml:space="preserve">R3: Assicurata l’assistenza tecnica necessaria alla progettazione e negoziazione tecnica del Programma </w:t>
            </w:r>
            <w:proofErr w:type="gramStart"/>
            <w:r w:rsidRPr="008F066F">
              <w:rPr>
                <w:rFonts w:ascii="Arial" w:hAnsi="Arial" w:cs="Arial"/>
                <w:sz w:val="16"/>
                <w:szCs w:val="16"/>
              </w:rPr>
              <w:t>SLUM</w:t>
            </w:r>
            <w:proofErr w:type="gramEnd"/>
            <w:r w:rsidRPr="008F066F">
              <w:rPr>
                <w:rFonts w:ascii="Arial" w:hAnsi="Arial" w:cs="Arial"/>
                <w:sz w:val="16"/>
                <w:szCs w:val="16"/>
              </w:rPr>
              <w:t>;</w:t>
            </w:r>
          </w:p>
          <w:p w14:paraId="491FEF78" w14:textId="0A48A9CF" w:rsidR="005B7B89" w:rsidRPr="008F066F" w:rsidRDefault="008F066F" w:rsidP="008F066F">
            <w:pPr>
              <w:pStyle w:val="Paragrafoelenco"/>
              <w:numPr>
                <w:ilvl w:val="0"/>
                <w:numId w:val="21"/>
              </w:numPr>
              <w:spacing w:before="60" w:after="0"/>
              <w:contextualSpacing w:val="0"/>
              <w:jc w:val="both"/>
              <w:rPr>
                <w:rFonts w:ascii="Arial" w:hAnsi="Arial" w:cs="Arial"/>
                <w:sz w:val="16"/>
                <w:szCs w:val="16"/>
              </w:rPr>
            </w:pPr>
            <w:r>
              <w:rPr>
                <w:rFonts w:ascii="Arial" w:hAnsi="Arial" w:cs="Arial"/>
                <w:sz w:val="16"/>
                <w:szCs w:val="16"/>
              </w:rPr>
              <w:t>R4</w:t>
            </w:r>
            <w:r w:rsidR="005B7B89" w:rsidRPr="008F066F">
              <w:rPr>
                <w:rFonts w:ascii="Arial" w:hAnsi="Arial" w:cs="Arial"/>
                <w:sz w:val="16"/>
                <w:szCs w:val="16"/>
              </w:rPr>
              <w:t>: Assicurato il costante dialogo fra AICS ed Enti Esecutori;</w:t>
            </w:r>
          </w:p>
          <w:p w14:paraId="6932B338" w14:textId="496A7214" w:rsidR="005B7B89" w:rsidRPr="008F066F" w:rsidRDefault="008F066F" w:rsidP="008F066F">
            <w:pPr>
              <w:pStyle w:val="Paragrafoelenco"/>
              <w:numPr>
                <w:ilvl w:val="0"/>
                <w:numId w:val="21"/>
              </w:numPr>
              <w:spacing w:before="60" w:after="0" w:line="240" w:lineRule="auto"/>
              <w:contextualSpacing w:val="0"/>
              <w:jc w:val="both"/>
              <w:rPr>
                <w:rFonts w:ascii="Arial" w:hAnsi="Arial" w:cs="Arial"/>
                <w:sz w:val="16"/>
                <w:szCs w:val="16"/>
              </w:rPr>
            </w:pPr>
            <w:r>
              <w:rPr>
                <w:rFonts w:ascii="Arial" w:hAnsi="Arial" w:cs="Arial"/>
                <w:sz w:val="16"/>
                <w:szCs w:val="16"/>
              </w:rPr>
              <w:t>R5</w:t>
            </w:r>
            <w:r w:rsidR="005B7B89" w:rsidRPr="008F066F">
              <w:rPr>
                <w:rFonts w:ascii="Arial" w:hAnsi="Arial" w:cs="Arial"/>
                <w:sz w:val="16"/>
                <w:szCs w:val="16"/>
              </w:rPr>
              <w:t>: Assicurato il coordinamento e la gestione dell’Iniziativa proposta;</w:t>
            </w:r>
          </w:p>
          <w:p w14:paraId="5912695F" w14:textId="2CC9DF84" w:rsidR="005B7B89" w:rsidRPr="008F066F" w:rsidRDefault="008F066F" w:rsidP="008F066F">
            <w:pPr>
              <w:numPr>
                <w:ilvl w:val="0"/>
                <w:numId w:val="21"/>
              </w:numPr>
              <w:jc w:val="both"/>
              <w:rPr>
                <w:rFonts w:ascii="Arial" w:hAnsi="Arial" w:cs="Arial"/>
                <w:sz w:val="16"/>
                <w:szCs w:val="16"/>
              </w:rPr>
            </w:pPr>
            <w:proofErr w:type="gramStart"/>
            <w:r>
              <w:rPr>
                <w:rFonts w:ascii="Arial" w:hAnsi="Arial" w:cs="Arial"/>
                <w:sz w:val="16"/>
                <w:szCs w:val="16"/>
              </w:rPr>
              <w:t xml:space="preserve">R6: </w:t>
            </w:r>
            <w:r w:rsidRPr="008F066F">
              <w:rPr>
                <w:rFonts w:ascii="Arial" w:hAnsi="Arial" w:cs="Arial"/>
                <w:sz w:val="16"/>
                <w:szCs w:val="16"/>
              </w:rPr>
              <w:t>Assicurato il coordinamento con le Agenzie di Cooperazione impegnate in iniziative nei settori indicati</w:t>
            </w:r>
            <w:r>
              <w:rPr>
                <w:rFonts w:ascii="Arial" w:hAnsi="Arial" w:cs="Arial"/>
                <w:sz w:val="16"/>
                <w:szCs w:val="16"/>
              </w:rPr>
              <w:t>.</w:t>
            </w:r>
            <w:proofErr w:type="gramEnd"/>
          </w:p>
        </w:tc>
        <w:tc>
          <w:tcPr>
            <w:tcW w:w="2693" w:type="dxa"/>
          </w:tcPr>
          <w:p w14:paraId="32614F48" w14:textId="77777777" w:rsidR="005B7B89" w:rsidRPr="008F066F" w:rsidRDefault="005B7B89" w:rsidP="008F066F">
            <w:pPr>
              <w:numPr>
                <w:ilvl w:val="0"/>
                <w:numId w:val="17"/>
              </w:numPr>
              <w:spacing w:after="0" w:line="240" w:lineRule="auto"/>
              <w:rPr>
                <w:rFonts w:ascii="Arial" w:hAnsi="Arial" w:cs="Arial"/>
                <w:sz w:val="16"/>
                <w:szCs w:val="16"/>
              </w:rPr>
            </w:pPr>
            <w:r w:rsidRPr="008F066F">
              <w:rPr>
                <w:rFonts w:ascii="Arial" w:hAnsi="Arial" w:cs="Arial"/>
                <w:sz w:val="16"/>
                <w:szCs w:val="16"/>
              </w:rPr>
              <w:t>Rispetto delle specifiche tecniche progettuali;</w:t>
            </w:r>
          </w:p>
          <w:p w14:paraId="5A2B5AF7" w14:textId="77777777" w:rsidR="005B7B89" w:rsidRPr="008F066F" w:rsidRDefault="005B7B89" w:rsidP="008F066F">
            <w:pPr>
              <w:numPr>
                <w:ilvl w:val="0"/>
                <w:numId w:val="17"/>
              </w:numPr>
              <w:spacing w:before="60" w:after="0" w:line="240" w:lineRule="auto"/>
              <w:ind w:left="357" w:hanging="357"/>
              <w:rPr>
                <w:rFonts w:ascii="Arial" w:hAnsi="Arial" w:cs="Arial"/>
                <w:sz w:val="16"/>
                <w:szCs w:val="16"/>
              </w:rPr>
            </w:pPr>
            <w:r w:rsidRPr="008F066F">
              <w:rPr>
                <w:rFonts w:ascii="Arial" w:hAnsi="Arial" w:cs="Arial"/>
                <w:sz w:val="16"/>
                <w:szCs w:val="16"/>
              </w:rPr>
              <w:t>Rispetto dei termini economici e temporali contrattuali.</w:t>
            </w:r>
          </w:p>
          <w:p w14:paraId="4C4D9F74" w14:textId="77777777" w:rsidR="005B7B89" w:rsidRPr="008F066F" w:rsidRDefault="005B7B89" w:rsidP="008F066F">
            <w:pPr>
              <w:numPr>
                <w:ilvl w:val="0"/>
                <w:numId w:val="17"/>
              </w:numPr>
              <w:spacing w:before="60" w:after="0" w:line="240" w:lineRule="auto"/>
              <w:ind w:left="357" w:hanging="357"/>
              <w:rPr>
                <w:rFonts w:ascii="Arial" w:hAnsi="Arial" w:cs="Arial"/>
                <w:sz w:val="16"/>
                <w:szCs w:val="16"/>
              </w:rPr>
            </w:pPr>
            <w:r w:rsidRPr="008F066F">
              <w:rPr>
                <w:rFonts w:ascii="Arial" w:hAnsi="Arial" w:cs="Arial"/>
                <w:sz w:val="16"/>
                <w:szCs w:val="16"/>
              </w:rPr>
              <w:t>Qualità dei progetti di massima, definitivi ed esecutivi elaborati</w:t>
            </w:r>
          </w:p>
          <w:p w14:paraId="58EB0A4B" w14:textId="77777777" w:rsidR="005B7B89" w:rsidRPr="008F066F" w:rsidRDefault="005B7B89" w:rsidP="008F066F">
            <w:pPr>
              <w:numPr>
                <w:ilvl w:val="0"/>
                <w:numId w:val="17"/>
              </w:numPr>
              <w:spacing w:before="60" w:after="0" w:line="240" w:lineRule="auto"/>
              <w:ind w:left="357" w:hanging="357"/>
              <w:rPr>
                <w:rFonts w:ascii="Arial" w:hAnsi="Arial" w:cs="Arial"/>
                <w:sz w:val="16"/>
                <w:szCs w:val="16"/>
              </w:rPr>
            </w:pPr>
            <w:r w:rsidRPr="008F066F">
              <w:rPr>
                <w:rFonts w:ascii="Arial" w:hAnsi="Arial" w:cs="Arial"/>
                <w:sz w:val="16"/>
                <w:szCs w:val="16"/>
              </w:rPr>
              <w:t>Qualità della documentazione tecnica prodotta</w:t>
            </w:r>
          </w:p>
          <w:p w14:paraId="4BF6C154" w14:textId="77777777" w:rsidR="005B7B89" w:rsidRPr="008F066F" w:rsidRDefault="005B7B89" w:rsidP="005B7B89">
            <w:pPr>
              <w:spacing w:after="0" w:line="240" w:lineRule="auto"/>
              <w:ind w:left="360"/>
              <w:rPr>
                <w:rFonts w:ascii="Arial" w:hAnsi="Arial" w:cs="Arial"/>
                <w:sz w:val="16"/>
                <w:szCs w:val="16"/>
              </w:rPr>
            </w:pPr>
          </w:p>
        </w:tc>
        <w:tc>
          <w:tcPr>
            <w:tcW w:w="2552" w:type="dxa"/>
          </w:tcPr>
          <w:p w14:paraId="54638470" w14:textId="77777777" w:rsidR="005B7B89" w:rsidRPr="008F066F" w:rsidRDefault="005B7B89" w:rsidP="008F066F">
            <w:pPr>
              <w:numPr>
                <w:ilvl w:val="0"/>
                <w:numId w:val="20"/>
              </w:numPr>
              <w:spacing w:after="0" w:line="240" w:lineRule="auto"/>
              <w:rPr>
                <w:rFonts w:ascii="Arial" w:hAnsi="Arial" w:cs="Arial"/>
                <w:sz w:val="16"/>
                <w:szCs w:val="16"/>
              </w:rPr>
            </w:pPr>
            <w:r w:rsidRPr="008F066F">
              <w:rPr>
                <w:rFonts w:ascii="Arial" w:hAnsi="Arial" w:cs="Arial"/>
                <w:sz w:val="16"/>
                <w:szCs w:val="16"/>
              </w:rPr>
              <w:t xml:space="preserve">Rapporti di esecuzione delle Direzioni </w:t>
            </w:r>
            <w:proofErr w:type="gramStart"/>
            <w:r w:rsidRPr="008F066F">
              <w:rPr>
                <w:rFonts w:ascii="Arial" w:hAnsi="Arial" w:cs="Arial"/>
                <w:sz w:val="16"/>
                <w:szCs w:val="16"/>
              </w:rPr>
              <w:t>delle</w:t>
            </w:r>
            <w:proofErr w:type="gramEnd"/>
            <w:r w:rsidRPr="008F066F">
              <w:rPr>
                <w:rFonts w:ascii="Arial" w:hAnsi="Arial" w:cs="Arial"/>
                <w:sz w:val="16"/>
                <w:szCs w:val="16"/>
              </w:rPr>
              <w:t xml:space="preserve"> Stazioni Appaltanti</w:t>
            </w:r>
          </w:p>
          <w:p w14:paraId="08DC9D20"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Stati Avanzamento Lavori</w:t>
            </w:r>
          </w:p>
          <w:p w14:paraId="12847F56"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Rapporti di monitoraggio e valutazione dell’UTL</w:t>
            </w:r>
          </w:p>
          <w:p w14:paraId="0015CE41"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 xml:space="preserve">Resoconti incontri, </w:t>
            </w:r>
            <w:r w:rsidRPr="008F066F">
              <w:rPr>
                <w:rFonts w:ascii="Arial" w:hAnsi="Arial" w:cs="Arial"/>
                <w:i/>
                <w:sz w:val="16"/>
                <w:szCs w:val="16"/>
              </w:rPr>
              <w:t>Workshops</w:t>
            </w:r>
            <w:r w:rsidRPr="008F066F">
              <w:rPr>
                <w:rFonts w:ascii="Arial" w:hAnsi="Arial" w:cs="Arial"/>
                <w:sz w:val="16"/>
                <w:szCs w:val="16"/>
              </w:rPr>
              <w:t xml:space="preserve"> e seminari</w:t>
            </w:r>
          </w:p>
          <w:p w14:paraId="5F963614" w14:textId="77777777" w:rsidR="005B7B89" w:rsidRPr="008F066F" w:rsidRDefault="005B7B89" w:rsidP="005B7B89">
            <w:pPr>
              <w:spacing w:after="0" w:line="240" w:lineRule="auto"/>
              <w:rPr>
                <w:rFonts w:ascii="Arial" w:hAnsi="Arial" w:cs="Arial"/>
                <w:sz w:val="16"/>
                <w:szCs w:val="16"/>
              </w:rPr>
            </w:pPr>
          </w:p>
        </w:tc>
        <w:tc>
          <w:tcPr>
            <w:tcW w:w="2835" w:type="dxa"/>
          </w:tcPr>
          <w:p w14:paraId="20A58C63" w14:textId="77777777" w:rsidR="005B7B89" w:rsidRPr="008F066F" w:rsidRDefault="005B7B89" w:rsidP="008F066F">
            <w:pPr>
              <w:numPr>
                <w:ilvl w:val="0"/>
                <w:numId w:val="20"/>
              </w:numPr>
              <w:spacing w:after="0" w:line="240" w:lineRule="auto"/>
              <w:rPr>
                <w:rFonts w:ascii="Arial" w:hAnsi="Arial" w:cs="Arial"/>
                <w:sz w:val="16"/>
                <w:szCs w:val="16"/>
              </w:rPr>
            </w:pPr>
            <w:r w:rsidRPr="008F066F">
              <w:rPr>
                <w:rFonts w:ascii="Arial" w:hAnsi="Arial" w:cs="Arial"/>
                <w:sz w:val="16"/>
                <w:szCs w:val="16"/>
              </w:rPr>
              <w:t xml:space="preserve">Disponibilità delle risorse secondo i Progetti </w:t>
            </w:r>
            <w:proofErr w:type="gramStart"/>
            <w:r w:rsidRPr="008F066F">
              <w:rPr>
                <w:rFonts w:ascii="Arial" w:hAnsi="Arial" w:cs="Arial"/>
                <w:sz w:val="16"/>
                <w:szCs w:val="16"/>
              </w:rPr>
              <w:t>ed</w:t>
            </w:r>
            <w:proofErr w:type="gramEnd"/>
            <w:r w:rsidRPr="008F066F">
              <w:rPr>
                <w:rFonts w:ascii="Arial" w:hAnsi="Arial" w:cs="Arial"/>
                <w:sz w:val="16"/>
                <w:szCs w:val="16"/>
              </w:rPr>
              <w:t xml:space="preserve"> i cronogrammi elaborati;</w:t>
            </w:r>
          </w:p>
          <w:p w14:paraId="0A078164"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Partecipazione attiva e qualificata dei soggetti esecutori;</w:t>
            </w:r>
          </w:p>
          <w:p w14:paraId="5CFBA17C"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 xml:space="preserve">Piena collaborazione fra le Direzioni delle Stazioni Appaltanti </w:t>
            </w:r>
            <w:proofErr w:type="gramStart"/>
            <w:r w:rsidRPr="008F066F">
              <w:rPr>
                <w:rFonts w:ascii="Arial" w:hAnsi="Arial" w:cs="Arial"/>
                <w:sz w:val="16"/>
                <w:szCs w:val="16"/>
              </w:rPr>
              <w:t>ed</w:t>
            </w:r>
            <w:proofErr w:type="gramEnd"/>
            <w:r w:rsidRPr="008F066F">
              <w:rPr>
                <w:rFonts w:ascii="Arial" w:hAnsi="Arial" w:cs="Arial"/>
                <w:sz w:val="16"/>
                <w:szCs w:val="16"/>
              </w:rPr>
              <w:t xml:space="preserve"> i soggetti esecutori;</w:t>
            </w:r>
          </w:p>
          <w:p w14:paraId="3C6EE8D0"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 xml:space="preserve">Disponibilità delle basi dati </w:t>
            </w:r>
            <w:proofErr w:type="gramStart"/>
            <w:r w:rsidRPr="008F066F">
              <w:rPr>
                <w:rFonts w:ascii="Arial" w:hAnsi="Arial" w:cs="Arial"/>
                <w:sz w:val="16"/>
                <w:szCs w:val="16"/>
              </w:rPr>
              <w:t>ed</w:t>
            </w:r>
            <w:proofErr w:type="gramEnd"/>
            <w:r w:rsidRPr="008F066F">
              <w:rPr>
                <w:rFonts w:ascii="Arial" w:hAnsi="Arial" w:cs="Arial"/>
                <w:sz w:val="16"/>
                <w:szCs w:val="16"/>
              </w:rPr>
              <w:t xml:space="preserve"> accesso alle fonti di informazione normativa;</w:t>
            </w:r>
          </w:p>
          <w:p w14:paraId="05E65A71" w14:textId="77777777" w:rsidR="005B7B89" w:rsidRPr="008F066F" w:rsidRDefault="005B7B89" w:rsidP="008F066F">
            <w:pPr>
              <w:numPr>
                <w:ilvl w:val="0"/>
                <w:numId w:val="20"/>
              </w:numPr>
              <w:spacing w:before="60" w:after="0" w:line="240" w:lineRule="auto"/>
              <w:ind w:left="357" w:hanging="357"/>
              <w:rPr>
                <w:rFonts w:ascii="Arial" w:hAnsi="Arial" w:cs="Arial"/>
                <w:sz w:val="16"/>
                <w:szCs w:val="16"/>
              </w:rPr>
            </w:pPr>
            <w:r w:rsidRPr="008F066F">
              <w:rPr>
                <w:rFonts w:ascii="Arial" w:hAnsi="Arial" w:cs="Arial"/>
                <w:sz w:val="16"/>
                <w:szCs w:val="16"/>
              </w:rPr>
              <w:t xml:space="preserve">Persistenza delle </w:t>
            </w:r>
            <w:proofErr w:type="gramStart"/>
            <w:r w:rsidRPr="008F066F">
              <w:rPr>
                <w:rFonts w:ascii="Arial" w:hAnsi="Arial" w:cs="Arial"/>
                <w:sz w:val="16"/>
                <w:szCs w:val="16"/>
              </w:rPr>
              <w:t>istanze</w:t>
            </w:r>
            <w:proofErr w:type="gramEnd"/>
            <w:r w:rsidRPr="008F066F">
              <w:rPr>
                <w:rFonts w:ascii="Arial" w:hAnsi="Arial" w:cs="Arial"/>
                <w:sz w:val="16"/>
                <w:szCs w:val="16"/>
              </w:rPr>
              <w:t xml:space="preserve"> di coordinamento tecnico e politico in loco nei settori infrastrutturali</w:t>
            </w:r>
          </w:p>
        </w:tc>
      </w:tr>
      <w:tr w:rsidR="005B7B89" w:rsidRPr="008F066F" w14:paraId="257FAFD9" w14:textId="77777777" w:rsidTr="005B7B89">
        <w:trPr>
          <w:gridBefore w:val="1"/>
          <w:wBefore w:w="11" w:type="dxa"/>
          <w:tblHeader/>
        </w:trPr>
        <w:tc>
          <w:tcPr>
            <w:tcW w:w="982" w:type="dxa"/>
            <w:tcBorders>
              <w:top w:val="nil"/>
              <w:left w:val="nil"/>
              <w:right w:val="nil"/>
            </w:tcBorders>
          </w:tcPr>
          <w:p w14:paraId="358156B9" w14:textId="77777777" w:rsidR="005B7B89" w:rsidRPr="008F066F" w:rsidRDefault="005B7B89" w:rsidP="005B7B89">
            <w:pPr>
              <w:spacing w:after="0" w:line="240" w:lineRule="auto"/>
              <w:jc w:val="center"/>
              <w:rPr>
                <w:rFonts w:ascii="Arial" w:hAnsi="Arial" w:cs="Arial"/>
                <w:b/>
                <w:sz w:val="16"/>
                <w:szCs w:val="16"/>
              </w:rPr>
            </w:pPr>
          </w:p>
        </w:tc>
        <w:tc>
          <w:tcPr>
            <w:tcW w:w="5954" w:type="dxa"/>
            <w:tcBorders>
              <w:left w:val="nil"/>
              <w:right w:val="nil"/>
            </w:tcBorders>
            <w:vAlign w:val="center"/>
          </w:tcPr>
          <w:p w14:paraId="3DE8B9F8" w14:textId="77777777" w:rsidR="005B7B89" w:rsidRPr="008F066F" w:rsidRDefault="005B7B89" w:rsidP="005B7B89">
            <w:pPr>
              <w:spacing w:after="0" w:line="240" w:lineRule="auto"/>
              <w:jc w:val="center"/>
              <w:rPr>
                <w:rFonts w:ascii="Arial" w:hAnsi="Arial" w:cs="Arial"/>
                <w:b/>
                <w:sz w:val="16"/>
                <w:szCs w:val="16"/>
              </w:rPr>
            </w:pPr>
          </w:p>
        </w:tc>
        <w:tc>
          <w:tcPr>
            <w:tcW w:w="2693" w:type="dxa"/>
            <w:tcBorders>
              <w:left w:val="nil"/>
              <w:right w:val="nil"/>
            </w:tcBorders>
          </w:tcPr>
          <w:p w14:paraId="243332DE" w14:textId="77777777" w:rsidR="005B7B89" w:rsidRPr="008F066F" w:rsidRDefault="005B7B89" w:rsidP="005B7B89">
            <w:pPr>
              <w:spacing w:after="0" w:line="240" w:lineRule="auto"/>
              <w:jc w:val="center"/>
              <w:rPr>
                <w:rFonts w:ascii="Arial" w:hAnsi="Arial" w:cs="Arial"/>
                <w:b/>
                <w:sz w:val="16"/>
                <w:szCs w:val="16"/>
              </w:rPr>
            </w:pPr>
          </w:p>
        </w:tc>
        <w:tc>
          <w:tcPr>
            <w:tcW w:w="2552" w:type="dxa"/>
            <w:tcBorders>
              <w:left w:val="nil"/>
              <w:right w:val="nil"/>
            </w:tcBorders>
            <w:vAlign w:val="center"/>
          </w:tcPr>
          <w:p w14:paraId="5B3324F8" w14:textId="77777777" w:rsidR="005B7B89" w:rsidRPr="008F066F" w:rsidRDefault="005B7B89" w:rsidP="005B7B89">
            <w:pPr>
              <w:spacing w:after="0" w:line="240" w:lineRule="auto"/>
              <w:jc w:val="center"/>
              <w:rPr>
                <w:rFonts w:ascii="Arial" w:hAnsi="Arial" w:cs="Arial"/>
                <w:b/>
                <w:sz w:val="16"/>
                <w:szCs w:val="16"/>
              </w:rPr>
            </w:pPr>
          </w:p>
        </w:tc>
        <w:tc>
          <w:tcPr>
            <w:tcW w:w="2835" w:type="dxa"/>
            <w:tcBorders>
              <w:left w:val="nil"/>
              <w:right w:val="nil"/>
            </w:tcBorders>
            <w:vAlign w:val="center"/>
          </w:tcPr>
          <w:p w14:paraId="541E3262" w14:textId="77777777" w:rsidR="005B7B89" w:rsidRPr="008F066F" w:rsidRDefault="005B7B89" w:rsidP="005B7B89">
            <w:pPr>
              <w:spacing w:after="0" w:line="240" w:lineRule="auto"/>
              <w:jc w:val="center"/>
              <w:rPr>
                <w:rFonts w:ascii="Arial" w:hAnsi="Arial" w:cs="Arial"/>
                <w:b/>
                <w:sz w:val="16"/>
                <w:szCs w:val="16"/>
              </w:rPr>
            </w:pPr>
          </w:p>
        </w:tc>
      </w:tr>
      <w:tr w:rsidR="005B7B89" w:rsidRPr="008F066F" w14:paraId="37A08E6A" w14:textId="77777777" w:rsidTr="005B7B89">
        <w:trPr>
          <w:gridBefore w:val="1"/>
          <w:wBefore w:w="11" w:type="dxa"/>
          <w:cantSplit/>
          <w:trHeight w:val="1180"/>
        </w:trPr>
        <w:tc>
          <w:tcPr>
            <w:tcW w:w="982" w:type="dxa"/>
            <w:tcBorders>
              <w:bottom w:val="single" w:sz="4" w:space="0" w:color="auto"/>
            </w:tcBorders>
          </w:tcPr>
          <w:p w14:paraId="2E89CDEF" w14:textId="77777777" w:rsidR="005B7B89" w:rsidRPr="008F066F" w:rsidRDefault="005B7B89" w:rsidP="005B7B89">
            <w:pPr>
              <w:spacing w:after="240" w:line="240" w:lineRule="auto"/>
              <w:jc w:val="center"/>
              <w:rPr>
                <w:rFonts w:ascii="Arial" w:hAnsi="Arial" w:cs="Arial"/>
                <w:sz w:val="16"/>
                <w:szCs w:val="16"/>
              </w:rPr>
            </w:pPr>
            <w:r w:rsidRPr="008F066F">
              <w:rPr>
                <w:rFonts w:ascii="Arial" w:hAnsi="Arial" w:cs="Arial"/>
                <w:b/>
                <w:sz w:val="16"/>
                <w:szCs w:val="16"/>
              </w:rPr>
              <w:lastRenderedPageBreak/>
              <w:t>Attività</w:t>
            </w:r>
          </w:p>
        </w:tc>
        <w:tc>
          <w:tcPr>
            <w:tcW w:w="5954" w:type="dxa"/>
            <w:tcBorders>
              <w:bottom w:val="single" w:sz="4" w:space="0" w:color="auto"/>
            </w:tcBorders>
          </w:tcPr>
          <w:p w14:paraId="77AE02D7" w14:textId="77777777" w:rsidR="005B7B89" w:rsidRPr="008F066F" w:rsidRDefault="005B7B89" w:rsidP="008F066F">
            <w:pPr>
              <w:pStyle w:val="Paragrafoelenco"/>
              <w:numPr>
                <w:ilvl w:val="0"/>
                <w:numId w:val="22"/>
              </w:numPr>
              <w:spacing w:after="0" w:line="240" w:lineRule="auto"/>
              <w:jc w:val="both"/>
              <w:rPr>
                <w:rFonts w:ascii="Arial" w:hAnsi="Arial" w:cs="Arial"/>
                <w:sz w:val="16"/>
                <w:szCs w:val="16"/>
              </w:rPr>
            </w:pPr>
            <w:proofErr w:type="gramStart"/>
            <w:r w:rsidRPr="008F066F">
              <w:rPr>
                <w:rFonts w:ascii="Arial" w:hAnsi="Arial" w:cs="Arial"/>
                <w:sz w:val="16"/>
                <w:szCs w:val="16"/>
              </w:rPr>
              <w:t>Definizione dei Termini di Riferimento e contrattazione di un esperto in urbanistica.</w:t>
            </w:r>
            <w:proofErr w:type="gramEnd"/>
          </w:p>
          <w:p w14:paraId="69AFFB12"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proofErr w:type="gramStart"/>
            <w:r w:rsidRPr="008F066F">
              <w:rPr>
                <w:rFonts w:ascii="Arial" w:hAnsi="Arial" w:cs="Arial"/>
                <w:sz w:val="16"/>
                <w:szCs w:val="16"/>
              </w:rPr>
              <w:t>Definizione dei Termini di Riferimento e contrattazione di un esperto in ingegneria civile.</w:t>
            </w:r>
            <w:proofErr w:type="gramEnd"/>
          </w:p>
          <w:p w14:paraId="1F3FE33E"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proofErr w:type="gramStart"/>
            <w:r w:rsidRPr="008F066F">
              <w:rPr>
                <w:rFonts w:ascii="Arial" w:hAnsi="Arial" w:cs="Arial"/>
                <w:sz w:val="16"/>
                <w:szCs w:val="16"/>
              </w:rPr>
              <w:t>Definizione dei Termini di Riferimento e contrattazione di un esperto junior con competenze giuridico/amministrative.</w:t>
            </w:r>
            <w:proofErr w:type="gramEnd"/>
          </w:p>
          <w:p w14:paraId="70FD851B"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r w:rsidRPr="008F066F">
              <w:rPr>
                <w:rFonts w:ascii="Arial" w:hAnsi="Arial" w:cs="Arial"/>
                <w:sz w:val="16"/>
                <w:szCs w:val="16"/>
              </w:rPr>
              <w:t xml:space="preserve">Definizione dei Termini di Riferimento e affidamento </w:t>
            </w:r>
            <w:proofErr w:type="gramStart"/>
            <w:r w:rsidRPr="008F066F">
              <w:rPr>
                <w:rFonts w:ascii="Arial" w:hAnsi="Arial" w:cs="Arial"/>
                <w:sz w:val="16"/>
                <w:szCs w:val="16"/>
              </w:rPr>
              <w:t xml:space="preserve">di </w:t>
            </w:r>
            <w:proofErr w:type="gramEnd"/>
            <w:r w:rsidRPr="008F066F">
              <w:rPr>
                <w:rFonts w:ascii="Arial" w:hAnsi="Arial" w:cs="Arial"/>
                <w:sz w:val="16"/>
                <w:szCs w:val="16"/>
              </w:rPr>
              <w:t>incarichi di consulenza tecnica nei seguenti ambiti: ingegneristico, architettonico, geologico, idrogeologico, ambientale, giuridico-legale e sicurezza del lavoro.</w:t>
            </w:r>
          </w:p>
          <w:p w14:paraId="48E856DE"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r w:rsidRPr="008F066F">
              <w:rPr>
                <w:rFonts w:ascii="Arial" w:hAnsi="Arial" w:cs="Arial"/>
                <w:sz w:val="16"/>
                <w:szCs w:val="16"/>
              </w:rPr>
              <w:t xml:space="preserve">Monitoraggio delle attività realizzate dagli Enti Esecutori delle Iniziative di Cooperazione </w:t>
            </w:r>
            <w:proofErr w:type="gramStart"/>
            <w:r w:rsidRPr="008F066F">
              <w:rPr>
                <w:rFonts w:ascii="Arial" w:hAnsi="Arial" w:cs="Arial"/>
                <w:sz w:val="16"/>
                <w:szCs w:val="16"/>
              </w:rPr>
              <w:t>ed</w:t>
            </w:r>
            <w:proofErr w:type="gramEnd"/>
            <w:r w:rsidRPr="008F066F">
              <w:rPr>
                <w:rFonts w:ascii="Arial" w:hAnsi="Arial" w:cs="Arial"/>
                <w:sz w:val="16"/>
                <w:szCs w:val="16"/>
              </w:rPr>
              <w:t xml:space="preserve"> in particolare dei procedimenti concorsuali messi in atto per l’aggiudicazione di servizi e lavori.</w:t>
            </w:r>
          </w:p>
          <w:p w14:paraId="14595872" w14:textId="77777777" w:rsidR="005B7B89" w:rsidRPr="008F066F" w:rsidRDefault="005B7B89" w:rsidP="008F066F">
            <w:pPr>
              <w:numPr>
                <w:ilvl w:val="0"/>
                <w:numId w:val="22"/>
              </w:numPr>
              <w:spacing w:before="60" w:after="0" w:line="240" w:lineRule="auto"/>
              <w:ind w:left="357" w:hanging="357"/>
              <w:jc w:val="both"/>
              <w:rPr>
                <w:rFonts w:ascii="Arial" w:hAnsi="Arial" w:cs="Arial"/>
                <w:sz w:val="16"/>
                <w:szCs w:val="16"/>
              </w:rPr>
            </w:pPr>
            <w:r w:rsidRPr="008F066F">
              <w:rPr>
                <w:rFonts w:ascii="Arial" w:hAnsi="Arial" w:cs="Arial"/>
                <w:sz w:val="16"/>
                <w:szCs w:val="16"/>
              </w:rPr>
              <w:t xml:space="preserve">Monitoraggio delle attività svolte dai soggetti responsabili della progettazione di massima, definitiva ed esecutiva, nell’ambito delle Iniziative di Cooperazione </w:t>
            </w:r>
            <w:proofErr w:type="gramStart"/>
            <w:r w:rsidRPr="008F066F">
              <w:rPr>
                <w:rFonts w:ascii="Arial" w:hAnsi="Arial" w:cs="Arial"/>
                <w:sz w:val="16"/>
                <w:szCs w:val="16"/>
              </w:rPr>
              <w:t>nei settori Sviluppo Urbano</w:t>
            </w:r>
            <w:proofErr w:type="gramEnd"/>
            <w:r w:rsidRPr="008F066F">
              <w:rPr>
                <w:rFonts w:ascii="Arial" w:hAnsi="Arial" w:cs="Arial"/>
                <w:sz w:val="16"/>
                <w:szCs w:val="16"/>
              </w:rPr>
              <w:t xml:space="preserve"> e Infrastrutture in corso in Mozambico.</w:t>
            </w:r>
          </w:p>
          <w:p w14:paraId="42A2C011" w14:textId="77777777" w:rsidR="005B7B89" w:rsidRPr="008F066F" w:rsidRDefault="005B7B89" w:rsidP="008F066F">
            <w:pPr>
              <w:numPr>
                <w:ilvl w:val="0"/>
                <w:numId w:val="22"/>
              </w:numPr>
              <w:spacing w:before="60" w:after="0" w:line="240" w:lineRule="auto"/>
              <w:ind w:left="357" w:hanging="357"/>
              <w:jc w:val="both"/>
              <w:rPr>
                <w:rFonts w:ascii="Arial" w:hAnsi="Arial" w:cs="Arial"/>
                <w:sz w:val="16"/>
                <w:szCs w:val="16"/>
              </w:rPr>
            </w:pPr>
            <w:r w:rsidRPr="008F066F">
              <w:rPr>
                <w:rFonts w:ascii="Arial" w:hAnsi="Arial" w:cs="Arial"/>
                <w:sz w:val="16"/>
                <w:szCs w:val="16"/>
              </w:rPr>
              <w:t xml:space="preserve">Produzione di pareri motivati sulle richieste di approvazione (c.d. </w:t>
            </w:r>
            <w:r w:rsidRPr="008F066F">
              <w:rPr>
                <w:rFonts w:ascii="Arial" w:hAnsi="Arial" w:cs="Arial"/>
                <w:i/>
                <w:sz w:val="16"/>
                <w:szCs w:val="16"/>
              </w:rPr>
              <w:t>nulla osta</w:t>
            </w:r>
            <w:r w:rsidRPr="008F066F">
              <w:rPr>
                <w:rFonts w:ascii="Arial" w:hAnsi="Arial" w:cs="Arial"/>
                <w:sz w:val="16"/>
                <w:szCs w:val="16"/>
              </w:rPr>
              <w:t>) presentate dagli Enti Esecutori all’AICS.</w:t>
            </w:r>
          </w:p>
          <w:p w14:paraId="50B0F3D8" w14:textId="2F8789A6" w:rsidR="008F066F" w:rsidRDefault="008F066F"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r w:rsidRPr="008F066F">
              <w:rPr>
                <w:rFonts w:ascii="Arial" w:hAnsi="Arial" w:cs="Arial"/>
                <w:sz w:val="16"/>
                <w:szCs w:val="16"/>
              </w:rPr>
              <w:t xml:space="preserve">Avvio de colloqui tecnici con la controparte locale e formulazione della proposta di finanziamento </w:t>
            </w:r>
            <w:proofErr w:type="gramStart"/>
            <w:r w:rsidRPr="008F066F">
              <w:rPr>
                <w:rFonts w:ascii="Arial" w:hAnsi="Arial" w:cs="Arial"/>
                <w:sz w:val="16"/>
                <w:szCs w:val="16"/>
              </w:rPr>
              <w:t>relativa al</w:t>
            </w:r>
            <w:proofErr w:type="gramEnd"/>
            <w:r w:rsidRPr="008F066F">
              <w:rPr>
                <w:rFonts w:ascii="Arial" w:hAnsi="Arial" w:cs="Arial"/>
                <w:sz w:val="16"/>
                <w:szCs w:val="16"/>
              </w:rPr>
              <w:t xml:space="preserve"> Programma SLUM;</w:t>
            </w:r>
          </w:p>
          <w:p w14:paraId="78AF1DEB"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r w:rsidRPr="008F066F">
              <w:rPr>
                <w:rFonts w:ascii="Arial" w:hAnsi="Arial" w:cs="Arial"/>
                <w:sz w:val="16"/>
                <w:szCs w:val="16"/>
              </w:rPr>
              <w:t>Coordinamento e supervisione tecnica da parte dell’esperto incaricato.</w:t>
            </w:r>
          </w:p>
          <w:p w14:paraId="711BC717"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r w:rsidRPr="008F066F">
              <w:rPr>
                <w:rFonts w:ascii="Arial" w:hAnsi="Arial" w:cs="Arial"/>
                <w:sz w:val="16"/>
                <w:szCs w:val="16"/>
              </w:rPr>
              <w:t>Coordinamento e supervisione generale da parte dell’UTL.</w:t>
            </w:r>
          </w:p>
          <w:p w14:paraId="51B1ADF9" w14:textId="77777777" w:rsidR="005B7B89" w:rsidRPr="008F066F" w:rsidRDefault="005B7B89" w:rsidP="008F066F">
            <w:pPr>
              <w:pStyle w:val="Paragrafoelenco"/>
              <w:numPr>
                <w:ilvl w:val="0"/>
                <w:numId w:val="22"/>
              </w:numPr>
              <w:spacing w:before="60" w:after="0" w:line="240" w:lineRule="auto"/>
              <w:ind w:left="357" w:hanging="357"/>
              <w:contextualSpacing w:val="0"/>
              <w:jc w:val="both"/>
              <w:rPr>
                <w:rFonts w:ascii="Arial" w:hAnsi="Arial" w:cs="Arial"/>
                <w:sz w:val="16"/>
                <w:szCs w:val="16"/>
              </w:rPr>
            </w:pPr>
            <w:r w:rsidRPr="008F066F">
              <w:rPr>
                <w:rFonts w:ascii="Arial" w:hAnsi="Arial" w:cs="Arial"/>
                <w:sz w:val="16"/>
                <w:szCs w:val="16"/>
              </w:rPr>
              <w:t xml:space="preserve">Coordinamento con le Agenzie di Cooperazione presenti in Mozambico, le Agenzie di Governo e altre entità attive nei settori della pianificazione urbana e territoriale, progettazione e realizzazione </w:t>
            </w:r>
            <w:proofErr w:type="gramStart"/>
            <w:r w:rsidRPr="008F066F">
              <w:rPr>
                <w:rFonts w:ascii="Arial" w:hAnsi="Arial" w:cs="Arial"/>
                <w:sz w:val="16"/>
                <w:szCs w:val="16"/>
              </w:rPr>
              <w:t xml:space="preserve">di </w:t>
            </w:r>
            <w:proofErr w:type="gramEnd"/>
            <w:r w:rsidRPr="008F066F">
              <w:rPr>
                <w:rFonts w:ascii="Arial" w:hAnsi="Arial" w:cs="Arial"/>
                <w:sz w:val="16"/>
                <w:szCs w:val="16"/>
              </w:rPr>
              <w:t xml:space="preserve">infrastrutture pubbliche e di servizio alle attività produttive e relative iniziative di </w:t>
            </w:r>
            <w:proofErr w:type="spellStart"/>
            <w:r w:rsidRPr="008F066F">
              <w:rPr>
                <w:rFonts w:ascii="Arial" w:hAnsi="Arial" w:cs="Arial"/>
                <w:i/>
                <w:sz w:val="16"/>
                <w:szCs w:val="16"/>
              </w:rPr>
              <w:t>Capacity</w:t>
            </w:r>
            <w:proofErr w:type="spellEnd"/>
            <w:r w:rsidRPr="008F066F">
              <w:rPr>
                <w:rFonts w:ascii="Arial" w:hAnsi="Arial" w:cs="Arial"/>
                <w:i/>
                <w:sz w:val="16"/>
                <w:szCs w:val="16"/>
              </w:rPr>
              <w:t xml:space="preserve"> Building.</w:t>
            </w:r>
          </w:p>
        </w:tc>
        <w:tc>
          <w:tcPr>
            <w:tcW w:w="8080" w:type="dxa"/>
            <w:gridSpan w:val="3"/>
            <w:tcBorders>
              <w:bottom w:val="single" w:sz="4" w:space="0" w:color="auto"/>
            </w:tcBorders>
          </w:tcPr>
          <w:p w14:paraId="286C0399" w14:textId="77777777" w:rsidR="005B7B89" w:rsidRPr="008F066F" w:rsidRDefault="005B7B89" w:rsidP="005B7B89">
            <w:pPr>
              <w:spacing w:after="120" w:line="240" w:lineRule="auto"/>
              <w:jc w:val="both"/>
              <w:rPr>
                <w:rFonts w:ascii="Arial" w:hAnsi="Arial" w:cs="Arial"/>
                <w:b/>
                <w:sz w:val="16"/>
                <w:szCs w:val="16"/>
              </w:rPr>
            </w:pPr>
            <w:r w:rsidRPr="008F066F">
              <w:rPr>
                <w:rFonts w:ascii="Arial" w:hAnsi="Arial" w:cs="Arial"/>
                <w:b/>
                <w:sz w:val="16"/>
                <w:szCs w:val="16"/>
              </w:rPr>
              <w:t>Risorse:</w:t>
            </w:r>
          </w:p>
          <w:p w14:paraId="52D2CBC3" w14:textId="77777777" w:rsidR="005B7B89" w:rsidRPr="008F066F" w:rsidRDefault="005B7B89" w:rsidP="005B7B89">
            <w:pPr>
              <w:spacing w:after="240" w:line="240" w:lineRule="auto"/>
              <w:jc w:val="both"/>
              <w:rPr>
                <w:rFonts w:ascii="Arial" w:hAnsi="Arial" w:cs="Arial"/>
                <w:b/>
                <w:sz w:val="16"/>
                <w:szCs w:val="16"/>
              </w:rPr>
            </w:pPr>
            <w:r w:rsidRPr="008F066F">
              <w:rPr>
                <w:rFonts w:ascii="Arial" w:hAnsi="Arial" w:cs="Arial"/>
                <w:b/>
                <w:sz w:val="16"/>
                <w:szCs w:val="16"/>
              </w:rPr>
              <w:t>Finanziamento a dono</w:t>
            </w:r>
          </w:p>
          <w:p w14:paraId="7BDFE71B" w14:textId="77777777" w:rsidR="005B7B89" w:rsidRPr="008F066F" w:rsidRDefault="005B7B89" w:rsidP="005B7B89">
            <w:pPr>
              <w:spacing w:after="120" w:line="240" w:lineRule="auto"/>
              <w:rPr>
                <w:rFonts w:ascii="Arial" w:hAnsi="Arial" w:cs="Arial"/>
                <w:sz w:val="16"/>
                <w:szCs w:val="16"/>
              </w:rPr>
            </w:pPr>
            <w:r w:rsidRPr="008F066F">
              <w:rPr>
                <w:rFonts w:ascii="Arial" w:hAnsi="Arial" w:cs="Arial"/>
                <w:sz w:val="16"/>
                <w:szCs w:val="16"/>
              </w:rPr>
              <w:t>Fondo in Loco, ripartito in:</w:t>
            </w:r>
          </w:p>
          <w:p w14:paraId="57B1ECE5" w14:textId="77777777" w:rsidR="005B7B89" w:rsidRPr="008F066F" w:rsidRDefault="005B7B89" w:rsidP="005B7B89">
            <w:pPr>
              <w:tabs>
                <w:tab w:val="left" w:pos="1735"/>
              </w:tabs>
              <w:spacing w:after="120"/>
              <w:rPr>
                <w:rFonts w:ascii="Arial" w:hAnsi="Arial" w:cs="Arial"/>
                <w:sz w:val="16"/>
                <w:szCs w:val="16"/>
              </w:rPr>
            </w:pPr>
            <w:r w:rsidRPr="008F066F">
              <w:rPr>
                <w:rFonts w:ascii="Arial" w:hAnsi="Arial" w:cs="Arial"/>
                <w:sz w:val="16"/>
                <w:szCs w:val="16"/>
              </w:rPr>
              <w:t>Personale locale</w:t>
            </w:r>
            <w:r w:rsidRPr="008F066F">
              <w:rPr>
                <w:rFonts w:ascii="Arial" w:hAnsi="Arial" w:cs="Arial"/>
                <w:sz w:val="16"/>
                <w:szCs w:val="16"/>
              </w:rPr>
              <w:tab/>
              <w:t xml:space="preserve">126.000 </w:t>
            </w:r>
            <w:proofErr w:type="gramStart"/>
            <w:r w:rsidRPr="008F066F">
              <w:rPr>
                <w:rFonts w:ascii="Arial" w:hAnsi="Arial" w:cs="Arial"/>
                <w:sz w:val="16"/>
                <w:szCs w:val="16"/>
              </w:rPr>
              <w:t>E</w:t>
            </w:r>
            <w:proofErr w:type="gramEnd"/>
          </w:p>
          <w:p w14:paraId="5FD9F138" w14:textId="77777777" w:rsidR="005B7B89" w:rsidRPr="008F066F" w:rsidRDefault="005B7B89" w:rsidP="005B7B89">
            <w:pPr>
              <w:tabs>
                <w:tab w:val="left" w:pos="1735"/>
              </w:tabs>
              <w:spacing w:after="120"/>
              <w:rPr>
                <w:rFonts w:ascii="Arial" w:hAnsi="Arial" w:cs="Arial"/>
                <w:sz w:val="16"/>
                <w:szCs w:val="16"/>
              </w:rPr>
            </w:pPr>
            <w:r w:rsidRPr="008F066F">
              <w:rPr>
                <w:rFonts w:ascii="Arial" w:hAnsi="Arial" w:cs="Arial"/>
                <w:sz w:val="16"/>
                <w:szCs w:val="16"/>
              </w:rPr>
              <w:t xml:space="preserve">Costi di funzionamento </w:t>
            </w:r>
            <w:r w:rsidRPr="008F066F">
              <w:rPr>
                <w:rFonts w:ascii="Arial" w:hAnsi="Arial" w:cs="Arial"/>
                <w:sz w:val="16"/>
                <w:szCs w:val="16"/>
              </w:rPr>
              <w:tab/>
              <w:t xml:space="preserve">    9.000 </w:t>
            </w:r>
            <w:proofErr w:type="gramStart"/>
            <w:r w:rsidRPr="008F066F">
              <w:rPr>
                <w:rFonts w:ascii="Arial" w:hAnsi="Arial" w:cs="Arial"/>
                <w:sz w:val="16"/>
                <w:szCs w:val="16"/>
              </w:rPr>
              <w:t>E</w:t>
            </w:r>
            <w:proofErr w:type="gramEnd"/>
          </w:p>
          <w:p w14:paraId="4707DDFD" w14:textId="77777777" w:rsidR="005B7B89" w:rsidRPr="008F066F" w:rsidRDefault="005B7B89" w:rsidP="005B7B89">
            <w:pPr>
              <w:tabs>
                <w:tab w:val="left" w:pos="1735"/>
              </w:tabs>
              <w:spacing w:after="120"/>
              <w:rPr>
                <w:rFonts w:ascii="Arial" w:hAnsi="Arial" w:cs="Arial"/>
                <w:sz w:val="16"/>
                <w:szCs w:val="16"/>
                <w:u w:val="single"/>
              </w:rPr>
            </w:pPr>
            <w:r w:rsidRPr="008F066F">
              <w:rPr>
                <w:rFonts w:ascii="Arial" w:hAnsi="Arial" w:cs="Arial"/>
                <w:sz w:val="16"/>
                <w:szCs w:val="16"/>
                <w:u w:val="single"/>
              </w:rPr>
              <w:t>Consulenze tecniche</w:t>
            </w:r>
            <w:r w:rsidRPr="008F066F">
              <w:rPr>
                <w:rFonts w:ascii="Arial" w:hAnsi="Arial" w:cs="Arial"/>
                <w:sz w:val="16"/>
                <w:szCs w:val="16"/>
                <w:u w:val="single"/>
              </w:rPr>
              <w:tab/>
              <w:t xml:space="preserve">  85.000 </w:t>
            </w:r>
            <w:proofErr w:type="gramStart"/>
            <w:r w:rsidRPr="008F066F">
              <w:rPr>
                <w:rFonts w:ascii="Arial" w:hAnsi="Arial" w:cs="Arial"/>
                <w:sz w:val="16"/>
                <w:szCs w:val="16"/>
                <w:u w:val="single"/>
              </w:rPr>
              <w:t>E</w:t>
            </w:r>
            <w:proofErr w:type="gramEnd"/>
          </w:p>
          <w:p w14:paraId="13DC1B4A" w14:textId="77777777" w:rsidR="005B7B89" w:rsidRPr="008F066F" w:rsidRDefault="005B7B89" w:rsidP="005B7B89">
            <w:pPr>
              <w:tabs>
                <w:tab w:val="left" w:pos="1735"/>
              </w:tabs>
              <w:spacing w:after="120"/>
              <w:rPr>
                <w:rFonts w:ascii="Arial" w:hAnsi="Arial" w:cs="Arial"/>
                <w:b/>
                <w:sz w:val="16"/>
                <w:szCs w:val="16"/>
              </w:rPr>
            </w:pPr>
            <w:r w:rsidRPr="008F066F">
              <w:rPr>
                <w:rFonts w:ascii="Arial" w:hAnsi="Arial" w:cs="Arial"/>
                <w:b/>
                <w:sz w:val="16"/>
                <w:szCs w:val="16"/>
              </w:rPr>
              <w:t>Totale</w:t>
            </w:r>
            <w:r w:rsidRPr="008F066F">
              <w:rPr>
                <w:rFonts w:ascii="Arial" w:hAnsi="Arial" w:cs="Arial"/>
                <w:sz w:val="16"/>
                <w:szCs w:val="16"/>
              </w:rPr>
              <w:tab/>
              <w:t xml:space="preserve">220.000 </w:t>
            </w:r>
            <w:proofErr w:type="gramStart"/>
            <w:r w:rsidRPr="008F066F">
              <w:rPr>
                <w:rFonts w:ascii="Arial" w:hAnsi="Arial" w:cs="Arial"/>
                <w:sz w:val="16"/>
                <w:szCs w:val="16"/>
              </w:rPr>
              <w:t>E</w:t>
            </w:r>
            <w:proofErr w:type="gramEnd"/>
          </w:p>
          <w:p w14:paraId="7E0F9A54" w14:textId="77777777" w:rsidR="005B7B89" w:rsidRPr="008F066F" w:rsidRDefault="005B7B89" w:rsidP="005B7B89">
            <w:pPr>
              <w:spacing w:after="240" w:line="240" w:lineRule="auto"/>
              <w:jc w:val="both"/>
              <w:rPr>
                <w:rFonts w:ascii="Arial" w:hAnsi="Arial" w:cs="Arial"/>
                <w:sz w:val="16"/>
                <w:szCs w:val="16"/>
              </w:rPr>
            </w:pPr>
          </w:p>
        </w:tc>
      </w:tr>
      <w:tr w:rsidR="005B7B89" w:rsidRPr="008F066F" w14:paraId="6B6E5B9B" w14:textId="77777777" w:rsidTr="005B7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gridSpan w:val="2"/>
            <w:tcBorders>
              <w:top w:val="single" w:sz="4" w:space="0" w:color="000000"/>
            </w:tcBorders>
          </w:tcPr>
          <w:p w14:paraId="258442C4" w14:textId="77777777" w:rsidR="005B7B89" w:rsidRPr="008F066F" w:rsidRDefault="005B7B89" w:rsidP="005B7B89">
            <w:pPr>
              <w:widowControl w:val="0"/>
              <w:snapToGrid w:val="0"/>
              <w:spacing w:before="120"/>
              <w:rPr>
                <w:rFonts w:ascii="Arial" w:hAnsi="Arial" w:cs="Arial"/>
                <w:sz w:val="16"/>
                <w:szCs w:val="16"/>
              </w:rPr>
            </w:pPr>
          </w:p>
        </w:tc>
        <w:tc>
          <w:tcPr>
            <w:tcW w:w="5954" w:type="dxa"/>
            <w:tcBorders>
              <w:top w:val="single" w:sz="4" w:space="0" w:color="000000"/>
            </w:tcBorders>
          </w:tcPr>
          <w:p w14:paraId="5E020CE7" w14:textId="77777777" w:rsidR="005B7B89" w:rsidRPr="008F066F" w:rsidRDefault="005B7B89" w:rsidP="005B7B89">
            <w:pPr>
              <w:widowControl w:val="0"/>
              <w:spacing w:before="120"/>
              <w:ind w:left="263" w:hanging="263"/>
              <w:rPr>
                <w:rFonts w:ascii="Arial" w:hAnsi="Arial" w:cs="Arial"/>
                <w:sz w:val="16"/>
                <w:szCs w:val="16"/>
              </w:rPr>
            </w:pPr>
          </w:p>
        </w:tc>
        <w:tc>
          <w:tcPr>
            <w:tcW w:w="2693" w:type="dxa"/>
            <w:tcBorders>
              <w:top w:val="single" w:sz="4" w:space="0" w:color="000000"/>
            </w:tcBorders>
          </w:tcPr>
          <w:p w14:paraId="0FB5E080" w14:textId="165009AB" w:rsidR="005B7B89" w:rsidRPr="008F066F" w:rsidRDefault="00E264DA" w:rsidP="005B7B89">
            <w:pPr>
              <w:widowControl w:val="0"/>
              <w:spacing w:before="120"/>
              <w:rPr>
                <w:rFonts w:ascii="Arial" w:hAnsi="Arial" w:cs="Arial"/>
                <w:sz w:val="16"/>
                <w:szCs w:val="16"/>
              </w:rPr>
            </w:pPr>
            <w:r>
              <w:rPr>
                <w:rFonts w:ascii="Arial" w:hAnsi="Arial" w:cs="Arial"/>
                <w:b/>
                <w:sz w:val="16"/>
                <w:szCs w:val="16"/>
              </w:rPr>
              <w:t>Condizioni per l’avvio</w:t>
            </w:r>
          </w:p>
        </w:tc>
        <w:tc>
          <w:tcPr>
            <w:tcW w:w="5387" w:type="dxa"/>
            <w:gridSpan w:val="2"/>
            <w:tcBorders>
              <w:top w:val="single" w:sz="4" w:space="0" w:color="000000"/>
              <w:left w:val="single" w:sz="4" w:space="0" w:color="000000"/>
              <w:bottom w:val="single" w:sz="4" w:space="0" w:color="000000"/>
              <w:right w:val="single" w:sz="4" w:space="0" w:color="000000"/>
            </w:tcBorders>
          </w:tcPr>
          <w:p w14:paraId="178F95D4" w14:textId="77777777" w:rsidR="00E264DA" w:rsidRDefault="00E264DA" w:rsidP="005B7B89">
            <w:pPr>
              <w:widowControl w:val="0"/>
              <w:spacing w:after="120" w:line="240" w:lineRule="auto"/>
              <w:jc w:val="both"/>
              <w:rPr>
                <w:rFonts w:ascii="Arial" w:hAnsi="Arial" w:cs="Arial"/>
                <w:color w:val="000000" w:themeColor="text1"/>
                <w:sz w:val="16"/>
                <w:szCs w:val="16"/>
              </w:rPr>
            </w:pPr>
          </w:p>
          <w:p w14:paraId="4F72352A" w14:textId="1ABEB822" w:rsidR="005B7B89" w:rsidRPr="008F066F" w:rsidRDefault="00E264DA" w:rsidP="005B7B89">
            <w:pPr>
              <w:widowControl w:val="0"/>
              <w:spacing w:after="120" w:line="240" w:lineRule="auto"/>
              <w:jc w:val="both"/>
              <w:rPr>
                <w:rFonts w:ascii="Arial" w:hAnsi="Arial" w:cs="Arial"/>
                <w:color w:val="000000" w:themeColor="text1"/>
                <w:sz w:val="16"/>
                <w:szCs w:val="16"/>
              </w:rPr>
            </w:pPr>
            <w:r>
              <w:rPr>
                <w:rFonts w:ascii="Arial" w:hAnsi="Arial" w:cs="Arial"/>
                <w:color w:val="000000" w:themeColor="text1"/>
                <w:sz w:val="16"/>
                <w:szCs w:val="16"/>
              </w:rPr>
              <w:t>Avvenuto trasferimento dei fondi necessari.</w:t>
            </w:r>
          </w:p>
        </w:tc>
      </w:tr>
    </w:tbl>
    <w:p w14:paraId="6DB7331E" w14:textId="6997BE95" w:rsidR="00456555" w:rsidRDefault="00456555" w:rsidP="00F35295">
      <w:pPr>
        <w:ind w:right="-285"/>
        <w:jc w:val="both"/>
        <w:rPr>
          <w:rFonts w:ascii="Arial" w:hAnsi="Arial" w:cs="Arial"/>
          <w:b/>
        </w:rPr>
      </w:pPr>
    </w:p>
    <w:p w14:paraId="16F57DC0" w14:textId="77777777" w:rsidR="00D742E7" w:rsidRDefault="00456555">
      <w:pPr>
        <w:rPr>
          <w:rFonts w:ascii="Arial" w:hAnsi="Arial" w:cs="Arial"/>
          <w:b/>
        </w:rPr>
        <w:sectPr w:rsidR="00D742E7" w:rsidSect="005B7B89">
          <w:pgSz w:w="16838" w:h="11906" w:orient="landscape"/>
          <w:pgMar w:top="1701" w:right="1701" w:bottom="1701" w:left="1701" w:header="709" w:footer="709" w:gutter="0"/>
          <w:cols w:space="708"/>
          <w:titlePg/>
          <w:docGrid w:linePitch="360"/>
        </w:sectPr>
      </w:pPr>
      <w:r>
        <w:rPr>
          <w:rFonts w:ascii="Arial" w:hAnsi="Arial" w:cs="Arial"/>
          <w:b/>
        </w:rPr>
        <w:br w:type="page"/>
      </w:r>
    </w:p>
    <w:p w14:paraId="308E0BE8" w14:textId="5166C23C" w:rsidR="00456555" w:rsidRDefault="00456555" w:rsidP="00456555">
      <w:pPr>
        <w:jc w:val="center"/>
        <w:rPr>
          <w:rFonts w:ascii="Arial" w:hAnsi="Arial" w:cs="Arial"/>
          <w:b/>
          <w:sz w:val="20"/>
          <w:szCs w:val="20"/>
        </w:rPr>
      </w:pPr>
      <w:r w:rsidRPr="008F066F">
        <w:rPr>
          <w:rFonts w:ascii="Arial" w:hAnsi="Arial" w:cs="Arial"/>
          <w:b/>
          <w:sz w:val="20"/>
          <w:szCs w:val="20"/>
        </w:rPr>
        <w:lastRenderedPageBreak/>
        <w:t xml:space="preserve">Allegato </w:t>
      </w:r>
      <w:r>
        <w:rPr>
          <w:rFonts w:ascii="Arial" w:hAnsi="Arial" w:cs="Arial"/>
          <w:b/>
          <w:sz w:val="20"/>
          <w:szCs w:val="20"/>
        </w:rPr>
        <w:t>2 - Piano Finanziario</w:t>
      </w:r>
    </w:p>
    <w:p w14:paraId="6E366BEF" w14:textId="5B398E9A" w:rsidR="00456555" w:rsidRPr="00D742E7" w:rsidRDefault="00D742E7" w:rsidP="00D742E7">
      <w:pPr>
        <w:spacing w:after="0"/>
        <w:jc w:val="both"/>
        <w:rPr>
          <w:rFonts w:ascii="Arial" w:hAnsi="Arial" w:cs="Arial"/>
          <w:sz w:val="20"/>
          <w:szCs w:val="20"/>
        </w:rPr>
      </w:pPr>
      <w:r w:rsidRPr="00D742E7">
        <w:rPr>
          <w:rFonts w:ascii="Arial" w:hAnsi="Arial" w:cs="Arial"/>
          <w:sz w:val="20"/>
          <w:szCs w:val="20"/>
        </w:rPr>
        <w:t xml:space="preserve">Il costo stimato complessivo dell’Iniziativa ammonta a Euro 220.000,00. Si riporta di seguito un quadro di sintesi </w:t>
      </w:r>
      <w:proofErr w:type="gramStart"/>
      <w:r w:rsidRPr="00D742E7">
        <w:rPr>
          <w:rFonts w:ascii="Arial" w:hAnsi="Arial" w:cs="Arial"/>
          <w:sz w:val="20"/>
          <w:szCs w:val="20"/>
        </w:rPr>
        <w:t>dei</w:t>
      </w:r>
      <w:proofErr w:type="gramEnd"/>
      <w:r w:rsidRPr="00D742E7">
        <w:rPr>
          <w:rFonts w:ascii="Arial" w:hAnsi="Arial" w:cs="Arial"/>
          <w:sz w:val="20"/>
          <w:szCs w:val="20"/>
        </w:rPr>
        <w:t xml:space="preserve"> costi per le principali categorie:</w:t>
      </w:r>
    </w:p>
    <w:p w14:paraId="15FC8E91" w14:textId="77777777" w:rsidR="00D742E7" w:rsidRPr="00D742E7" w:rsidRDefault="00D742E7" w:rsidP="00D742E7">
      <w:pPr>
        <w:spacing w:after="0"/>
        <w:rPr>
          <w:rFonts w:ascii="Arial" w:hAnsi="Arial" w:cs="Arial"/>
          <w:b/>
          <w:sz w:val="20"/>
          <w:szCs w:val="20"/>
        </w:rPr>
      </w:pPr>
    </w:p>
    <w:tbl>
      <w:tblPr>
        <w:tblW w:w="6860" w:type="dxa"/>
        <w:tblInd w:w="55" w:type="dxa"/>
        <w:tblCellMar>
          <w:left w:w="70" w:type="dxa"/>
          <w:right w:w="70" w:type="dxa"/>
        </w:tblCellMar>
        <w:tblLook w:val="04A0" w:firstRow="1" w:lastRow="0" w:firstColumn="1" w:lastColumn="0" w:noHBand="0" w:noVBand="1"/>
      </w:tblPr>
      <w:tblGrid>
        <w:gridCol w:w="1320"/>
        <w:gridCol w:w="2900"/>
        <w:gridCol w:w="1320"/>
        <w:gridCol w:w="1320"/>
      </w:tblGrid>
      <w:tr w:rsidR="00D742E7" w:rsidRPr="00D742E7" w14:paraId="7F86B3DB" w14:textId="77777777" w:rsidTr="00D742E7">
        <w:trPr>
          <w:trHeight w:val="300"/>
        </w:trPr>
        <w:tc>
          <w:tcPr>
            <w:tcW w:w="1320" w:type="dxa"/>
            <w:vMerge w:val="restart"/>
            <w:tcBorders>
              <w:top w:val="nil"/>
              <w:left w:val="nil"/>
              <w:bottom w:val="nil"/>
              <w:right w:val="single" w:sz="8" w:space="0" w:color="auto"/>
            </w:tcBorders>
            <w:shd w:val="clear" w:color="auto" w:fill="auto"/>
            <w:vAlign w:val="center"/>
            <w:hideMark/>
          </w:tcPr>
          <w:p w14:paraId="432FA497"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 </w:t>
            </w:r>
          </w:p>
        </w:tc>
        <w:tc>
          <w:tcPr>
            <w:tcW w:w="29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5CA0E3F"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Categorie</w:t>
            </w:r>
          </w:p>
        </w:tc>
        <w:tc>
          <w:tcPr>
            <w:tcW w:w="1320" w:type="dxa"/>
            <w:tcBorders>
              <w:top w:val="single" w:sz="8" w:space="0" w:color="auto"/>
              <w:left w:val="nil"/>
              <w:bottom w:val="nil"/>
              <w:right w:val="single" w:sz="8" w:space="0" w:color="auto"/>
            </w:tcBorders>
            <w:shd w:val="clear" w:color="000000" w:fill="D9D9D9"/>
            <w:vAlign w:val="center"/>
            <w:hideMark/>
          </w:tcPr>
          <w:p w14:paraId="0391551E"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Costo stimato</w:t>
            </w:r>
          </w:p>
        </w:tc>
        <w:tc>
          <w:tcPr>
            <w:tcW w:w="1320" w:type="dxa"/>
            <w:tcBorders>
              <w:top w:val="single" w:sz="8" w:space="0" w:color="auto"/>
              <w:left w:val="nil"/>
              <w:bottom w:val="nil"/>
              <w:right w:val="single" w:sz="8" w:space="0" w:color="auto"/>
            </w:tcBorders>
            <w:shd w:val="clear" w:color="000000" w:fill="D9D9D9"/>
            <w:vAlign w:val="center"/>
            <w:hideMark/>
          </w:tcPr>
          <w:p w14:paraId="797B0549"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w:t>
            </w:r>
          </w:p>
        </w:tc>
      </w:tr>
      <w:tr w:rsidR="00D742E7" w:rsidRPr="00D742E7" w14:paraId="350D3891" w14:textId="77777777" w:rsidTr="00D742E7">
        <w:trPr>
          <w:trHeight w:val="60"/>
        </w:trPr>
        <w:tc>
          <w:tcPr>
            <w:tcW w:w="1320" w:type="dxa"/>
            <w:vMerge/>
            <w:tcBorders>
              <w:top w:val="nil"/>
              <w:left w:val="nil"/>
              <w:bottom w:val="nil"/>
              <w:right w:val="single" w:sz="8" w:space="0" w:color="auto"/>
            </w:tcBorders>
            <w:vAlign w:val="center"/>
            <w:hideMark/>
          </w:tcPr>
          <w:p w14:paraId="6DAEDFF4"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2900" w:type="dxa"/>
            <w:vMerge/>
            <w:tcBorders>
              <w:top w:val="single" w:sz="8" w:space="0" w:color="auto"/>
              <w:left w:val="single" w:sz="8" w:space="0" w:color="auto"/>
              <w:bottom w:val="single" w:sz="8" w:space="0" w:color="000000"/>
              <w:right w:val="single" w:sz="8" w:space="0" w:color="auto"/>
            </w:tcBorders>
            <w:vAlign w:val="center"/>
            <w:hideMark/>
          </w:tcPr>
          <w:p w14:paraId="68D2762B"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320" w:type="dxa"/>
            <w:tcBorders>
              <w:top w:val="nil"/>
              <w:left w:val="nil"/>
              <w:bottom w:val="single" w:sz="8" w:space="0" w:color="auto"/>
              <w:right w:val="single" w:sz="8" w:space="0" w:color="auto"/>
            </w:tcBorders>
            <w:shd w:val="clear" w:color="000000" w:fill="D9D9D9"/>
            <w:vAlign w:val="center"/>
            <w:hideMark/>
          </w:tcPr>
          <w:p w14:paraId="6D0C4A6D"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bookmarkStart w:id="30" w:name="RANGE!D3"/>
            <w:r w:rsidRPr="00D742E7">
              <w:rPr>
                <w:rFonts w:ascii="Arial" w:eastAsia="Times New Roman" w:hAnsi="Arial" w:cs="Arial"/>
                <w:b/>
                <w:bCs/>
                <w:color w:val="000000"/>
                <w:sz w:val="16"/>
                <w:szCs w:val="16"/>
              </w:rPr>
              <w:t>(Euro)</w:t>
            </w:r>
            <w:bookmarkEnd w:id="30"/>
          </w:p>
        </w:tc>
        <w:tc>
          <w:tcPr>
            <w:tcW w:w="1320" w:type="dxa"/>
            <w:tcBorders>
              <w:top w:val="nil"/>
              <w:left w:val="nil"/>
              <w:bottom w:val="single" w:sz="8" w:space="0" w:color="auto"/>
              <w:right w:val="single" w:sz="8" w:space="0" w:color="auto"/>
            </w:tcBorders>
            <w:shd w:val="clear" w:color="000000" w:fill="D9D9D9"/>
            <w:vAlign w:val="center"/>
            <w:hideMark/>
          </w:tcPr>
          <w:p w14:paraId="0B902CA4"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proofErr w:type="gramStart"/>
            <w:r w:rsidRPr="00D742E7">
              <w:rPr>
                <w:rFonts w:ascii="Arial" w:eastAsia="Times New Roman" w:hAnsi="Arial" w:cs="Arial"/>
                <w:b/>
                <w:bCs/>
                <w:color w:val="000000"/>
                <w:sz w:val="16"/>
                <w:szCs w:val="16"/>
              </w:rPr>
              <w:t>sul</w:t>
            </w:r>
            <w:proofErr w:type="gramEnd"/>
            <w:r w:rsidRPr="00D742E7">
              <w:rPr>
                <w:rFonts w:ascii="Arial" w:eastAsia="Times New Roman" w:hAnsi="Arial" w:cs="Arial"/>
                <w:b/>
                <w:bCs/>
                <w:color w:val="000000"/>
                <w:sz w:val="16"/>
                <w:szCs w:val="16"/>
              </w:rPr>
              <w:t xml:space="preserve"> Totale</w:t>
            </w:r>
          </w:p>
        </w:tc>
      </w:tr>
      <w:tr w:rsidR="00D742E7" w:rsidRPr="00D742E7" w14:paraId="4178BA10" w14:textId="77777777" w:rsidTr="00D742E7">
        <w:trPr>
          <w:trHeight w:val="60"/>
        </w:trPr>
        <w:tc>
          <w:tcPr>
            <w:tcW w:w="1320" w:type="dxa"/>
            <w:tcBorders>
              <w:top w:val="nil"/>
              <w:left w:val="nil"/>
              <w:bottom w:val="nil"/>
              <w:right w:val="nil"/>
            </w:tcBorders>
            <w:shd w:val="clear" w:color="auto" w:fill="auto"/>
            <w:vAlign w:val="center"/>
            <w:hideMark/>
          </w:tcPr>
          <w:p w14:paraId="573FD3DD"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p>
        </w:tc>
        <w:tc>
          <w:tcPr>
            <w:tcW w:w="2900" w:type="dxa"/>
            <w:tcBorders>
              <w:top w:val="nil"/>
              <w:left w:val="nil"/>
              <w:bottom w:val="nil"/>
              <w:right w:val="nil"/>
            </w:tcBorders>
            <w:shd w:val="clear" w:color="auto" w:fill="auto"/>
            <w:vAlign w:val="center"/>
            <w:hideMark/>
          </w:tcPr>
          <w:p w14:paraId="46AFA02C" w14:textId="77777777" w:rsidR="00D742E7" w:rsidRPr="00D742E7" w:rsidRDefault="00D742E7" w:rsidP="00D742E7">
            <w:pPr>
              <w:spacing w:after="0" w:line="240" w:lineRule="auto"/>
              <w:jc w:val="both"/>
              <w:rPr>
                <w:rFonts w:ascii="Arial" w:eastAsia="Times New Roman" w:hAnsi="Arial" w:cs="Arial"/>
                <w:b/>
                <w:bCs/>
                <w:color w:val="000000"/>
                <w:sz w:val="16"/>
                <w:szCs w:val="16"/>
              </w:rPr>
            </w:pPr>
          </w:p>
        </w:tc>
        <w:tc>
          <w:tcPr>
            <w:tcW w:w="1320" w:type="dxa"/>
            <w:tcBorders>
              <w:top w:val="nil"/>
              <w:left w:val="nil"/>
              <w:bottom w:val="nil"/>
              <w:right w:val="nil"/>
            </w:tcBorders>
            <w:shd w:val="clear" w:color="auto" w:fill="auto"/>
            <w:vAlign w:val="center"/>
            <w:hideMark/>
          </w:tcPr>
          <w:p w14:paraId="5AA09E7C" w14:textId="77777777" w:rsidR="00D742E7" w:rsidRPr="00D742E7" w:rsidRDefault="00D742E7" w:rsidP="00D742E7">
            <w:pPr>
              <w:spacing w:after="0" w:line="240" w:lineRule="auto"/>
              <w:jc w:val="both"/>
              <w:rPr>
                <w:rFonts w:ascii="Arial" w:eastAsia="Times New Roman" w:hAnsi="Arial" w:cs="Arial"/>
                <w:color w:val="000000"/>
                <w:sz w:val="16"/>
                <w:szCs w:val="16"/>
              </w:rPr>
            </w:pPr>
          </w:p>
        </w:tc>
        <w:tc>
          <w:tcPr>
            <w:tcW w:w="1320" w:type="dxa"/>
            <w:tcBorders>
              <w:top w:val="nil"/>
              <w:left w:val="nil"/>
              <w:bottom w:val="nil"/>
              <w:right w:val="nil"/>
            </w:tcBorders>
            <w:shd w:val="clear" w:color="auto" w:fill="auto"/>
            <w:vAlign w:val="center"/>
            <w:hideMark/>
          </w:tcPr>
          <w:p w14:paraId="5EECE777" w14:textId="77777777" w:rsidR="00D742E7" w:rsidRPr="00D742E7" w:rsidRDefault="00D742E7" w:rsidP="00D742E7">
            <w:pPr>
              <w:spacing w:after="0" w:line="240" w:lineRule="auto"/>
              <w:jc w:val="center"/>
              <w:rPr>
                <w:rFonts w:ascii="Arial" w:eastAsia="Times New Roman" w:hAnsi="Arial" w:cs="Arial"/>
                <w:color w:val="000000"/>
                <w:sz w:val="16"/>
                <w:szCs w:val="16"/>
              </w:rPr>
            </w:pPr>
          </w:p>
        </w:tc>
      </w:tr>
      <w:tr w:rsidR="00D742E7" w:rsidRPr="00D742E7" w14:paraId="17F568B9" w14:textId="77777777" w:rsidTr="00D742E7">
        <w:trPr>
          <w:trHeight w:val="32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6DEFD"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1.</w:t>
            </w:r>
          </w:p>
        </w:tc>
        <w:tc>
          <w:tcPr>
            <w:tcW w:w="2900" w:type="dxa"/>
            <w:tcBorders>
              <w:top w:val="single" w:sz="8" w:space="0" w:color="auto"/>
              <w:left w:val="nil"/>
              <w:bottom w:val="single" w:sz="8" w:space="0" w:color="auto"/>
              <w:right w:val="single" w:sz="8" w:space="0" w:color="auto"/>
            </w:tcBorders>
            <w:shd w:val="clear" w:color="000000" w:fill="D9D9D9"/>
            <w:vAlign w:val="center"/>
            <w:hideMark/>
          </w:tcPr>
          <w:p w14:paraId="04256E53" w14:textId="77777777" w:rsidR="00D742E7" w:rsidRPr="00D742E7" w:rsidRDefault="00D742E7" w:rsidP="00D742E7">
            <w:pPr>
              <w:spacing w:after="0" w:line="240" w:lineRule="auto"/>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Personale</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2B061489"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126.000</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234E8FF5"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57,3</w:t>
            </w:r>
          </w:p>
        </w:tc>
      </w:tr>
      <w:tr w:rsidR="00D742E7" w:rsidRPr="00D742E7" w14:paraId="6CAF07D7" w14:textId="77777777" w:rsidTr="00D742E7">
        <w:trPr>
          <w:trHeight w:val="60"/>
        </w:trPr>
        <w:tc>
          <w:tcPr>
            <w:tcW w:w="1320" w:type="dxa"/>
            <w:tcBorders>
              <w:top w:val="nil"/>
              <w:left w:val="nil"/>
              <w:bottom w:val="single" w:sz="8" w:space="0" w:color="auto"/>
              <w:right w:val="dotted" w:sz="4" w:space="0" w:color="auto"/>
            </w:tcBorders>
            <w:shd w:val="clear" w:color="auto" w:fill="auto"/>
            <w:vAlign w:val="center"/>
            <w:hideMark/>
          </w:tcPr>
          <w:p w14:paraId="3CBF35F5"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c>
          <w:tcPr>
            <w:tcW w:w="2900" w:type="dxa"/>
            <w:tcBorders>
              <w:top w:val="nil"/>
              <w:left w:val="nil"/>
              <w:bottom w:val="single" w:sz="8" w:space="0" w:color="auto"/>
              <w:right w:val="dotted" w:sz="4" w:space="0" w:color="auto"/>
            </w:tcBorders>
            <w:shd w:val="clear" w:color="auto" w:fill="auto"/>
            <w:vAlign w:val="center"/>
            <w:hideMark/>
          </w:tcPr>
          <w:p w14:paraId="0E85CD0D" w14:textId="77777777" w:rsidR="00D742E7" w:rsidRPr="00D742E7" w:rsidRDefault="00D742E7" w:rsidP="00D742E7">
            <w:pPr>
              <w:spacing w:after="0" w:line="240" w:lineRule="auto"/>
              <w:rPr>
                <w:rFonts w:ascii="Arial" w:eastAsia="Times New Roman" w:hAnsi="Arial" w:cs="Arial"/>
                <w:i/>
                <w:iCs/>
                <w:color w:val="000000"/>
                <w:sz w:val="16"/>
                <w:szCs w:val="16"/>
              </w:rPr>
            </w:pPr>
            <w:r w:rsidRPr="00D742E7">
              <w:rPr>
                <w:rFonts w:ascii="Arial" w:eastAsia="Times New Roman" w:hAnsi="Arial" w:cs="Arial"/>
                <w:i/>
                <w:iCs/>
                <w:color w:val="000000"/>
                <w:sz w:val="16"/>
                <w:szCs w:val="16"/>
              </w:rPr>
              <w:t> </w:t>
            </w:r>
          </w:p>
        </w:tc>
        <w:tc>
          <w:tcPr>
            <w:tcW w:w="1320" w:type="dxa"/>
            <w:tcBorders>
              <w:top w:val="nil"/>
              <w:left w:val="nil"/>
              <w:bottom w:val="single" w:sz="8" w:space="0" w:color="auto"/>
              <w:right w:val="nil"/>
            </w:tcBorders>
            <w:shd w:val="clear" w:color="auto" w:fill="auto"/>
            <w:vAlign w:val="center"/>
            <w:hideMark/>
          </w:tcPr>
          <w:p w14:paraId="3E18256B"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 </w:t>
            </w:r>
          </w:p>
        </w:tc>
        <w:tc>
          <w:tcPr>
            <w:tcW w:w="1320" w:type="dxa"/>
            <w:tcBorders>
              <w:top w:val="nil"/>
              <w:left w:val="single" w:sz="8" w:space="0" w:color="auto"/>
              <w:bottom w:val="single" w:sz="8" w:space="0" w:color="auto"/>
              <w:right w:val="nil"/>
            </w:tcBorders>
            <w:shd w:val="clear" w:color="auto" w:fill="auto"/>
            <w:vAlign w:val="center"/>
            <w:hideMark/>
          </w:tcPr>
          <w:p w14:paraId="3F604E77"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 </w:t>
            </w:r>
          </w:p>
        </w:tc>
      </w:tr>
      <w:tr w:rsidR="00D742E7" w:rsidRPr="00D742E7" w14:paraId="01729A28" w14:textId="77777777" w:rsidTr="00D742E7">
        <w:trPr>
          <w:trHeight w:val="32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1CCB06E"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2.</w:t>
            </w:r>
          </w:p>
        </w:tc>
        <w:tc>
          <w:tcPr>
            <w:tcW w:w="2900" w:type="dxa"/>
            <w:tcBorders>
              <w:top w:val="nil"/>
              <w:left w:val="nil"/>
              <w:bottom w:val="single" w:sz="8" w:space="0" w:color="auto"/>
              <w:right w:val="single" w:sz="8" w:space="0" w:color="auto"/>
            </w:tcBorders>
            <w:shd w:val="clear" w:color="000000" w:fill="D9D9D9"/>
            <w:vAlign w:val="center"/>
            <w:hideMark/>
          </w:tcPr>
          <w:p w14:paraId="74992009" w14:textId="77777777" w:rsidR="00D742E7" w:rsidRPr="00D742E7" w:rsidRDefault="00D742E7" w:rsidP="00D742E7">
            <w:pPr>
              <w:spacing w:after="0" w:line="240" w:lineRule="auto"/>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Spese di funzionamento</w:t>
            </w:r>
          </w:p>
        </w:tc>
        <w:tc>
          <w:tcPr>
            <w:tcW w:w="1320" w:type="dxa"/>
            <w:tcBorders>
              <w:top w:val="nil"/>
              <w:left w:val="nil"/>
              <w:bottom w:val="single" w:sz="8" w:space="0" w:color="auto"/>
              <w:right w:val="single" w:sz="8" w:space="0" w:color="auto"/>
            </w:tcBorders>
            <w:shd w:val="clear" w:color="000000" w:fill="D9D9D9"/>
            <w:vAlign w:val="center"/>
            <w:hideMark/>
          </w:tcPr>
          <w:p w14:paraId="316EDC53"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9.000</w:t>
            </w:r>
          </w:p>
        </w:tc>
        <w:tc>
          <w:tcPr>
            <w:tcW w:w="1320" w:type="dxa"/>
            <w:tcBorders>
              <w:top w:val="nil"/>
              <w:left w:val="nil"/>
              <w:bottom w:val="single" w:sz="8" w:space="0" w:color="auto"/>
              <w:right w:val="single" w:sz="8" w:space="0" w:color="auto"/>
            </w:tcBorders>
            <w:shd w:val="clear" w:color="000000" w:fill="D9D9D9"/>
            <w:vAlign w:val="center"/>
            <w:hideMark/>
          </w:tcPr>
          <w:p w14:paraId="05073B17"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4,1</w:t>
            </w:r>
          </w:p>
        </w:tc>
      </w:tr>
      <w:tr w:rsidR="00D742E7" w:rsidRPr="00D742E7" w14:paraId="4B18A6DB" w14:textId="77777777" w:rsidTr="00D742E7">
        <w:trPr>
          <w:trHeight w:val="60"/>
        </w:trPr>
        <w:tc>
          <w:tcPr>
            <w:tcW w:w="1320" w:type="dxa"/>
            <w:tcBorders>
              <w:top w:val="nil"/>
              <w:left w:val="nil"/>
              <w:bottom w:val="nil"/>
              <w:right w:val="dotted" w:sz="4" w:space="0" w:color="auto"/>
            </w:tcBorders>
            <w:shd w:val="clear" w:color="auto" w:fill="auto"/>
            <w:vAlign w:val="center"/>
            <w:hideMark/>
          </w:tcPr>
          <w:p w14:paraId="249097DF"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c>
          <w:tcPr>
            <w:tcW w:w="2900" w:type="dxa"/>
            <w:tcBorders>
              <w:top w:val="nil"/>
              <w:left w:val="nil"/>
              <w:bottom w:val="nil"/>
              <w:right w:val="dotted" w:sz="4" w:space="0" w:color="auto"/>
            </w:tcBorders>
            <w:shd w:val="clear" w:color="auto" w:fill="auto"/>
            <w:vAlign w:val="center"/>
            <w:hideMark/>
          </w:tcPr>
          <w:p w14:paraId="5A1F0759"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c>
          <w:tcPr>
            <w:tcW w:w="1320" w:type="dxa"/>
            <w:tcBorders>
              <w:top w:val="nil"/>
              <w:left w:val="nil"/>
              <w:bottom w:val="nil"/>
              <w:right w:val="nil"/>
            </w:tcBorders>
            <w:shd w:val="clear" w:color="auto" w:fill="auto"/>
            <w:vAlign w:val="center"/>
            <w:hideMark/>
          </w:tcPr>
          <w:p w14:paraId="7369D5A8" w14:textId="77777777" w:rsidR="00D742E7" w:rsidRPr="00D742E7" w:rsidRDefault="00D742E7" w:rsidP="00D742E7">
            <w:pPr>
              <w:spacing w:after="0" w:line="240" w:lineRule="auto"/>
              <w:jc w:val="right"/>
              <w:rPr>
                <w:rFonts w:ascii="Arial" w:eastAsia="Times New Roman" w:hAnsi="Arial" w:cs="Arial"/>
                <w:color w:val="000000"/>
                <w:sz w:val="16"/>
                <w:szCs w:val="16"/>
              </w:rPr>
            </w:pPr>
          </w:p>
        </w:tc>
        <w:tc>
          <w:tcPr>
            <w:tcW w:w="1320" w:type="dxa"/>
            <w:tcBorders>
              <w:top w:val="nil"/>
              <w:left w:val="single" w:sz="8" w:space="0" w:color="auto"/>
              <w:bottom w:val="nil"/>
              <w:right w:val="nil"/>
            </w:tcBorders>
            <w:shd w:val="clear" w:color="auto" w:fill="auto"/>
            <w:vAlign w:val="center"/>
            <w:hideMark/>
          </w:tcPr>
          <w:p w14:paraId="3E367AFA"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r>
      <w:tr w:rsidR="00D742E7" w:rsidRPr="00D742E7" w14:paraId="48DB4A39" w14:textId="77777777" w:rsidTr="00D742E7">
        <w:trPr>
          <w:trHeight w:val="32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C5F7D4"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3.</w:t>
            </w:r>
          </w:p>
        </w:tc>
        <w:tc>
          <w:tcPr>
            <w:tcW w:w="2900" w:type="dxa"/>
            <w:tcBorders>
              <w:top w:val="single" w:sz="8" w:space="0" w:color="auto"/>
              <w:left w:val="nil"/>
              <w:bottom w:val="single" w:sz="8" w:space="0" w:color="auto"/>
              <w:right w:val="single" w:sz="8" w:space="0" w:color="auto"/>
            </w:tcBorders>
            <w:shd w:val="clear" w:color="000000" w:fill="D9D9D9"/>
            <w:vAlign w:val="center"/>
            <w:hideMark/>
          </w:tcPr>
          <w:p w14:paraId="44C13271" w14:textId="77777777" w:rsidR="00D742E7" w:rsidRPr="00D742E7" w:rsidRDefault="00D742E7" w:rsidP="00D742E7">
            <w:pPr>
              <w:spacing w:after="0" w:line="240" w:lineRule="auto"/>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Consulenze tecniche specialistiche</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42B8FC42"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85.000</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4DB23655"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38,6</w:t>
            </w:r>
          </w:p>
        </w:tc>
      </w:tr>
      <w:tr w:rsidR="00D742E7" w:rsidRPr="00D742E7" w14:paraId="02BAC55F" w14:textId="77777777" w:rsidTr="00D742E7">
        <w:trPr>
          <w:trHeight w:val="60"/>
        </w:trPr>
        <w:tc>
          <w:tcPr>
            <w:tcW w:w="1320" w:type="dxa"/>
            <w:tcBorders>
              <w:top w:val="nil"/>
              <w:left w:val="nil"/>
              <w:bottom w:val="nil"/>
              <w:right w:val="dotted" w:sz="4" w:space="0" w:color="auto"/>
            </w:tcBorders>
            <w:shd w:val="clear" w:color="auto" w:fill="auto"/>
            <w:vAlign w:val="center"/>
            <w:hideMark/>
          </w:tcPr>
          <w:p w14:paraId="1FBB4367"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c>
          <w:tcPr>
            <w:tcW w:w="2900" w:type="dxa"/>
            <w:tcBorders>
              <w:top w:val="nil"/>
              <w:left w:val="nil"/>
              <w:bottom w:val="nil"/>
              <w:right w:val="dotted" w:sz="4" w:space="0" w:color="auto"/>
            </w:tcBorders>
            <w:shd w:val="clear" w:color="auto" w:fill="auto"/>
            <w:vAlign w:val="center"/>
            <w:hideMark/>
          </w:tcPr>
          <w:p w14:paraId="6E157FF6"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c>
          <w:tcPr>
            <w:tcW w:w="1320" w:type="dxa"/>
            <w:tcBorders>
              <w:top w:val="nil"/>
              <w:left w:val="nil"/>
              <w:bottom w:val="nil"/>
              <w:right w:val="nil"/>
            </w:tcBorders>
            <w:shd w:val="clear" w:color="auto" w:fill="auto"/>
            <w:vAlign w:val="center"/>
            <w:hideMark/>
          </w:tcPr>
          <w:p w14:paraId="49DAED63" w14:textId="77777777" w:rsidR="00D742E7" w:rsidRPr="00D742E7" w:rsidRDefault="00D742E7" w:rsidP="00D742E7">
            <w:pPr>
              <w:spacing w:after="0" w:line="240" w:lineRule="auto"/>
              <w:jc w:val="right"/>
              <w:rPr>
                <w:rFonts w:ascii="Arial" w:eastAsia="Times New Roman" w:hAnsi="Arial" w:cs="Arial"/>
                <w:color w:val="000000"/>
                <w:sz w:val="16"/>
                <w:szCs w:val="16"/>
              </w:rPr>
            </w:pPr>
          </w:p>
        </w:tc>
        <w:tc>
          <w:tcPr>
            <w:tcW w:w="1320" w:type="dxa"/>
            <w:tcBorders>
              <w:top w:val="nil"/>
              <w:left w:val="single" w:sz="8" w:space="0" w:color="auto"/>
              <w:bottom w:val="nil"/>
              <w:right w:val="nil"/>
            </w:tcBorders>
            <w:shd w:val="clear" w:color="auto" w:fill="auto"/>
            <w:vAlign w:val="center"/>
            <w:hideMark/>
          </w:tcPr>
          <w:p w14:paraId="6ED1D3E4"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 </w:t>
            </w:r>
          </w:p>
        </w:tc>
      </w:tr>
      <w:tr w:rsidR="00D742E7" w:rsidRPr="00D742E7" w14:paraId="602EC664" w14:textId="77777777" w:rsidTr="00D742E7">
        <w:trPr>
          <w:trHeight w:val="60"/>
        </w:trPr>
        <w:tc>
          <w:tcPr>
            <w:tcW w:w="1320" w:type="dxa"/>
            <w:tcBorders>
              <w:top w:val="nil"/>
              <w:left w:val="nil"/>
              <w:bottom w:val="nil"/>
              <w:right w:val="nil"/>
            </w:tcBorders>
            <w:shd w:val="clear" w:color="auto" w:fill="auto"/>
            <w:vAlign w:val="center"/>
            <w:hideMark/>
          </w:tcPr>
          <w:p w14:paraId="52328495" w14:textId="77777777" w:rsidR="00D742E7" w:rsidRPr="00D742E7" w:rsidRDefault="00D742E7" w:rsidP="00D742E7">
            <w:pPr>
              <w:spacing w:after="0" w:line="240" w:lineRule="auto"/>
              <w:jc w:val="center"/>
              <w:rPr>
                <w:rFonts w:ascii="Arial" w:eastAsia="Times New Roman" w:hAnsi="Arial" w:cs="Arial"/>
                <w:color w:val="000000"/>
                <w:sz w:val="16"/>
                <w:szCs w:val="16"/>
              </w:rPr>
            </w:pPr>
          </w:p>
        </w:tc>
        <w:tc>
          <w:tcPr>
            <w:tcW w:w="2900" w:type="dxa"/>
            <w:tcBorders>
              <w:top w:val="nil"/>
              <w:left w:val="nil"/>
              <w:bottom w:val="nil"/>
              <w:right w:val="nil"/>
            </w:tcBorders>
            <w:shd w:val="clear" w:color="auto" w:fill="auto"/>
            <w:vAlign w:val="center"/>
            <w:hideMark/>
          </w:tcPr>
          <w:p w14:paraId="77153560" w14:textId="77777777" w:rsidR="00D742E7" w:rsidRPr="00D742E7" w:rsidRDefault="00D742E7" w:rsidP="00D742E7">
            <w:pPr>
              <w:spacing w:after="0" w:line="240" w:lineRule="auto"/>
              <w:jc w:val="right"/>
              <w:rPr>
                <w:rFonts w:ascii="Arial" w:eastAsia="Times New Roman" w:hAnsi="Arial" w:cs="Arial"/>
                <w:b/>
                <w:bCs/>
                <w:i/>
                <w:iCs/>
                <w:color w:val="000000"/>
                <w:sz w:val="16"/>
                <w:szCs w:val="16"/>
              </w:rPr>
            </w:pPr>
            <w:r w:rsidRPr="00D742E7">
              <w:rPr>
                <w:rFonts w:ascii="Arial" w:eastAsia="Times New Roman" w:hAnsi="Arial" w:cs="Arial"/>
                <w:b/>
                <w:bCs/>
                <w:i/>
                <w:iCs/>
                <w:color w:val="000000"/>
                <w:sz w:val="16"/>
                <w:szCs w:val="16"/>
              </w:rPr>
              <w:t>Totale complessivo</w:t>
            </w:r>
          </w:p>
        </w:tc>
        <w:tc>
          <w:tcPr>
            <w:tcW w:w="1320" w:type="dxa"/>
            <w:tcBorders>
              <w:top w:val="single" w:sz="8" w:space="0" w:color="auto"/>
              <w:left w:val="single" w:sz="8" w:space="0" w:color="auto"/>
              <w:bottom w:val="single" w:sz="8" w:space="0" w:color="auto"/>
              <w:right w:val="nil"/>
            </w:tcBorders>
            <w:shd w:val="clear" w:color="auto" w:fill="auto"/>
            <w:vAlign w:val="center"/>
            <w:hideMark/>
          </w:tcPr>
          <w:p w14:paraId="03AD8E47"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220.000</w:t>
            </w:r>
          </w:p>
        </w:tc>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37EA93"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100</w:t>
            </w:r>
          </w:p>
        </w:tc>
      </w:tr>
    </w:tbl>
    <w:p w14:paraId="5D555D37" w14:textId="77777777" w:rsidR="00D742E7" w:rsidRDefault="00D742E7" w:rsidP="00D742E7">
      <w:pPr>
        <w:spacing w:before="120" w:after="0"/>
        <w:jc w:val="both"/>
        <w:rPr>
          <w:rFonts w:ascii="Arial" w:hAnsi="Arial" w:cs="Arial"/>
          <w:b/>
          <w:sz w:val="20"/>
          <w:szCs w:val="20"/>
        </w:rPr>
      </w:pPr>
    </w:p>
    <w:p w14:paraId="25B7ABE9" w14:textId="76A84CC6" w:rsidR="00D742E7" w:rsidRDefault="00D742E7" w:rsidP="00D742E7">
      <w:pPr>
        <w:spacing w:before="120" w:after="0"/>
        <w:jc w:val="both"/>
        <w:rPr>
          <w:rFonts w:ascii="Arial" w:hAnsi="Arial" w:cs="Arial"/>
          <w:sz w:val="20"/>
          <w:szCs w:val="20"/>
        </w:rPr>
      </w:pPr>
      <w:r w:rsidRPr="00D742E7">
        <w:rPr>
          <w:rFonts w:ascii="Arial" w:hAnsi="Arial" w:cs="Arial"/>
          <w:sz w:val="20"/>
          <w:szCs w:val="20"/>
        </w:rPr>
        <w:t>I costi connessi a ciascuna delle categorie di cu</w:t>
      </w:r>
      <w:r>
        <w:rPr>
          <w:rFonts w:ascii="Arial" w:hAnsi="Arial" w:cs="Arial"/>
          <w:sz w:val="20"/>
          <w:szCs w:val="20"/>
        </w:rPr>
        <w:t>i sopra sono dettagliati nella t</w:t>
      </w:r>
      <w:r w:rsidRPr="00D742E7">
        <w:rPr>
          <w:rFonts w:ascii="Arial" w:hAnsi="Arial" w:cs="Arial"/>
          <w:sz w:val="20"/>
          <w:szCs w:val="20"/>
        </w:rPr>
        <w:t>abella che segue</w:t>
      </w:r>
      <w:r>
        <w:rPr>
          <w:rFonts w:ascii="Arial" w:hAnsi="Arial" w:cs="Arial"/>
          <w:sz w:val="20"/>
          <w:szCs w:val="20"/>
        </w:rPr>
        <w:t xml:space="preserve"> i </w:t>
      </w:r>
      <w:r w:rsidRPr="00D742E7">
        <w:rPr>
          <w:rFonts w:ascii="Arial" w:hAnsi="Arial" w:cs="Arial"/>
          <w:sz w:val="20"/>
          <w:szCs w:val="20"/>
        </w:rPr>
        <w:t xml:space="preserve">cui valori sono espressi in Euro, nella valuta, cioè, nella quale saranno </w:t>
      </w:r>
      <w:proofErr w:type="gramStart"/>
      <w:r w:rsidRPr="00D742E7">
        <w:rPr>
          <w:rFonts w:ascii="Arial" w:hAnsi="Arial" w:cs="Arial"/>
          <w:sz w:val="20"/>
          <w:szCs w:val="20"/>
        </w:rPr>
        <w:t>effettuate</w:t>
      </w:r>
      <w:proofErr w:type="gramEnd"/>
      <w:r w:rsidRPr="00D742E7">
        <w:rPr>
          <w:rFonts w:ascii="Arial" w:hAnsi="Arial" w:cs="Arial"/>
          <w:sz w:val="20"/>
          <w:szCs w:val="20"/>
        </w:rPr>
        <w:t xml:space="preserve"> le spese.</w:t>
      </w:r>
    </w:p>
    <w:p w14:paraId="58F4F375" w14:textId="77777777" w:rsidR="00D742E7" w:rsidRPr="00D742E7" w:rsidRDefault="00D742E7" w:rsidP="00D742E7">
      <w:pPr>
        <w:spacing w:before="120" w:after="0"/>
        <w:jc w:val="both"/>
        <w:rPr>
          <w:rFonts w:ascii="Arial" w:hAnsi="Arial" w:cs="Arial"/>
          <w:sz w:val="20"/>
          <w:szCs w:val="20"/>
        </w:rPr>
      </w:pPr>
    </w:p>
    <w:tbl>
      <w:tblPr>
        <w:tblW w:w="9320" w:type="dxa"/>
        <w:tblInd w:w="55" w:type="dxa"/>
        <w:tblCellMar>
          <w:left w:w="70" w:type="dxa"/>
          <w:right w:w="70" w:type="dxa"/>
        </w:tblCellMar>
        <w:tblLook w:val="04A0" w:firstRow="1" w:lastRow="0" w:firstColumn="1" w:lastColumn="0" w:noHBand="0" w:noVBand="1"/>
      </w:tblPr>
      <w:tblGrid>
        <w:gridCol w:w="1020"/>
        <w:gridCol w:w="2780"/>
        <w:gridCol w:w="1320"/>
        <w:gridCol w:w="1320"/>
        <w:gridCol w:w="1400"/>
        <w:gridCol w:w="1480"/>
      </w:tblGrid>
      <w:tr w:rsidR="00D742E7" w:rsidRPr="00D742E7" w14:paraId="5065B6A8" w14:textId="77777777" w:rsidTr="00D742E7">
        <w:trPr>
          <w:trHeight w:val="300"/>
        </w:trPr>
        <w:tc>
          <w:tcPr>
            <w:tcW w:w="10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24AC058"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Item</w:t>
            </w:r>
          </w:p>
        </w:tc>
        <w:tc>
          <w:tcPr>
            <w:tcW w:w="27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8C1BA5F"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Funzione</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B17B684"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Unità di misura</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C19DEC"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Quantità</w:t>
            </w:r>
          </w:p>
        </w:tc>
        <w:tc>
          <w:tcPr>
            <w:tcW w:w="1400" w:type="dxa"/>
            <w:tcBorders>
              <w:top w:val="single" w:sz="8" w:space="0" w:color="auto"/>
              <w:left w:val="nil"/>
              <w:bottom w:val="nil"/>
              <w:right w:val="single" w:sz="8" w:space="0" w:color="auto"/>
            </w:tcBorders>
            <w:shd w:val="clear" w:color="000000" w:fill="D9D9D9"/>
            <w:vAlign w:val="center"/>
            <w:hideMark/>
          </w:tcPr>
          <w:p w14:paraId="59D45ADF"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Costo unitario</w:t>
            </w:r>
          </w:p>
        </w:tc>
        <w:tc>
          <w:tcPr>
            <w:tcW w:w="1480" w:type="dxa"/>
            <w:tcBorders>
              <w:top w:val="single" w:sz="8" w:space="0" w:color="auto"/>
              <w:left w:val="nil"/>
              <w:bottom w:val="nil"/>
              <w:right w:val="single" w:sz="8" w:space="0" w:color="auto"/>
            </w:tcBorders>
            <w:shd w:val="clear" w:color="000000" w:fill="D9D9D9"/>
            <w:vAlign w:val="center"/>
            <w:hideMark/>
          </w:tcPr>
          <w:p w14:paraId="42AF0BD5"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Costo Totale</w:t>
            </w:r>
          </w:p>
        </w:tc>
      </w:tr>
      <w:tr w:rsidR="00D742E7" w:rsidRPr="00D742E7" w14:paraId="384E1EDA" w14:textId="77777777" w:rsidTr="00D742E7">
        <w:trPr>
          <w:trHeight w:val="6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691D216C"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14:paraId="1D9816A3"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EA91BFE"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8A3C2A0"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400" w:type="dxa"/>
            <w:tcBorders>
              <w:top w:val="nil"/>
              <w:left w:val="nil"/>
              <w:bottom w:val="single" w:sz="8" w:space="0" w:color="auto"/>
              <w:right w:val="single" w:sz="8" w:space="0" w:color="auto"/>
            </w:tcBorders>
            <w:shd w:val="clear" w:color="000000" w:fill="D9D9D9"/>
            <w:vAlign w:val="center"/>
            <w:hideMark/>
          </w:tcPr>
          <w:p w14:paraId="6D6E6EEE"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(Euro)</w:t>
            </w:r>
          </w:p>
        </w:tc>
        <w:tc>
          <w:tcPr>
            <w:tcW w:w="1480" w:type="dxa"/>
            <w:tcBorders>
              <w:top w:val="nil"/>
              <w:left w:val="nil"/>
              <w:bottom w:val="single" w:sz="8" w:space="0" w:color="auto"/>
              <w:right w:val="single" w:sz="8" w:space="0" w:color="auto"/>
            </w:tcBorders>
            <w:shd w:val="clear" w:color="000000" w:fill="D9D9D9"/>
            <w:vAlign w:val="center"/>
            <w:hideMark/>
          </w:tcPr>
          <w:p w14:paraId="40A29580"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(Euro)</w:t>
            </w:r>
          </w:p>
        </w:tc>
      </w:tr>
      <w:tr w:rsidR="00D742E7" w:rsidRPr="00D742E7" w14:paraId="58F925E9" w14:textId="77777777" w:rsidTr="00D742E7">
        <w:trPr>
          <w:trHeight w:val="320"/>
        </w:trPr>
        <w:tc>
          <w:tcPr>
            <w:tcW w:w="7840" w:type="dxa"/>
            <w:gridSpan w:val="5"/>
            <w:tcBorders>
              <w:top w:val="single" w:sz="8" w:space="0" w:color="auto"/>
              <w:left w:val="single" w:sz="8" w:space="0" w:color="auto"/>
              <w:bottom w:val="single" w:sz="8" w:space="0" w:color="auto"/>
              <w:right w:val="single" w:sz="8" w:space="0" w:color="000000"/>
            </w:tcBorders>
            <w:shd w:val="clear" w:color="000000" w:fill="EEECE1"/>
            <w:vAlign w:val="center"/>
            <w:hideMark/>
          </w:tcPr>
          <w:p w14:paraId="28025262" w14:textId="77777777" w:rsidR="00D742E7" w:rsidRPr="00D742E7" w:rsidRDefault="00D742E7" w:rsidP="00D742E7">
            <w:pPr>
              <w:spacing w:after="0" w:line="240" w:lineRule="auto"/>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1. Personale</w:t>
            </w:r>
          </w:p>
        </w:tc>
        <w:tc>
          <w:tcPr>
            <w:tcW w:w="1480" w:type="dxa"/>
            <w:tcBorders>
              <w:top w:val="nil"/>
              <w:left w:val="nil"/>
              <w:bottom w:val="single" w:sz="8" w:space="0" w:color="auto"/>
              <w:right w:val="single" w:sz="8" w:space="0" w:color="auto"/>
            </w:tcBorders>
            <w:shd w:val="clear" w:color="000000" w:fill="EEECE1"/>
            <w:vAlign w:val="center"/>
            <w:hideMark/>
          </w:tcPr>
          <w:p w14:paraId="7C1F547C"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126.000 €</w:t>
            </w:r>
          </w:p>
        </w:tc>
      </w:tr>
      <w:tr w:rsidR="00D742E7" w:rsidRPr="00D742E7" w14:paraId="75CF77DC" w14:textId="77777777" w:rsidTr="00D742E7">
        <w:trPr>
          <w:trHeight w:val="6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9304810"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1.1</w:t>
            </w:r>
          </w:p>
        </w:tc>
        <w:tc>
          <w:tcPr>
            <w:tcW w:w="2780" w:type="dxa"/>
            <w:tcBorders>
              <w:top w:val="nil"/>
              <w:left w:val="nil"/>
              <w:bottom w:val="single" w:sz="8" w:space="0" w:color="auto"/>
              <w:right w:val="single" w:sz="8" w:space="0" w:color="auto"/>
            </w:tcBorders>
            <w:shd w:val="clear" w:color="auto" w:fill="auto"/>
            <w:vAlign w:val="center"/>
            <w:hideMark/>
          </w:tcPr>
          <w:p w14:paraId="7C4987A4"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1 Esperto in urbanistica e coordinatore tecnico dell’Iniziativa (tempo pieno)</w:t>
            </w:r>
          </w:p>
        </w:tc>
        <w:tc>
          <w:tcPr>
            <w:tcW w:w="1320" w:type="dxa"/>
            <w:tcBorders>
              <w:top w:val="nil"/>
              <w:left w:val="nil"/>
              <w:bottom w:val="single" w:sz="8" w:space="0" w:color="auto"/>
              <w:right w:val="single" w:sz="8" w:space="0" w:color="auto"/>
            </w:tcBorders>
            <w:shd w:val="clear" w:color="auto" w:fill="auto"/>
            <w:vAlign w:val="center"/>
            <w:hideMark/>
          </w:tcPr>
          <w:p w14:paraId="2BE5AC1F"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spellStart"/>
            <w:proofErr w:type="gramStart"/>
            <w:r w:rsidRPr="00D742E7">
              <w:rPr>
                <w:rFonts w:ascii="Arial" w:eastAsia="Times New Roman" w:hAnsi="Arial" w:cs="Arial"/>
                <w:color w:val="000000"/>
                <w:sz w:val="16"/>
                <w:szCs w:val="16"/>
              </w:rPr>
              <w:t>m.u</w:t>
            </w:r>
            <w:proofErr w:type="spellEnd"/>
            <w:proofErr w:type="gramEnd"/>
            <w:r w:rsidRPr="00D742E7">
              <w:rPr>
                <w:rFonts w:ascii="Arial" w:eastAsia="Times New Roman" w:hAnsi="Arial" w:cs="Arial"/>
                <w:color w:val="000000"/>
                <w:sz w:val="16"/>
                <w:szCs w:val="16"/>
              </w:rPr>
              <w:t>.</w:t>
            </w:r>
          </w:p>
        </w:tc>
        <w:tc>
          <w:tcPr>
            <w:tcW w:w="1320" w:type="dxa"/>
            <w:tcBorders>
              <w:top w:val="nil"/>
              <w:left w:val="nil"/>
              <w:bottom w:val="single" w:sz="8" w:space="0" w:color="auto"/>
              <w:right w:val="single" w:sz="8" w:space="0" w:color="auto"/>
            </w:tcBorders>
            <w:shd w:val="clear" w:color="auto" w:fill="auto"/>
            <w:vAlign w:val="center"/>
            <w:hideMark/>
          </w:tcPr>
          <w:p w14:paraId="2508D963"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12</w:t>
            </w:r>
          </w:p>
        </w:tc>
        <w:tc>
          <w:tcPr>
            <w:tcW w:w="1400" w:type="dxa"/>
            <w:tcBorders>
              <w:top w:val="nil"/>
              <w:left w:val="nil"/>
              <w:bottom w:val="single" w:sz="8" w:space="0" w:color="auto"/>
              <w:right w:val="single" w:sz="8" w:space="0" w:color="auto"/>
            </w:tcBorders>
            <w:shd w:val="clear" w:color="auto" w:fill="auto"/>
            <w:vAlign w:val="center"/>
            <w:hideMark/>
          </w:tcPr>
          <w:p w14:paraId="5F886050"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5.000 €</w:t>
            </w:r>
          </w:p>
        </w:tc>
        <w:tc>
          <w:tcPr>
            <w:tcW w:w="1480" w:type="dxa"/>
            <w:tcBorders>
              <w:top w:val="nil"/>
              <w:left w:val="nil"/>
              <w:bottom w:val="single" w:sz="8" w:space="0" w:color="auto"/>
              <w:right w:val="single" w:sz="8" w:space="0" w:color="auto"/>
            </w:tcBorders>
            <w:shd w:val="clear" w:color="auto" w:fill="auto"/>
            <w:vAlign w:val="center"/>
            <w:hideMark/>
          </w:tcPr>
          <w:p w14:paraId="0DE3C37E"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60.000 €</w:t>
            </w:r>
          </w:p>
        </w:tc>
      </w:tr>
      <w:tr w:rsidR="00D742E7" w:rsidRPr="00D742E7" w14:paraId="213FC4B8" w14:textId="77777777" w:rsidTr="00D742E7">
        <w:trPr>
          <w:trHeight w:val="6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33630E1"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1.2</w:t>
            </w:r>
          </w:p>
        </w:tc>
        <w:tc>
          <w:tcPr>
            <w:tcW w:w="2780" w:type="dxa"/>
            <w:tcBorders>
              <w:top w:val="nil"/>
              <w:left w:val="nil"/>
              <w:bottom w:val="single" w:sz="8" w:space="0" w:color="auto"/>
              <w:right w:val="single" w:sz="8" w:space="0" w:color="auto"/>
            </w:tcBorders>
            <w:shd w:val="clear" w:color="auto" w:fill="auto"/>
            <w:vAlign w:val="center"/>
            <w:hideMark/>
          </w:tcPr>
          <w:p w14:paraId="40FDE840"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1 Esperto in ingegneria civile (tempo parziale)</w:t>
            </w:r>
          </w:p>
        </w:tc>
        <w:tc>
          <w:tcPr>
            <w:tcW w:w="1320" w:type="dxa"/>
            <w:tcBorders>
              <w:top w:val="nil"/>
              <w:left w:val="nil"/>
              <w:bottom w:val="single" w:sz="8" w:space="0" w:color="auto"/>
              <w:right w:val="single" w:sz="8" w:space="0" w:color="auto"/>
            </w:tcBorders>
            <w:shd w:val="clear" w:color="auto" w:fill="auto"/>
            <w:vAlign w:val="center"/>
            <w:hideMark/>
          </w:tcPr>
          <w:p w14:paraId="67C3C826"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spellStart"/>
            <w:proofErr w:type="gramStart"/>
            <w:r w:rsidRPr="00D742E7">
              <w:rPr>
                <w:rFonts w:ascii="Arial" w:eastAsia="Times New Roman" w:hAnsi="Arial" w:cs="Arial"/>
                <w:color w:val="000000"/>
                <w:sz w:val="16"/>
                <w:szCs w:val="16"/>
              </w:rPr>
              <w:t>m.u</w:t>
            </w:r>
            <w:proofErr w:type="spellEnd"/>
            <w:proofErr w:type="gramEnd"/>
            <w:r w:rsidRPr="00D742E7">
              <w:rPr>
                <w:rFonts w:ascii="Arial" w:eastAsia="Times New Roman" w:hAnsi="Arial" w:cs="Arial"/>
                <w:color w:val="000000"/>
                <w:sz w:val="16"/>
                <w:szCs w:val="16"/>
              </w:rPr>
              <w:t>.</w:t>
            </w:r>
          </w:p>
        </w:tc>
        <w:tc>
          <w:tcPr>
            <w:tcW w:w="1320" w:type="dxa"/>
            <w:tcBorders>
              <w:top w:val="nil"/>
              <w:left w:val="nil"/>
              <w:bottom w:val="single" w:sz="8" w:space="0" w:color="auto"/>
              <w:right w:val="single" w:sz="8" w:space="0" w:color="auto"/>
            </w:tcBorders>
            <w:shd w:val="clear" w:color="auto" w:fill="auto"/>
            <w:vAlign w:val="center"/>
            <w:hideMark/>
          </w:tcPr>
          <w:p w14:paraId="5CE23F08"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12</w:t>
            </w:r>
          </w:p>
        </w:tc>
        <w:tc>
          <w:tcPr>
            <w:tcW w:w="1400" w:type="dxa"/>
            <w:tcBorders>
              <w:top w:val="nil"/>
              <w:left w:val="nil"/>
              <w:bottom w:val="single" w:sz="8" w:space="0" w:color="auto"/>
              <w:right w:val="single" w:sz="8" w:space="0" w:color="auto"/>
            </w:tcBorders>
            <w:shd w:val="clear" w:color="auto" w:fill="auto"/>
            <w:vAlign w:val="center"/>
            <w:hideMark/>
          </w:tcPr>
          <w:p w14:paraId="6E98FEF4"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4.000 €</w:t>
            </w:r>
          </w:p>
        </w:tc>
        <w:tc>
          <w:tcPr>
            <w:tcW w:w="1480" w:type="dxa"/>
            <w:tcBorders>
              <w:top w:val="nil"/>
              <w:left w:val="nil"/>
              <w:bottom w:val="single" w:sz="8" w:space="0" w:color="auto"/>
              <w:right w:val="single" w:sz="8" w:space="0" w:color="auto"/>
            </w:tcBorders>
            <w:shd w:val="clear" w:color="auto" w:fill="auto"/>
            <w:vAlign w:val="center"/>
            <w:hideMark/>
          </w:tcPr>
          <w:p w14:paraId="7E79C9CD"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48.000 €</w:t>
            </w:r>
          </w:p>
        </w:tc>
      </w:tr>
      <w:tr w:rsidR="00D742E7" w:rsidRPr="00D742E7" w14:paraId="56095E86" w14:textId="77777777" w:rsidTr="00D742E7">
        <w:trPr>
          <w:trHeight w:val="6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66A9B71"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1.3</w:t>
            </w:r>
          </w:p>
        </w:tc>
        <w:tc>
          <w:tcPr>
            <w:tcW w:w="2780" w:type="dxa"/>
            <w:tcBorders>
              <w:top w:val="nil"/>
              <w:left w:val="nil"/>
              <w:bottom w:val="single" w:sz="8" w:space="0" w:color="auto"/>
              <w:right w:val="single" w:sz="8" w:space="0" w:color="auto"/>
            </w:tcBorders>
            <w:shd w:val="clear" w:color="auto" w:fill="auto"/>
            <w:vAlign w:val="center"/>
            <w:hideMark/>
          </w:tcPr>
          <w:p w14:paraId="62D9F44C"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 xml:space="preserve">1 Esperto junior con competenze giuridico/amministrative (tempo pieno) </w:t>
            </w:r>
          </w:p>
        </w:tc>
        <w:tc>
          <w:tcPr>
            <w:tcW w:w="1320" w:type="dxa"/>
            <w:tcBorders>
              <w:top w:val="nil"/>
              <w:left w:val="nil"/>
              <w:bottom w:val="single" w:sz="8" w:space="0" w:color="auto"/>
              <w:right w:val="single" w:sz="8" w:space="0" w:color="auto"/>
            </w:tcBorders>
            <w:shd w:val="clear" w:color="auto" w:fill="auto"/>
            <w:vAlign w:val="center"/>
            <w:hideMark/>
          </w:tcPr>
          <w:p w14:paraId="5E7DF4EE"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spellStart"/>
            <w:proofErr w:type="gramStart"/>
            <w:r w:rsidRPr="00D742E7">
              <w:rPr>
                <w:rFonts w:ascii="Arial" w:eastAsia="Times New Roman" w:hAnsi="Arial" w:cs="Arial"/>
                <w:color w:val="000000"/>
                <w:sz w:val="16"/>
                <w:szCs w:val="16"/>
              </w:rPr>
              <w:t>m.u</w:t>
            </w:r>
            <w:proofErr w:type="spellEnd"/>
            <w:proofErr w:type="gramEnd"/>
            <w:r w:rsidRPr="00D742E7">
              <w:rPr>
                <w:rFonts w:ascii="Arial" w:eastAsia="Times New Roman" w:hAnsi="Arial" w:cs="Arial"/>
                <w:color w:val="000000"/>
                <w:sz w:val="16"/>
                <w:szCs w:val="16"/>
              </w:rPr>
              <w:t>.</w:t>
            </w:r>
          </w:p>
        </w:tc>
        <w:tc>
          <w:tcPr>
            <w:tcW w:w="1320" w:type="dxa"/>
            <w:tcBorders>
              <w:top w:val="nil"/>
              <w:left w:val="nil"/>
              <w:bottom w:val="single" w:sz="8" w:space="0" w:color="auto"/>
              <w:right w:val="single" w:sz="8" w:space="0" w:color="auto"/>
            </w:tcBorders>
            <w:shd w:val="clear" w:color="auto" w:fill="auto"/>
            <w:vAlign w:val="center"/>
            <w:hideMark/>
          </w:tcPr>
          <w:p w14:paraId="212A28D4"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12</w:t>
            </w:r>
          </w:p>
        </w:tc>
        <w:tc>
          <w:tcPr>
            <w:tcW w:w="1400" w:type="dxa"/>
            <w:tcBorders>
              <w:top w:val="nil"/>
              <w:left w:val="nil"/>
              <w:bottom w:val="single" w:sz="8" w:space="0" w:color="auto"/>
              <w:right w:val="single" w:sz="8" w:space="0" w:color="auto"/>
            </w:tcBorders>
            <w:shd w:val="clear" w:color="auto" w:fill="auto"/>
            <w:vAlign w:val="center"/>
            <w:hideMark/>
          </w:tcPr>
          <w:p w14:paraId="696D02BD"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1.500 €</w:t>
            </w:r>
          </w:p>
        </w:tc>
        <w:tc>
          <w:tcPr>
            <w:tcW w:w="1480" w:type="dxa"/>
            <w:tcBorders>
              <w:top w:val="nil"/>
              <w:left w:val="nil"/>
              <w:bottom w:val="single" w:sz="8" w:space="0" w:color="auto"/>
              <w:right w:val="single" w:sz="8" w:space="0" w:color="auto"/>
            </w:tcBorders>
            <w:shd w:val="clear" w:color="auto" w:fill="auto"/>
            <w:vAlign w:val="center"/>
            <w:hideMark/>
          </w:tcPr>
          <w:p w14:paraId="160EEF92"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18.000 €</w:t>
            </w:r>
          </w:p>
        </w:tc>
      </w:tr>
      <w:tr w:rsidR="00D742E7" w:rsidRPr="00D742E7" w14:paraId="5341C8D8" w14:textId="77777777" w:rsidTr="00D742E7">
        <w:trPr>
          <w:trHeight w:val="320"/>
        </w:trPr>
        <w:tc>
          <w:tcPr>
            <w:tcW w:w="7840" w:type="dxa"/>
            <w:gridSpan w:val="5"/>
            <w:tcBorders>
              <w:top w:val="single" w:sz="8" w:space="0" w:color="auto"/>
              <w:left w:val="single" w:sz="8" w:space="0" w:color="auto"/>
              <w:bottom w:val="single" w:sz="8" w:space="0" w:color="auto"/>
              <w:right w:val="nil"/>
            </w:tcBorders>
            <w:shd w:val="clear" w:color="000000" w:fill="EEECE1"/>
            <w:vAlign w:val="center"/>
            <w:hideMark/>
          </w:tcPr>
          <w:p w14:paraId="407C1425" w14:textId="77777777" w:rsidR="00D742E7" w:rsidRPr="00D742E7" w:rsidRDefault="00D742E7" w:rsidP="00D742E7">
            <w:pPr>
              <w:spacing w:after="0" w:line="240" w:lineRule="auto"/>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2. Spese di funzionamento</w:t>
            </w:r>
          </w:p>
        </w:tc>
        <w:tc>
          <w:tcPr>
            <w:tcW w:w="1480" w:type="dxa"/>
            <w:tcBorders>
              <w:top w:val="nil"/>
              <w:left w:val="single" w:sz="8" w:space="0" w:color="auto"/>
              <w:bottom w:val="single" w:sz="8" w:space="0" w:color="auto"/>
              <w:right w:val="single" w:sz="8" w:space="0" w:color="auto"/>
            </w:tcBorders>
            <w:shd w:val="clear" w:color="000000" w:fill="EEECE1"/>
            <w:vAlign w:val="center"/>
            <w:hideMark/>
          </w:tcPr>
          <w:p w14:paraId="731DA4A2"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9.000 €</w:t>
            </w:r>
          </w:p>
        </w:tc>
      </w:tr>
      <w:tr w:rsidR="00D742E7" w:rsidRPr="00D742E7" w14:paraId="060F533E" w14:textId="77777777" w:rsidTr="00D742E7">
        <w:trPr>
          <w:trHeight w:val="60"/>
        </w:trPr>
        <w:tc>
          <w:tcPr>
            <w:tcW w:w="1020" w:type="dxa"/>
            <w:tcBorders>
              <w:top w:val="nil"/>
              <w:left w:val="single" w:sz="8" w:space="0" w:color="auto"/>
              <w:bottom w:val="single" w:sz="8" w:space="0" w:color="auto"/>
              <w:right w:val="nil"/>
            </w:tcBorders>
            <w:shd w:val="clear" w:color="auto" w:fill="auto"/>
            <w:vAlign w:val="center"/>
            <w:hideMark/>
          </w:tcPr>
          <w:p w14:paraId="1DC2F930"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2.1</w:t>
            </w:r>
          </w:p>
        </w:tc>
        <w:tc>
          <w:tcPr>
            <w:tcW w:w="2780" w:type="dxa"/>
            <w:tcBorders>
              <w:top w:val="nil"/>
              <w:left w:val="single" w:sz="8" w:space="0" w:color="auto"/>
              <w:bottom w:val="single" w:sz="8" w:space="0" w:color="auto"/>
              <w:right w:val="single" w:sz="8" w:space="0" w:color="auto"/>
            </w:tcBorders>
            <w:shd w:val="clear" w:color="auto" w:fill="auto"/>
            <w:vAlign w:val="center"/>
            <w:hideMark/>
          </w:tcPr>
          <w:p w14:paraId="5BDE5D6F"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Comunicazione e internet</w:t>
            </w:r>
          </w:p>
        </w:tc>
        <w:tc>
          <w:tcPr>
            <w:tcW w:w="1320" w:type="dxa"/>
            <w:tcBorders>
              <w:top w:val="nil"/>
              <w:left w:val="nil"/>
              <w:bottom w:val="single" w:sz="8" w:space="0" w:color="auto"/>
              <w:right w:val="single" w:sz="8" w:space="0" w:color="auto"/>
            </w:tcBorders>
            <w:shd w:val="clear" w:color="auto" w:fill="auto"/>
            <w:vAlign w:val="center"/>
            <w:hideMark/>
          </w:tcPr>
          <w:p w14:paraId="7CB35199"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064E5877"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06A486B4"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70D06714"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1.500 €</w:t>
            </w:r>
          </w:p>
        </w:tc>
      </w:tr>
      <w:tr w:rsidR="00D742E7" w:rsidRPr="00D742E7" w14:paraId="25284B3E" w14:textId="77777777" w:rsidTr="00D742E7">
        <w:trPr>
          <w:trHeight w:val="60"/>
        </w:trPr>
        <w:tc>
          <w:tcPr>
            <w:tcW w:w="1020" w:type="dxa"/>
            <w:tcBorders>
              <w:top w:val="nil"/>
              <w:left w:val="single" w:sz="8" w:space="0" w:color="auto"/>
              <w:bottom w:val="single" w:sz="8" w:space="0" w:color="auto"/>
              <w:right w:val="nil"/>
            </w:tcBorders>
            <w:shd w:val="clear" w:color="auto" w:fill="auto"/>
            <w:vAlign w:val="center"/>
            <w:hideMark/>
          </w:tcPr>
          <w:p w14:paraId="14F9376F"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2.2</w:t>
            </w:r>
          </w:p>
        </w:tc>
        <w:tc>
          <w:tcPr>
            <w:tcW w:w="2780" w:type="dxa"/>
            <w:tcBorders>
              <w:top w:val="nil"/>
              <w:left w:val="single" w:sz="8" w:space="0" w:color="auto"/>
              <w:bottom w:val="single" w:sz="8" w:space="0" w:color="auto"/>
              <w:right w:val="single" w:sz="8" w:space="0" w:color="auto"/>
            </w:tcBorders>
            <w:shd w:val="clear" w:color="auto" w:fill="auto"/>
            <w:vAlign w:val="center"/>
            <w:hideMark/>
          </w:tcPr>
          <w:p w14:paraId="37D062DC"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Combustibile, assicurazione e manutenzione vetture AICS</w:t>
            </w:r>
          </w:p>
        </w:tc>
        <w:tc>
          <w:tcPr>
            <w:tcW w:w="1320" w:type="dxa"/>
            <w:tcBorders>
              <w:top w:val="nil"/>
              <w:left w:val="nil"/>
              <w:bottom w:val="single" w:sz="8" w:space="0" w:color="auto"/>
              <w:right w:val="single" w:sz="8" w:space="0" w:color="auto"/>
            </w:tcBorders>
            <w:shd w:val="clear" w:color="auto" w:fill="auto"/>
            <w:vAlign w:val="center"/>
            <w:hideMark/>
          </w:tcPr>
          <w:p w14:paraId="506D5AFA"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0E48067C"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7C2D7878"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777380FC"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2.000 €</w:t>
            </w:r>
          </w:p>
        </w:tc>
      </w:tr>
      <w:tr w:rsidR="00D742E7" w:rsidRPr="00D742E7" w14:paraId="405A48C5" w14:textId="77777777" w:rsidTr="00D742E7">
        <w:trPr>
          <w:trHeight w:val="60"/>
        </w:trPr>
        <w:tc>
          <w:tcPr>
            <w:tcW w:w="1020" w:type="dxa"/>
            <w:tcBorders>
              <w:top w:val="nil"/>
              <w:left w:val="single" w:sz="8" w:space="0" w:color="auto"/>
              <w:bottom w:val="single" w:sz="8" w:space="0" w:color="auto"/>
              <w:right w:val="nil"/>
            </w:tcBorders>
            <w:shd w:val="clear" w:color="auto" w:fill="auto"/>
            <w:vAlign w:val="center"/>
            <w:hideMark/>
          </w:tcPr>
          <w:p w14:paraId="15DB6191"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2.3</w:t>
            </w:r>
          </w:p>
        </w:tc>
        <w:tc>
          <w:tcPr>
            <w:tcW w:w="2780" w:type="dxa"/>
            <w:tcBorders>
              <w:top w:val="nil"/>
              <w:left w:val="single" w:sz="8" w:space="0" w:color="auto"/>
              <w:bottom w:val="single" w:sz="8" w:space="0" w:color="auto"/>
              <w:right w:val="single" w:sz="8" w:space="0" w:color="auto"/>
            </w:tcBorders>
            <w:shd w:val="clear" w:color="auto" w:fill="auto"/>
            <w:vAlign w:val="center"/>
            <w:hideMark/>
          </w:tcPr>
          <w:p w14:paraId="1C3ABB90"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Equipaggiamento informatico</w:t>
            </w:r>
          </w:p>
        </w:tc>
        <w:tc>
          <w:tcPr>
            <w:tcW w:w="1320" w:type="dxa"/>
            <w:tcBorders>
              <w:top w:val="nil"/>
              <w:left w:val="nil"/>
              <w:bottom w:val="single" w:sz="8" w:space="0" w:color="auto"/>
              <w:right w:val="single" w:sz="8" w:space="0" w:color="auto"/>
            </w:tcBorders>
            <w:shd w:val="clear" w:color="auto" w:fill="auto"/>
            <w:vAlign w:val="center"/>
            <w:hideMark/>
          </w:tcPr>
          <w:p w14:paraId="143A4C85"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1B964F8D"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7076A7C4"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130EF85A"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3.500 €</w:t>
            </w:r>
          </w:p>
        </w:tc>
      </w:tr>
      <w:tr w:rsidR="00D742E7" w:rsidRPr="00D742E7" w14:paraId="7820D423" w14:textId="77777777" w:rsidTr="00D742E7">
        <w:trPr>
          <w:trHeight w:val="60"/>
        </w:trPr>
        <w:tc>
          <w:tcPr>
            <w:tcW w:w="1020" w:type="dxa"/>
            <w:tcBorders>
              <w:top w:val="nil"/>
              <w:left w:val="single" w:sz="8" w:space="0" w:color="auto"/>
              <w:bottom w:val="single" w:sz="8" w:space="0" w:color="auto"/>
              <w:right w:val="nil"/>
            </w:tcBorders>
            <w:shd w:val="clear" w:color="auto" w:fill="auto"/>
            <w:vAlign w:val="center"/>
            <w:hideMark/>
          </w:tcPr>
          <w:p w14:paraId="62A6909F"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2.4</w:t>
            </w:r>
          </w:p>
        </w:tc>
        <w:tc>
          <w:tcPr>
            <w:tcW w:w="2780" w:type="dxa"/>
            <w:tcBorders>
              <w:top w:val="nil"/>
              <w:left w:val="single" w:sz="8" w:space="0" w:color="auto"/>
              <w:bottom w:val="single" w:sz="8" w:space="0" w:color="auto"/>
              <w:right w:val="single" w:sz="8" w:space="0" w:color="auto"/>
            </w:tcBorders>
            <w:shd w:val="clear" w:color="auto" w:fill="auto"/>
            <w:vAlign w:val="center"/>
            <w:hideMark/>
          </w:tcPr>
          <w:p w14:paraId="2B07028C"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Materiale uso ufficio</w:t>
            </w:r>
          </w:p>
        </w:tc>
        <w:tc>
          <w:tcPr>
            <w:tcW w:w="1320" w:type="dxa"/>
            <w:tcBorders>
              <w:top w:val="nil"/>
              <w:left w:val="nil"/>
              <w:bottom w:val="single" w:sz="8" w:space="0" w:color="auto"/>
              <w:right w:val="single" w:sz="8" w:space="0" w:color="auto"/>
            </w:tcBorders>
            <w:shd w:val="clear" w:color="auto" w:fill="auto"/>
            <w:vAlign w:val="center"/>
            <w:hideMark/>
          </w:tcPr>
          <w:p w14:paraId="46F98615"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6D99A992"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3B0B2CFE"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36C9D5EE"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500 €</w:t>
            </w:r>
          </w:p>
        </w:tc>
      </w:tr>
      <w:tr w:rsidR="00D742E7" w:rsidRPr="00D742E7" w14:paraId="7A4C12FA" w14:textId="77777777" w:rsidTr="00D742E7">
        <w:trPr>
          <w:trHeight w:val="60"/>
        </w:trPr>
        <w:tc>
          <w:tcPr>
            <w:tcW w:w="1020" w:type="dxa"/>
            <w:tcBorders>
              <w:top w:val="nil"/>
              <w:left w:val="single" w:sz="8" w:space="0" w:color="auto"/>
              <w:bottom w:val="single" w:sz="8" w:space="0" w:color="auto"/>
              <w:right w:val="nil"/>
            </w:tcBorders>
            <w:shd w:val="clear" w:color="auto" w:fill="auto"/>
            <w:vAlign w:val="center"/>
            <w:hideMark/>
          </w:tcPr>
          <w:p w14:paraId="1E774A43"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2.5</w:t>
            </w:r>
          </w:p>
        </w:tc>
        <w:tc>
          <w:tcPr>
            <w:tcW w:w="2780" w:type="dxa"/>
            <w:tcBorders>
              <w:top w:val="nil"/>
              <w:left w:val="single" w:sz="8" w:space="0" w:color="auto"/>
              <w:bottom w:val="single" w:sz="8" w:space="0" w:color="auto"/>
              <w:right w:val="single" w:sz="8" w:space="0" w:color="auto"/>
            </w:tcBorders>
            <w:shd w:val="clear" w:color="auto" w:fill="auto"/>
            <w:vAlign w:val="center"/>
            <w:hideMark/>
          </w:tcPr>
          <w:p w14:paraId="6168B671"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Stampa e copie</w:t>
            </w:r>
          </w:p>
        </w:tc>
        <w:tc>
          <w:tcPr>
            <w:tcW w:w="1320" w:type="dxa"/>
            <w:tcBorders>
              <w:top w:val="nil"/>
              <w:left w:val="nil"/>
              <w:bottom w:val="single" w:sz="8" w:space="0" w:color="auto"/>
              <w:right w:val="single" w:sz="8" w:space="0" w:color="auto"/>
            </w:tcBorders>
            <w:shd w:val="clear" w:color="auto" w:fill="auto"/>
            <w:vAlign w:val="center"/>
            <w:hideMark/>
          </w:tcPr>
          <w:p w14:paraId="092BFF8B"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77F73FF3"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635D3FEA"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0B69F0EB"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500 €</w:t>
            </w:r>
          </w:p>
        </w:tc>
      </w:tr>
      <w:tr w:rsidR="00D742E7" w:rsidRPr="00D742E7" w14:paraId="0AF56DEF" w14:textId="77777777" w:rsidTr="00D742E7">
        <w:trPr>
          <w:trHeight w:val="60"/>
        </w:trPr>
        <w:tc>
          <w:tcPr>
            <w:tcW w:w="1020" w:type="dxa"/>
            <w:tcBorders>
              <w:top w:val="nil"/>
              <w:left w:val="single" w:sz="8" w:space="0" w:color="auto"/>
              <w:bottom w:val="single" w:sz="8" w:space="0" w:color="auto"/>
              <w:right w:val="nil"/>
            </w:tcBorders>
            <w:shd w:val="clear" w:color="auto" w:fill="auto"/>
            <w:vAlign w:val="center"/>
            <w:hideMark/>
          </w:tcPr>
          <w:p w14:paraId="5380F615"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2.6</w:t>
            </w:r>
          </w:p>
        </w:tc>
        <w:tc>
          <w:tcPr>
            <w:tcW w:w="2780" w:type="dxa"/>
            <w:tcBorders>
              <w:top w:val="nil"/>
              <w:left w:val="single" w:sz="8" w:space="0" w:color="auto"/>
              <w:bottom w:val="single" w:sz="8" w:space="0" w:color="auto"/>
              <w:right w:val="single" w:sz="8" w:space="0" w:color="auto"/>
            </w:tcBorders>
            <w:shd w:val="clear" w:color="auto" w:fill="auto"/>
            <w:vAlign w:val="center"/>
            <w:hideMark/>
          </w:tcPr>
          <w:p w14:paraId="156D67D0"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Contributo ai costi amministrativi di Sede</w:t>
            </w:r>
          </w:p>
        </w:tc>
        <w:tc>
          <w:tcPr>
            <w:tcW w:w="1320" w:type="dxa"/>
            <w:tcBorders>
              <w:top w:val="nil"/>
              <w:left w:val="nil"/>
              <w:bottom w:val="single" w:sz="8" w:space="0" w:color="auto"/>
              <w:right w:val="single" w:sz="8" w:space="0" w:color="auto"/>
            </w:tcBorders>
            <w:shd w:val="clear" w:color="auto" w:fill="auto"/>
            <w:vAlign w:val="center"/>
            <w:hideMark/>
          </w:tcPr>
          <w:p w14:paraId="2134446C"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6D319D00"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23610AEE"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5CECFEBD"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1.000 €</w:t>
            </w:r>
          </w:p>
        </w:tc>
      </w:tr>
      <w:tr w:rsidR="00D742E7" w:rsidRPr="00D742E7" w14:paraId="64BD5BBB" w14:textId="77777777" w:rsidTr="00D742E7">
        <w:trPr>
          <w:trHeight w:val="320"/>
        </w:trPr>
        <w:tc>
          <w:tcPr>
            <w:tcW w:w="7840" w:type="dxa"/>
            <w:gridSpan w:val="5"/>
            <w:tcBorders>
              <w:top w:val="single" w:sz="8" w:space="0" w:color="auto"/>
              <w:left w:val="single" w:sz="8" w:space="0" w:color="auto"/>
              <w:bottom w:val="single" w:sz="8" w:space="0" w:color="auto"/>
              <w:right w:val="nil"/>
            </w:tcBorders>
            <w:shd w:val="clear" w:color="000000" w:fill="EEECE1"/>
            <w:vAlign w:val="center"/>
            <w:hideMark/>
          </w:tcPr>
          <w:p w14:paraId="04871211" w14:textId="77777777" w:rsidR="00D742E7" w:rsidRPr="00D742E7" w:rsidRDefault="00D742E7" w:rsidP="00D742E7">
            <w:pPr>
              <w:spacing w:after="0" w:line="240" w:lineRule="auto"/>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3. Consulenze tecniche specialistiche</w:t>
            </w:r>
          </w:p>
        </w:tc>
        <w:tc>
          <w:tcPr>
            <w:tcW w:w="1480" w:type="dxa"/>
            <w:tcBorders>
              <w:top w:val="nil"/>
              <w:left w:val="single" w:sz="8" w:space="0" w:color="auto"/>
              <w:bottom w:val="single" w:sz="8" w:space="0" w:color="auto"/>
              <w:right w:val="single" w:sz="8" w:space="0" w:color="auto"/>
            </w:tcBorders>
            <w:shd w:val="clear" w:color="000000" w:fill="EEECE1"/>
            <w:vAlign w:val="center"/>
            <w:hideMark/>
          </w:tcPr>
          <w:p w14:paraId="4CCCB80B"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85.000 €</w:t>
            </w:r>
          </w:p>
        </w:tc>
      </w:tr>
      <w:tr w:rsidR="00D742E7" w:rsidRPr="00D742E7" w14:paraId="7BC28C09" w14:textId="77777777" w:rsidTr="00D742E7">
        <w:trPr>
          <w:trHeight w:val="6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F74F7B0" w14:textId="77777777" w:rsidR="00D742E7" w:rsidRPr="00D742E7" w:rsidRDefault="00D742E7" w:rsidP="00D742E7">
            <w:pPr>
              <w:spacing w:after="0" w:line="240" w:lineRule="auto"/>
              <w:jc w:val="center"/>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3.1</w:t>
            </w:r>
          </w:p>
        </w:tc>
        <w:tc>
          <w:tcPr>
            <w:tcW w:w="2780" w:type="dxa"/>
            <w:tcBorders>
              <w:top w:val="nil"/>
              <w:left w:val="nil"/>
              <w:bottom w:val="single" w:sz="8" w:space="0" w:color="auto"/>
              <w:right w:val="single" w:sz="8" w:space="0" w:color="auto"/>
            </w:tcBorders>
            <w:shd w:val="clear" w:color="auto" w:fill="auto"/>
            <w:vAlign w:val="center"/>
            <w:hideMark/>
          </w:tcPr>
          <w:p w14:paraId="554F0436" w14:textId="77777777" w:rsidR="00D742E7" w:rsidRPr="00D742E7" w:rsidRDefault="00D742E7" w:rsidP="00D742E7">
            <w:pPr>
              <w:spacing w:after="0" w:line="240" w:lineRule="auto"/>
              <w:rPr>
                <w:rFonts w:ascii="Arial" w:eastAsia="Times New Roman" w:hAnsi="Arial" w:cs="Arial"/>
                <w:color w:val="000000"/>
                <w:sz w:val="16"/>
                <w:szCs w:val="16"/>
              </w:rPr>
            </w:pPr>
            <w:r w:rsidRPr="00D742E7">
              <w:rPr>
                <w:rFonts w:ascii="Arial" w:eastAsia="Times New Roman" w:hAnsi="Arial" w:cs="Arial"/>
                <w:color w:val="000000"/>
                <w:sz w:val="16"/>
                <w:szCs w:val="16"/>
              </w:rPr>
              <w:t xml:space="preserve">Consulenze in ambito ingegneristico, architettonico, geologico, idrogeologico, </w:t>
            </w:r>
            <w:proofErr w:type="gramStart"/>
            <w:r w:rsidRPr="00D742E7">
              <w:rPr>
                <w:rFonts w:ascii="Arial" w:eastAsia="Times New Roman" w:hAnsi="Arial" w:cs="Arial"/>
                <w:color w:val="000000"/>
                <w:sz w:val="16"/>
                <w:szCs w:val="16"/>
              </w:rPr>
              <w:t>ambientale, giuridico legale e sicurezza del lavoro</w:t>
            </w:r>
            <w:proofErr w:type="gramEnd"/>
          </w:p>
        </w:tc>
        <w:tc>
          <w:tcPr>
            <w:tcW w:w="1320" w:type="dxa"/>
            <w:tcBorders>
              <w:top w:val="nil"/>
              <w:left w:val="nil"/>
              <w:bottom w:val="single" w:sz="8" w:space="0" w:color="auto"/>
              <w:right w:val="single" w:sz="8" w:space="0" w:color="auto"/>
            </w:tcBorders>
            <w:shd w:val="clear" w:color="auto" w:fill="auto"/>
            <w:vAlign w:val="center"/>
            <w:hideMark/>
          </w:tcPr>
          <w:p w14:paraId="53616D53" w14:textId="77777777" w:rsidR="00D742E7" w:rsidRPr="00D742E7" w:rsidRDefault="00D742E7" w:rsidP="00D742E7">
            <w:pPr>
              <w:spacing w:after="0" w:line="240" w:lineRule="auto"/>
              <w:jc w:val="center"/>
              <w:rPr>
                <w:rFonts w:ascii="Arial" w:eastAsia="Times New Roman" w:hAnsi="Arial" w:cs="Arial"/>
                <w:color w:val="000000"/>
                <w:sz w:val="16"/>
                <w:szCs w:val="16"/>
              </w:rPr>
            </w:pPr>
            <w:proofErr w:type="gramStart"/>
            <w:r w:rsidRPr="00D742E7">
              <w:rPr>
                <w:rFonts w:ascii="Arial" w:eastAsia="Times New Roman" w:hAnsi="Arial" w:cs="Arial"/>
                <w:color w:val="000000"/>
                <w:sz w:val="16"/>
                <w:szCs w:val="16"/>
              </w:rPr>
              <w:t>a</w:t>
            </w:r>
            <w:proofErr w:type="gramEnd"/>
            <w:r w:rsidRPr="00D742E7">
              <w:rPr>
                <w:rFonts w:ascii="Arial" w:eastAsia="Times New Roman" w:hAnsi="Arial" w:cs="Arial"/>
                <w:color w:val="000000"/>
                <w:sz w:val="16"/>
                <w:szCs w:val="16"/>
              </w:rPr>
              <w:t xml:space="preserve"> corpo</w:t>
            </w:r>
          </w:p>
        </w:tc>
        <w:tc>
          <w:tcPr>
            <w:tcW w:w="1320" w:type="dxa"/>
            <w:tcBorders>
              <w:top w:val="nil"/>
              <w:left w:val="nil"/>
              <w:bottom w:val="single" w:sz="8" w:space="0" w:color="auto"/>
              <w:right w:val="single" w:sz="8" w:space="0" w:color="auto"/>
            </w:tcBorders>
            <w:shd w:val="clear" w:color="auto" w:fill="auto"/>
            <w:vAlign w:val="center"/>
            <w:hideMark/>
          </w:tcPr>
          <w:p w14:paraId="5BABDD98"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00" w:type="dxa"/>
            <w:tcBorders>
              <w:top w:val="nil"/>
              <w:left w:val="nil"/>
              <w:bottom w:val="single" w:sz="8" w:space="0" w:color="auto"/>
              <w:right w:val="single" w:sz="8" w:space="0" w:color="auto"/>
            </w:tcBorders>
            <w:shd w:val="clear" w:color="auto" w:fill="auto"/>
            <w:vAlign w:val="center"/>
            <w:hideMark/>
          </w:tcPr>
          <w:p w14:paraId="6B610541" w14:textId="77777777" w:rsidR="00D742E7" w:rsidRPr="00D742E7" w:rsidRDefault="00D742E7" w:rsidP="00D742E7">
            <w:pPr>
              <w:spacing w:after="0" w:line="240" w:lineRule="auto"/>
              <w:jc w:val="center"/>
              <w:rPr>
                <w:rFonts w:ascii="Arial" w:eastAsia="Times New Roman" w:hAnsi="Arial" w:cs="Arial"/>
                <w:color w:val="000000"/>
                <w:sz w:val="16"/>
                <w:szCs w:val="16"/>
              </w:rPr>
            </w:pPr>
            <w:r w:rsidRPr="00D742E7">
              <w:rPr>
                <w:rFonts w:ascii="Arial" w:eastAsia="Times New Roman" w:hAnsi="Arial" w:cs="Arial"/>
                <w:color w:val="000000"/>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14:paraId="0413842E" w14:textId="77777777" w:rsidR="00D742E7" w:rsidRPr="00D742E7" w:rsidRDefault="00D742E7" w:rsidP="00D742E7">
            <w:pPr>
              <w:spacing w:after="0" w:line="240" w:lineRule="auto"/>
              <w:jc w:val="right"/>
              <w:rPr>
                <w:rFonts w:ascii="Arial" w:eastAsia="Times New Roman" w:hAnsi="Arial" w:cs="Arial"/>
                <w:color w:val="000000"/>
                <w:sz w:val="16"/>
                <w:szCs w:val="16"/>
              </w:rPr>
            </w:pPr>
            <w:r w:rsidRPr="00D742E7">
              <w:rPr>
                <w:rFonts w:ascii="Arial" w:eastAsia="Times New Roman" w:hAnsi="Arial" w:cs="Arial"/>
                <w:color w:val="000000"/>
                <w:sz w:val="16"/>
                <w:szCs w:val="16"/>
              </w:rPr>
              <w:t>85.000 €</w:t>
            </w:r>
          </w:p>
        </w:tc>
      </w:tr>
      <w:tr w:rsidR="00D742E7" w:rsidRPr="00D742E7" w14:paraId="42AA065E" w14:textId="77777777" w:rsidTr="00D742E7">
        <w:trPr>
          <w:trHeight w:val="320"/>
        </w:trPr>
        <w:tc>
          <w:tcPr>
            <w:tcW w:w="1020" w:type="dxa"/>
            <w:tcBorders>
              <w:top w:val="nil"/>
              <w:left w:val="nil"/>
              <w:bottom w:val="nil"/>
              <w:right w:val="nil"/>
            </w:tcBorders>
            <w:shd w:val="clear" w:color="auto" w:fill="auto"/>
            <w:vAlign w:val="center"/>
            <w:hideMark/>
          </w:tcPr>
          <w:p w14:paraId="71831F5E"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2780" w:type="dxa"/>
            <w:tcBorders>
              <w:top w:val="nil"/>
              <w:left w:val="nil"/>
              <w:bottom w:val="nil"/>
              <w:right w:val="nil"/>
            </w:tcBorders>
            <w:shd w:val="clear" w:color="auto" w:fill="auto"/>
            <w:vAlign w:val="center"/>
            <w:hideMark/>
          </w:tcPr>
          <w:p w14:paraId="4E573AC8"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320" w:type="dxa"/>
            <w:tcBorders>
              <w:top w:val="nil"/>
              <w:left w:val="nil"/>
              <w:bottom w:val="nil"/>
              <w:right w:val="nil"/>
            </w:tcBorders>
            <w:shd w:val="clear" w:color="auto" w:fill="auto"/>
            <w:vAlign w:val="center"/>
            <w:hideMark/>
          </w:tcPr>
          <w:p w14:paraId="0376D836"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320" w:type="dxa"/>
            <w:tcBorders>
              <w:top w:val="nil"/>
              <w:left w:val="nil"/>
              <w:bottom w:val="nil"/>
              <w:right w:val="nil"/>
            </w:tcBorders>
            <w:shd w:val="clear" w:color="auto" w:fill="auto"/>
            <w:vAlign w:val="center"/>
            <w:hideMark/>
          </w:tcPr>
          <w:p w14:paraId="01514306"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400" w:type="dxa"/>
            <w:tcBorders>
              <w:top w:val="nil"/>
              <w:left w:val="nil"/>
              <w:bottom w:val="nil"/>
              <w:right w:val="nil"/>
            </w:tcBorders>
            <w:shd w:val="clear" w:color="auto" w:fill="auto"/>
            <w:vAlign w:val="center"/>
            <w:hideMark/>
          </w:tcPr>
          <w:p w14:paraId="2584E186" w14:textId="77777777" w:rsidR="00D742E7" w:rsidRPr="00D742E7" w:rsidRDefault="00D742E7" w:rsidP="00D742E7">
            <w:pPr>
              <w:spacing w:after="0" w:line="240" w:lineRule="auto"/>
              <w:rPr>
                <w:rFonts w:ascii="Arial" w:eastAsia="Times New Roman" w:hAnsi="Arial" w:cs="Arial"/>
                <w:b/>
                <w:bCs/>
                <w:color w:val="000000"/>
                <w:sz w:val="16"/>
                <w:szCs w:val="16"/>
              </w:rPr>
            </w:pPr>
          </w:p>
        </w:tc>
        <w:tc>
          <w:tcPr>
            <w:tcW w:w="1480" w:type="dxa"/>
            <w:tcBorders>
              <w:top w:val="nil"/>
              <w:left w:val="nil"/>
              <w:bottom w:val="single" w:sz="8" w:space="0" w:color="auto"/>
              <w:right w:val="single" w:sz="8" w:space="0" w:color="auto"/>
            </w:tcBorders>
            <w:shd w:val="clear" w:color="auto" w:fill="auto"/>
            <w:vAlign w:val="center"/>
            <w:hideMark/>
          </w:tcPr>
          <w:p w14:paraId="75CC88D3"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 </w:t>
            </w:r>
          </w:p>
        </w:tc>
      </w:tr>
      <w:tr w:rsidR="00D742E7" w:rsidRPr="00D742E7" w14:paraId="68FFB1E9" w14:textId="77777777" w:rsidTr="00D742E7">
        <w:trPr>
          <w:trHeight w:val="60"/>
        </w:trPr>
        <w:tc>
          <w:tcPr>
            <w:tcW w:w="1020" w:type="dxa"/>
            <w:tcBorders>
              <w:top w:val="nil"/>
              <w:left w:val="nil"/>
              <w:bottom w:val="nil"/>
              <w:right w:val="nil"/>
            </w:tcBorders>
            <w:shd w:val="clear" w:color="auto" w:fill="auto"/>
            <w:vAlign w:val="center"/>
            <w:hideMark/>
          </w:tcPr>
          <w:p w14:paraId="0FC32230" w14:textId="77777777" w:rsidR="00D742E7" w:rsidRPr="00D742E7" w:rsidRDefault="00D742E7" w:rsidP="00D742E7">
            <w:pPr>
              <w:spacing w:after="0" w:line="240" w:lineRule="auto"/>
              <w:jc w:val="both"/>
              <w:rPr>
                <w:rFonts w:ascii="Arial" w:eastAsia="Times New Roman" w:hAnsi="Arial" w:cs="Arial"/>
                <w:color w:val="000000"/>
                <w:sz w:val="16"/>
                <w:szCs w:val="16"/>
              </w:rPr>
            </w:pPr>
          </w:p>
        </w:tc>
        <w:tc>
          <w:tcPr>
            <w:tcW w:w="2780" w:type="dxa"/>
            <w:tcBorders>
              <w:top w:val="nil"/>
              <w:left w:val="nil"/>
              <w:bottom w:val="nil"/>
              <w:right w:val="nil"/>
            </w:tcBorders>
            <w:shd w:val="clear" w:color="auto" w:fill="auto"/>
            <w:vAlign w:val="center"/>
            <w:hideMark/>
          </w:tcPr>
          <w:p w14:paraId="4C033D57" w14:textId="77777777" w:rsidR="00D742E7" w:rsidRPr="00D742E7" w:rsidRDefault="00D742E7" w:rsidP="00D742E7">
            <w:pPr>
              <w:spacing w:after="0" w:line="240" w:lineRule="auto"/>
              <w:jc w:val="both"/>
              <w:rPr>
                <w:rFonts w:ascii="Arial" w:eastAsia="Times New Roman" w:hAnsi="Arial" w:cs="Arial"/>
                <w:color w:val="000000"/>
                <w:sz w:val="16"/>
                <w:szCs w:val="16"/>
              </w:rPr>
            </w:pPr>
          </w:p>
        </w:tc>
        <w:tc>
          <w:tcPr>
            <w:tcW w:w="4040" w:type="dxa"/>
            <w:gridSpan w:val="3"/>
            <w:tcBorders>
              <w:top w:val="nil"/>
              <w:left w:val="nil"/>
              <w:bottom w:val="nil"/>
              <w:right w:val="single" w:sz="8" w:space="0" w:color="000000"/>
            </w:tcBorders>
            <w:shd w:val="clear" w:color="auto" w:fill="auto"/>
            <w:vAlign w:val="center"/>
            <w:hideMark/>
          </w:tcPr>
          <w:p w14:paraId="33550B66" w14:textId="77777777" w:rsidR="00D742E7" w:rsidRPr="00D742E7" w:rsidRDefault="00D742E7" w:rsidP="00D742E7">
            <w:pPr>
              <w:spacing w:after="0" w:line="240" w:lineRule="auto"/>
              <w:jc w:val="right"/>
              <w:rPr>
                <w:rFonts w:ascii="Arial" w:eastAsia="Times New Roman" w:hAnsi="Arial" w:cs="Arial"/>
                <w:b/>
                <w:bCs/>
                <w:i/>
                <w:iCs/>
                <w:color w:val="000000"/>
                <w:sz w:val="16"/>
                <w:szCs w:val="16"/>
              </w:rPr>
            </w:pPr>
            <w:r w:rsidRPr="00D742E7">
              <w:rPr>
                <w:rFonts w:ascii="Arial" w:eastAsia="Times New Roman" w:hAnsi="Arial" w:cs="Arial"/>
                <w:b/>
                <w:bCs/>
                <w:i/>
                <w:iCs/>
                <w:color w:val="000000"/>
                <w:sz w:val="16"/>
                <w:szCs w:val="16"/>
              </w:rPr>
              <w:t>Totale complessivo</w:t>
            </w:r>
          </w:p>
        </w:tc>
        <w:tc>
          <w:tcPr>
            <w:tcW w:w="1480" w:type="dxa"/>
            <w:tcBorders>
              <w:top w:val="nil"/>
              <w:left w:val="nil"/>
              <w:bottom w:val="single" w:sz="8" w:space="0" w:color="auto"/>
              <w:right w:val="single" w:sz="8" w:space="0" w:color="auto"/>
            </w:tcBorders>
            <w:shd w:val="clear" w:color="000000" w:fill="D9D9D9"/>
            <w:vAlign w:val="center"/>
            <w:hideMark/>
          </w:tcPr>
          <w:p w14:paraId="60A304E5" w14:textId="77777777" w:rsidR="00D742E7" w:rsidRPr="00D742E7" w:rsidRDefault="00D742E7" w:rsidP="00D742E7">
            <w:pPr>
              <w:spacing w:after="0" w:line="240" w:lineRule="auto"/>
              <w:jc w:val="right"/>
              <w:rPr>
                <w:rFonts w:ascii="Arial" w:eastAsia="Times New Roman" w:hAnsi="Arial" w:cs="Arial"/>
                <w:b/>
                <w:bCs/>
                <w:color w:val="000000"/>
                <w:sz w:val="16"/>
                <w:szCs w:val="16"/>
              </w:rPr>
            </w:pPr>
            <w:r w:rsidRPr="00D742E7">
              <w:rPr>
                <w:rFonts w:ascii="Arial" w:eastAsia="Times New Roman" w:hAnsi="Arial" w:cs="Arial"/>
                <w:b/>
                <w:bCs/>
                <w:color w:val="000000"/>
                <w:sz w:val="16"/>
                <w:szCs w:val="16"/>
              </w:rPr>
              <w:t>220.000 €</w:t>
            </w:r>
          </w:p>
        </w:tc>
      </w:tr>
    </w:tbl>
    <w:p w14:paraId="57F92734" w14:textId="708A7FAD" w:rsidR="0079552B" w:rsidRDefault="0079552B">
      <w:pPr>
        <w:rPr>
          <w:rFonts w:ascii="Arial" w:hAnsi="Arial" w:cs="Arial"/>
          <w:b/>
          <w:sz w:val="20"/>
          <w:szCs w:val="20"/>
        </w:rPr>
      </w:pPr>
    </w:p>
    <w:p w14:paraId="0C50F2D5" w14:textId="77777777" w:rsidR="0079552B" w:rsidRDefault="0079552B">
      <w:pPr>
        <w:rPr>
          <w:rFonts w:ascii="Arial" w:hAnsi="Arial" w:cs="Arial"/>
          <w:b/>
          <w:sz w:val="20"/>
          <w:szCs w:val="20"/>
        </w:rPr>
      </w:pPr>
      <w:r>
        <w:rPr>
          <w:rFonts w:ascii="Arial" w:hAnsi="Arial" w:cs="Arial"/>
          <w:b/>
          <w:sz w:val="20"/>
          <w:szCs w:val="20"/>
        </w:rPr>
        <w:br w:type="page"/>
      </w:r>
    </w:p>
    <w:p w14:paraId="2757DB73" w14:textId="3299E85B" w:rsidR="003E43BB" w:rsidRDefault="0079552B" w:rsidP="0079552B">
      <w:pPr>
        <w:jc w:val="center"/>
        <w:rPr>
          <w:rFonts w:ascii="Arial" w:hAnsi="Arial" w:cs="Arial"/>
          <w:b/>
          <w:sz w:val="20"/>
          <w:szCs w:val="20"/>
        </w:rPr>
      </w:pPr>
      <w:r w:rsidRPr="0079552B">
        <w:rPr>
          <w:rFonts w:ascii="Arial" w:hAnsi="Arial" w:cs="Arial"/>
          <w:b/>
          <w:sz w:val="20"/>
          <w:szCs w:val="20"/>
        </w:rPr>
        <w:lastRenderedPageBreak/>
        <w:t xml:space="preserve">Allegato 3 - </w:t>
      </w:r>
      <w:proofErr w:type="spellStart"/>
      <w:r w:rsidRPr="0079552B">
        <w:rPr>
          <w:rFonts w:ascii="Arial" w:hAnsi="Arial" w:cs="Arial"/>
          <w:b/>
          <w:sz w:val="20"/>
          <w:szCs w:val="20"/>
        </w:rPr>
        <w:t>ToR</w:t>
      </w:r>
      <w:proofErr w:type="spellEnd"/>
      <w:r w:rsidRPr="0079552B">
        <w:rPr>
          <w:rFonts w:ascii="Arial" w:hAnsi="Arial" w:cs="Arial"/>
          <w:b/>
          <w:sz w:val="20"/>
          <w:szCs w:val="20"/>
        </w:rPr>
        <w:t xml:space="preserve"> dei profili professionali</w:t>
      </w:r>
      <w:r>
        <w:rPr>
          <w:rFonts w:ascii="Arial" w:hAnsi="Arial" w:cs="Arial"/>
          <w:b/>
          <w:sz w:val="20"/>
          <w:szCs w:val="20"/>
        </w:rPr>
        <w:t xml:space="preserve"> previsti</w:t>
      </w:r>
    </w:p>
    <w:p w14:paraId="38033863" w14:textId="77777777" w:rsidR="0079552B" w:rsidRDefault="0079552B" w:rsidP="0079552B">
      <w:pPr>
        <w:pStyle w:val="NormaleWeb"/>
        <w:spacing w:before="0" w:beforeAutospacing="0" w:after="0" w:afterAutospacing="0" w:line="276" w:lineRule="auto"/>
        <w:rPr>
          <w:rFonts w:ascii="Arial" w:hAnsi="Arial" w:cs="Arial"/>
          <w:b/>
        </w:rPr>
      </w:pPr>
    </w:p>
    <w:p w14:paraId="5FE946A0" w14:textId="6E96F8AA" w:rsidR="0079552B" w:rsidRPr="0079552B" w:rsidRDefault="0079552B" w:rsidP="0079552B">
      <w:pPr>
        <w:pStyle w:val="NormaleWeb"/>
        <w:spacing w:before="0" w:beforeAutospacing="0" w:after="0" w:afterAutospacing="0" w:line="276" w:lineRule="auto"/>
        <w:jc w:val="center"/>
        <w:rPr>
          <w:rFonts w:ascii="Arial" w:hAnsi="Arial" w:cs="Arial"/>
          <w:b/>
          <w:u w:val="single"/>
        </w:rPr>
      </w:pPr>
      <w:proofErr w:type="spellStart"/>
      <w:r w:rsidRPr="0079552B">
        <w:rPr>
          <w:rFonts w:ascii="Arial" w:hAnsi="Arial" w:cs="Arial"/>
          <w:b/>
          <w:u w:val="single"/>
        </w:rPr>
        <w:t>ToR</w:t>
      </w:r>
      <w:proofErr w:type="spellEnd"/>
      <w:r w:rsidRPr="0079552B">
        <w:rPr>
          <w:rFonts w:ascii="Arial" w:hAnsi="Arial" w:cs="Arial"/>
          <w:b/>
          <w:u w:val="single"/>
        </w:rPr>
        <w:t xml:space="preserve"> - Esperto in urbanistica e coordinatore tecnico dell’Iniziativa</w:t>
      </w:r>
    </w:p>
    <w:p w14:paraId="13475F7D" w14:textId="77777777" w:rsidR="0079552B" w:rsidRDefault="0079552B" w:rsidP="0079552B">
      <w:pPr>
        <w:pStyle w:val="NormaleWeb"/>
        <w:spacing w:before="0" w:beforeAutospacing="0" w:after="0" w:afterAutospacing="0" w:line="276" w:lineRule="auto"/>
        <w:jc w:val="both"/>
        <w:rPr>
          <w:rFonts w:ascii="Arial" w:hAnsi="Arial" w:cs="Arial"/>
          <w:b/>
        </w:rPr>
      </w:pPr>
    </w:p>
    <w:p w14:paraId="1CAC7A73" w14:textId="77777777" w:rsidR="0079552B" w:rsidRPr="0079552B" w:rsidRDefault="0079552B" w:rsidP="0079552B">
      <w:pPr>
        <w:pStyle w:val="NormaleWeb"/>
        <w:spacing w:before="0" w:beforeAutospacing="0" w:after="0" w:afterAutospacing="0" w:line="276" w:lineRule="auto"/>
        <w:jc w:val="both"/>
        <w:rPr>
          <w:rFonts w:ascii="Arial" w:hAnsi="Arial" w:cs="Arial"/>
          <w:b/>
        </w:rPr>
      </w:pPr>
    </w:p>
    <w:p w14:paraId="3426FF73" w14:textId="77777777" w:rsidR="0079552B" w:rsidRPr="0079552B" w:rsidRDefault="0079552B" w:rsidP="0079552B">
      <w:pPr>
        <w:pStyle w:val="NormaleWeb"/>
        <w:numPr>
          <w:ilvl w:val="0"/>
          <w:numId w:val="34"/>
        </w:numPr>
        <w:spacing w:before="0" w:beforeAutospacing="0" w:after="0" w:afterAutospacing="0" w:line="276" w:lineRule="auto"/>
        <w:jc w:val="both"/>
        <w:rPr>
          <w:rFonts w:ascii="Arial" w:hAnsi="Arial" w:cs="Arial"/>
          <w:b/>
        </w:rPr>
      </w:pPr>
      <w:r w:rsidRPr="0079552B">
        <w:rPr>
          <w:rFonts w:ascii="Arial" w:hAnsi="Arial" w:cs="Arial"/>
          <w:b/>
        </w:rPr>
        <w:t>DESCRIZIONE DELL’INCARICO</w:t>
      </w:r>
    </w:p>
    <w:p w14:paraId="5722ABBA"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6822ED50"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b/>
        </w:rPr>
        <w:t>1.1 Ente richiedente:</w:t>
      </w:r>
      <w:r w:rsidRPr="0079552B">
        <w:rPr>
          <w:rFonts w:ascii="Arial" w:hAnsi="Arial" w:cs="Arial"/>
        </w:rPr>
        <w:t xml:space="preserve"> Agenzia Italiana per la Cooperazione allo Sviluppo (AICS) – Sede Estera Maputo</w:t>
      </w:r>
    </w:p>
    <w:p w14:paraId="1EF701BD"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b/>
        </w:rPr>
        <w:t>1.2 Profilo ricercato:</w:t>
      </w:r>
      <w:r w:rsidRPr="0079552B">
        <w:rPr>
          <w:rFonts w:ascii="Arial" w:hAnsi="Arial" w:cs="Arial"/>
        </w:rPr>
        <w:t xml:space="preserve"> Mozambico – “Fondo di Coordinamento per Assistenza Tecnica delle Iniziative” - Esperto in urbanistica e coordinatore tecnico dell’Iniziativa. </w:t>
      </w:r>
    </w:p>
    <w:p w14:paraId="050A63D0"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b/>
        </w:rPr>
        <w:t>1.3 Posizione:</w:t>
      </w:r>
      <w:r w:rsidRPr="0079552B">
        <w:rPr>
          <w:rFonts w:ascii="Arial" w:hAnsi="Arial" w:cs="Arial"/>
        </w:rPr>
        <w:t xml:space="preserve"> Assistente al Direttore dell’Ufficio AICS di Maputo per la supervisione delle Iniziative </w:t>
      </w:r>
      <w:proofErr w:type="gramStart"/>
      <w:r w:rsidRPr="0079552B">
        <w:rPr>
          <w:rFonts w:ascii="Arial" w:hAnsi="Arial" w:cs="Arial"/>
        </w:rPr>
        <w:t>nei settori Sviluppo Urbano</w:t>
      </w:r>
      <w:proofErr w:type="gramEnd"/>
      <w:r w:rsidRPr="0079552B">
        <w:rPr>
          <w:rFonts w:ascii="Arial" w:hAnsi="Arial" w:cs="Arial"/>
        </w:rPr>
        <w:t xml:space="preserve"> e Infrastrutture finanziate dall’AICS in Mozambico.</w:t>
      </w:r>
    </w:p>
    <w:p w14:paraId="7AA3E638"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b/>
        </w:rPr>
        <w:t>1.4 Paese</w:t>
      </w:r>
      <w:r w:rsidRPr="0079552B">
        <w:rPr>
          <w:rFonts w:ascii="Arial" w:hAnsi="Arial" w:cs="Arial"/>
        </w:rPr>
        <w:t>: Mozambico.</w:t>
      </w:r>
    </w:p>
    <w:p w14:paraId="7CC3F35E"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b/>
        </w:rPr>
        <w:t>1.5 Durata incarico:</w:t>
      </w:r>
      <w:r w:rsidRPr="0079552B">
        <w:rPr>
          <w:rFonts w:ascii="Arial" w:hAnsi="Arial" w:cs="Arial"/>
        </w:rPr>
        <w:t xml:space="preserve"> </w:t>
      </w:r>
      <w:proofErr w:type="gramStart"/>
      <w:r w:rsidRPr="0079552B">
        <w:rPr>
          <w:rFonts w:ascii="Arial" w:hAnsi="Arial" w:cs="Arial"/>
        </w:rPr>
        <w:t>1</w:t>
      </w:r>
      <w:proofErr w:type="gramEnd"/>
      <w:r w:rsidRPr="0079552B">
        <w:rPr>
          <w:rFonts w:ascii="Arial" w:hAnsi="Arial" w:cs="Arial"/>
        </w:rPr>
        <w:t xml:space="preserve"> anno.</w:t>
      </w:r>
    </w:p>
    <w:p w14:paraId="045C5543"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b/>
        </w:rPr>
        <w:t xml:space="preserve">1.6 Data scadenza ricerca: </w:t>
      </w:r>
      <w:proofErr w:type="gramStart"/>
      <w:r w:rsidRPr="0079552B">
        <w:rPr>
          <w:rFonts w:ascii="Arial" w:hAnsi="Arial" w:cs="Arial"/>
        </w:rPr>
        <w:t>15</w:t>
      </w:r>
      <w:proofErr w:type="gramEnd"/>
      <w:r w:rsidRPr="0079552B">
        <w:rPr>
          <w:rFonts w:ascii="Arial" w:hAnsi="Arial" w:cs="Arial"/>
        </w:rPr>
        <w:t xml:space="preserve"> giorni dalla data di pubblicazione.</w:t>
      </w:r>
    </w:p>
    <w:p w14:paraId="653FA568" w14:textId="77777777" w:rsidR="0079552B" w:rsidRPr="0079552B" w:rsidRDefault="0079552B" w:rsidP="0079552B">
      <w:pPr>
        <w:pStyle w:val="NormaleWeb"/>
        <w:spacing w:before="0" w:beforeAutospacing="0" w:after="0" w:afterAutospacing="0" w:line="276" w:lineRule="auto"/>
        <w:jc w:val="both"/>
        <w:rPr>
          <w:rFonts w:ascii="Arial" w:hAnsi="Arial" w:cs="Arial"/>
          <w:b/>
        </w:rPr>
      </w:pPr>
      <w:r w:rsidRPr="0079552B">
        <w:rPr>
          <w:rFonts w:ascii="Arial" w:hAnsi="Arial" w:cs="Arial"/>
          <w:b/>
        </w:rPr>
        <w:t xml:space="preserve">1.7 Attività̀ da svolgere </w:t>
      </w:r>
    </w:p>
    <w:p w14:paraId="55B97E37"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482BF25A" w14:textId="77777777" w:rsidR="0079552B" w:rsidRPr="0079552B" w:rsidRDefault="0079552B" w:rsidP="0079552B">
      <w:pPr>
        <w:pStyle w:val="NormaleWeb"/>
        <w:spacing w:before="0" w:beforeAutospacing="0" w:after="0" w:afterAutospacing="0" w:line="276" w:lineRule="auto"/>
        <w:jc w:val="center"/>
        <w:rPr>
          <w:rFonts w:ascii="Arial" w:hAnsi="Arial" w:cs="Arial"/>
        </w:rPr>
      </w:pPr>
      <w:r w:rsidRPr="0079552B">
        <w:rPr>
          <w:rFonts w:ascii="Arial" w:hAnsi="Arial" w:cs="Arial"/>
        </w:rPr>
        <w:t>QUADRO DI RIFERIMENTO</w:t>
      </w:r>
    </w:p>
    <w:p w14:paraId="58FD2F86"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L’Agenzia Italiana per la Cooperazione allo Sviluppo (AICS) sostiene gli sforzi di sviluppo del Governo Mozambicano attraverso una serie di Iniziative, in sintonia con le decisioni assunte nel Programma Paese Italia-Mozambico 2015-2018 e gli accordi intergovernativi definiti tra Governo Italiano e Governo Mozambicano. In tale ambito </w:t>
      </w:r>
      <w:proofErr w:type="gramStart"/>
      <w:r w:rsidRPr="0079552B">
        <w:rPr>
          <w:rFonts w:ascii="Arial" w:hAnsi="Arial" w:cs="Arial"/>
        </w:rPr>
        <w:t>ed</w:t>
      </w:r>
      <w:proofErr w:type="gramEnd"/>
      <w:r w:rsidRPr="0079552B">
        <w:rPr>
          <w:rFonts w:ascii="Arial" w:hAnsi="Arial" w:cs="Arial"/>
        </w:rPr>
        <w:t xml:space="preserve"> in particolare per ciò che riguarda i settori Sviluppo Urbano e Infrastrutture, l’Italia sta sostenendo tre specifiche iniziative: i) Progetto di Cooperazione Tecnica Trilaterale: Appoggio alla Riqualificazione del </w:t>
      </w:r>
      <w:proofErr w:type="spellStart"/>
      <w:r w:rsidRPr="0079552B">
        <w:rPr>
          <w:rFonts w:ascii="Arial" w:hAnsi="Arial" w:cs="Arial"/>
        </w:rPr>
        <w:t>Bairro</w:t>
      </w:r>
      <w:proofErr w:type="spellEnd"/>
      <w:r w:rsidRPr="0079552B">
        <w:rPr>
          <w:rFonts w:ascii="Arial" w:hAnsi="Arial" w:cs="Arial"/>
        </w:rPr>
        <w:t xml:space="preserve"> </w:t>
      </w:r>
      <w:proofErr w:type="spellStart"/>
      <w:r w:rsidRPr="0079552B">
        <w:rPr>
          <w:rFonts w:ascii="Arial" w:hAnsi="Arial" w:cs="Arial"/>
        </w:rPr>
        <w:t>Chamanculo</w:t>
      </w:r>
      <w:proofErr w:type="spellEnd"/>
      <w:r w:rsidRPr="0079552B">
        <w:rPr>
          <w:rFonts w:ascii="Arial" w:hAnsi="Arial" w:cs="Arial"/>
        </w:rPr>
        <w:t xml:space="preserve"> C, nell’ambito della strategia generale di riordino e urbanizzazione degli insediamenti informali del Municipio di Maputo (AID 9262); ii) Progetto di Risanamento Ambientale: Sistema di drenaggio delle acque pluviali nei quartieri di Polana </w:t>
      </w:r>
      <w:proofErr w:type="spellStart"/>
      <w:r w:rsidRPr="0079552B">
        <w:rPr>
          <w:rFonts w:ascii="Arial" w:hAnsi="Arial" w:cs="Arial"/>
        </w:rPr>
        <w:t>Caniço</w:t>
      </w:r>
      <w:proofErr w:type="spellEnd"/>
      <w:r w:rsidRPr="0079552B">
        <w:rPr>
          <w:rFonts w:ascii="Arial" w:hAnsi="Arial" w:cs="Arial"/>
        </w:rPr>
        <w:t xml:space="preserve"> e </w:t>
      </w:r>
      <w:proofErr w:type="spellStart"/>
      <w:r w:rsidRPr="0079552B">
        <w:rPr>
          <w:rFonts w:ascii="Arial" w:hAnsi="Arial" w:cs="Arial"/>
        </w:rPr>
        <w:t>Maxaquene</w:t>
      </w:r>
      <w:proofErr w:type="spellEnd"/>
      <w:r w:rsidRPr="0079552B">
        <w:rPr>
          <w:rFonts w:ascii="Arial" w:hAnsi="Arial" w:cs="Arial"/>
        </w:rPr>
        <w:t xml:space="preserve"> della città di Maputo (AID 8420); Programma di Supporto alla Riforma dell’Istruzione Tecnico-Professionale, PRETEP-PLUS (AID 8095). Inoltre sono previsti nuovi interventi di contrasto alla povertà urbana (secondo le buone pratiche in materia di povertà urbana ampiamente sperimentate sia in Mozambico sia in Brasile) nell’ambito del Programma </w:t>
      </w:r>
      <w:proofErr w:type="gramStart"/>
      <w:r w:rsidRPr="0079552B">
        <w:rPr>
          <w:rFonts w:ascii="Arial" w:hAnsi="Arial" w:cs="Arial"/>
        </w:rPr>
        <w:t>SLUM</w:t>
      </w:r>
      <w:proofErr w:type="gramEnd"/>
      <w:r w:rsidRPr="0079552B">
        <w:rPr>
          <w:rFonts w:ascii="Arial" w:hAnsi="Arial" w:cs="Arial"/>
        </w:rPr>
        <w:t xml:space="preserve"> (</w:t>
      </w:r>
      <w:proofErr w:type="spellStart"/>
      <w:r w:rsidRPr="0079552B">
        <w:rPr>
          <w:rFonts w:ascii="Arial" w:hAnsi="Arial" w:cs="Arial"/>
        </w:rPr>
        <w:t>Sustainable</w:t>
      </w:r>
      <w:proofErr w:type="spellEnd"/>
      <w:r w:rsidRPr="0079552B">
        <w:rPr>
          <w:rFonts w:ascii="Arial" w:hAnsi="Arial" w:cs="Arial"/>
        </w:rPr>
        <w:t xml:space="preserve"> Live Urban </w:t>
      </w:r>
      <w:proofErr w:type="spellStart"/>
      <w:r w:rsidRPr="0079552B">
        <w:rPr>
          <w:rFonts w:ascii="Arial" w:hAnsi="Arial" w:cs="Arial"/>
        </w:rPr>
        <w:t>Developent</w:t>
      </w:r>
      <w:proofErr w:type="spellEnd"/>
      <w:r w:rsidRPr="0079552B">
        <w:rPr>
          <w:rFonts w:ascii="Arial" w:hAnsi="Arial" w:cs="Arial"/>
        </w:rPr>
        <w:t>) inserito nel Programma Paese Italia-Mozambico 2015-2018 e diretto a riqualificare gli insediamenti informali del Municipio di Maputo.</w:t>
      </w:r>
    </w:p>
    <w:p w14:paraId="041516CD"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38187843" w14:textId="77777777" w:rsidR="0079552B" w:rsidRPr="0079552B" w:rsidRDefault="0079552B" w:rsidP="0079552B">
      <w:pPr>
        <w:pStyle w:val="NormaleWeb"/>
        <w:spacing w:before="0" w:beforeAutospacing="0" w:after="0" w:afterAutospacing="0" w:line="276" w:lineRule="auto"/>
        <w:jc w:val="center"/>
        <w:rPr>
          <w:rFonts w:ascii="Arial" w:hAnsi="Arial" w:cs="Arial"/>
        </w:rPr>
      </w:pPr>
      <w:r w:rsidRPr="0079552B">
        <w:rPr>
          <w:rFonts w:ascii="Arial" w:hAnsi="Arial" w:cs="Arial"/>
        </w:rPr>
        <w:t>INTERVENTI IN ATTO E PREVISTI</w:t>
      </w:r>
    </w:p>
    <w:p w14:paraId="1DCA6840"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Allo stato attuale sono in fase di finanziamento sia a dono </w:t>
      </w:r>
      <w:proofErr w:type="gramStart"/>
      <w:r w:rsidRPr="0079552B">
        <w:rPr>
          <w:rFonts w:ascii="Arial" w:hAnsi="Arial" w:cs="Arial"/>
        </w:rPr>
        <w:t>che</w:t>
      </w:r>
      <w:proofErr w:type="gramEnd"/>
      <w:r w:rsidRPr="0079552B">
        <w:rPr>
          <w:rFonts w:ascii="Arial" w:hAnsi="Arial" w:cs="Arial"/>
        </w:rPr>
        <w:t xml:space="preserve"> a credito di aiuto, i seguenti interventi infrastrutturali:</w:t>
      </w:r>
    </w:p>
    <w:p w14:paraId="790E24C8"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Finanziamenti a dono: </w:t>
      </w:r>
    </w:p>
    <w:p w14:paraId="2EA5FC13" w14:textId="77777777" w:rsidR="0079552B" w:rsidRPr="0079552B" w:rsidRDefault="0079552B" w:rsidP="0079552B">
      <w:pPr>
        <w:pStyle w:val="NormaleWeb"/>
        <w:numPr>
          <w:ilvl w:val="0"/>
          <w:numId w:val="36"/>
        </w:numPr>
        <w:spacing w:before="0" w:beforeAutospacing="0" w:after="0" w:afterAutospacing="0" w:line="276" w:lineRule="auto"/>
        <w:jc w:val="both"/>
        <w:rPr>
          <w:rFonts w:ascii="Arial" w:hAnsi="Arial" w:cs="Arial"/>
        </w:rPr>
      </w:pPr>
      <w:proofErr w:type="gramStart"/>
      <w:r w:rsidRPr="0079552B">
        <w:rPr>
          <w:rFonts w:ascii="Arial" w:hAnsi="Arial" w:cs="Arial"/>
        </w:rPr>
        <w:t>costruzione</w:t>
      </w:r>
      <w:proofErr w:type="gramEnd"/>
      <w:r w:rsidRPr="0079552B">
        <w:rPr>
          <w:rFonts w:ascii="Arial" w:hAnsi="Arial" w:cs="Arial"/>
        </w:rPr>
        <w:t xml:space="preserve">/riabilitazione di un canale di drenaggio delle acque piovane lungo 1 km (contributo diretto al Governo mozambicano) nell’ambito del Progetto di Cooperazione Tecnica Trilaterale: Appoggio alla Riqualificazione del </w:t>
      </w:r>
      <w:proofErr w:type="spellStart"/>
      <w:r w:rsidRPr="0079552B">
        <w:rPr>
          <w:rFonts w:ascii="Arial" w:hAnsi="Arial" w:cs="Arial"/>
        </w:rPr>
        <w:t>Bairro</w:t>
      </w:r>
      <w:proofErr w:type="spellEnd"/>
      <w:r w:rsidRPr="0079552B">
        <w:rPr>
          <w:rFonts w:ascii="Arial" w:hAnsi="Arial" w:cs="Arial"/>
        </w:rPr>
        <w:t xml:space="preserve"> </w:t>
      </w:r>
      <w:proofErr w:type="spellStart"/>
      <w:r w:rsidRPr="0079552B">
        <w:rPr>
          <w:rFonts w:ascii="Arial" w:hAnsi="Arial" w:cs="Arial"/>
        </w:rPr>
        <w:t>Chamanculo</w:t>
      </w:r>
      <w:proofErr w:type="spellEnd"/>
      <w:r w:rsidRPr="0079552B">
        <w:rPr>
          <w:rFonts w:ascii="Arial" w:hAnsi="Arial" w:cs="Arial"/>
        </w:rPr>
        <w:t xml:space="preserve"> C, nell’ambito della strategia generale di riordino e urbanizzazione degli insediamenti informali del Municipio di Maputo (AID 9262), in fase di conclusione; </w:t>
      </w:r>
    </w:p>
    <w:p w14:paraId="30C442A4" w14:textId="77777777" w:rsidR="0079552B" w:rsidRPr="0079552B" w:rsidRDefault="0079552B" w:rsidP="0079552B">
      <w:pPr>
        <w:pStyle w:val="NormaleWeb"/>
        <w:numPr>
          <w:ilvl w:val="0"/>
          <w:numId w:val="36"/>
        </w:numPr>
        <w:spacing w:before="0" w:beforeAutospacing="0" w:after="0" w:afterAutospacing="0" w:line="276" w:lineRule="auto"/>
        <w:jc w:val="both"/>
        <w:rPr>
          <w:rFonts w:ascii="Arial" w:hAnsi="Arial" w:cs="Arial"/>
        </w:rPr>
      </w:pPr>
      <w:proofErr w:type="gramStart"/>
      <w:r w:rsidRPr="0079552B">
        <w:rPr>
          <w:rFonts w:ascii="Arial" w:hAnsi="Arial" w:cs="Arial"/>
        </w:rPr>
        <w:t>costruzione</w:t>
      </w:r>
      <w:proofErr w:type="gramEnd"/>
      <w:r w:rsidRPr="0079552B">
        <w:rPr>
          <w:rFonts w:ascii="Arial" w:hAnsi="Arial" w:cs="Arial"/>
        </w:rPr>
        <w:t xml:space="preserve">/riabilitazione di opere civili prioritarie (gestione diretta AICS) nell’ambito del Progetto di Cooperazione Tecnica Trilaterale: Appoggio alla Riqualificazione del </w:t>
      </w:r>
      <w:proofErr w:type="spellStart"/>
      <w:r w:rsidRPr="0079552B">
        <w:rPr>
          <w:rFonts w:ascii="Arial" w:hAnsi="Arial" w:cs="Arial"/>
        </w:rPr>
        <w:t>Bairro</w:t>
      </w:r>
      <w:proofErr w:type="spellEnd"/>
      <w:r w:rsidRPr="0079552B">
        <w:rPr>
          <w:rFonts w:ascii="Arial" w:hAnsi="Arial" w:cs="Arial"/>
        </w:rPr>
        <w:t xml:space="preserve"> </w:t>
      </w:r>
      <w:proofErr w:type="spellStart"/>
      <w:r w:rsidRPr="0079552B">
        <w:rPr>
          <w:rFonts w:ascii="Arial" w:hAnsi="Arial" w:cs="Arial"/>
        </w:rPr>
        <w:t>Chamanculo</w:t>
      </w:r>
      <w:proofErr w:type="spellEnd"/>
      <w:r w:rsidRPr="0079552B">
        <w:rPr>
          <w:rFonts w:ascii="Arial" w:hAnsi="Arial" w:cs="Arial"/>
        </w:rPr>
        <w:t xml:space="preserve"> C, nell’ambito della strategia generale di riordino e urbanizzazione degli insediamenti informali del Municipio di Maputo (AID 9262), in fase di realizzazione; </w:t>
      </w:r>
    </w:p>
    <w:p w14:paraId="1FE23E09" w14:textId="77777777" w:rsidR="0079552B" w:rsidRDefault="0079552B" w:rsidP="0079552B">
      <w:pPr>
        <w:pStyle w:val="NormaleWeb"/>
        <w:spacing w:before="0" w:beforeAutospacing="0" w:after="0" w:afterAutospacing="0" w:line="276" w:lineRule="auto"/>
        <w:jc w:val="both"/>
        <w:rPr>
          <w:rFonts w:ascii="Arial" w:hAnsi="Arial" w:cs="Arial"/>
        </w:rPr>
      </w:pPr>
    </w:p>
    <w:p w14:paraId="457291D9" w14:textId="77777777" w:rsidR="0079552B" w:rsidRDefault="0079552B" w:rsidP="0079552B">
      <w:pPr>
        <w:pStyle w:val="NormaleWeb"/>
        <w:spacing w:before="0" w:beforeAutospacing="0" w:after="0" w:afterAutospacing="0" w:line="276" w:lineRule="auto"/>
        <w:jc w:val="both"/>
        <w:rPr>
          <w:rFonts w:ascii="Arial" w:hAnsi="Arial" w:cs="Arial"/>
        </w:rPr>
      </w:pPr>
    </w:p>
    <w:p w14:paraId="743D49F8"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lastRenderedPageBreak/>
        <w:t xml:space="preserve">Finanziamenti a credito di aiuto: </w:t>
      </w:r>
    </w:p>
    <w:p w14:paraId="6E4B985E" w14:textId="77777777" w:rsidR="0079552B" w:rsidRP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sidRPr="0079552B">
        <w:rPr>
          <w:rFonts w:ascii="Arial" w:hAnsi="Arial" w:cs="Arial"/>
        </w:rPr>
        <w:t>costruzione</w:t>
      </w:r>
      <w:proofErr w:type="gramEnd"/>
      <w:r w:rsidRPr="0079552B">
        <w:rPr>
          <w:rFonts w:ascii="Arial" w:hAnsi="Arial" w:cs="Arial"/>
        </w:rPr>
        <w:t xml:space="preserve"> di sistemi di drenaggio, strade urbane, insediamento per riallocazione nuclei famigliari (contributo diretto al Governo mozambicano) nell’ambito del Progetto di Risanamento Ambientale: Sistema di drenaggio delle acque pluviali nei quartieri di Polana </w:t>
      </w:r>
      <w:proofErr w:type="spellStart"/>
      <w:r w:rsidRPr="0079552B">
        <w:rPr>
          <w:rFonts w:ascii="Arial" w:hAnsi="Arial" w:cs="Arial"/>
        </w:rPr>
        <w:t>Caniço</w:t>
      </w:r>
      <w:proofErr w:type="spellEnd"/>
      <w:r w:rsidRPr="0079552B">
        <w:rPr>
          <w:rFonts w:ascii="Arial" w:hAnsi="Arial" w:cs="Arial"/>
        </w:rPr>
        <w:t xml:space="preserve"> e </w:t>
      </w:r>
      <w:proofErr w:type="spellStart"/>
      <w:r w:rsidRPr="0079552B">
        <w:rPr>
          <w:rFonts w:ascii="Arial" w:hAnsi="Arial" w:cs="Arial"/>
        </w:rPr>
        <w:t>Maxaquene</w:t>
      </w:r>
      <w:proofErr w:type="spellEnd"/>
      <w:r w:rsidRPr="0079552B">
        <w:rPr>
          <w:rFonts w:ascii="Arial" w:hAnsi="Arial" w:cs="Arial"/>
        </w:rPr>
        <w:t xml:space="preserve"> della città di Maputo (AID 8420), in previsione;</w:t>
      </w:r>
    </w:p>
    <w:p w14:paraId="65212FEE" w14:textId="77777777" w:rsidR="0079552B" w:rsidRP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sidRPr="0079552B">
        <w:rPr>
          <w:rFonts w:ascii="Arial" w:hAnsi="Arial" w:cs="Arial"/>
        </w:rPr>
        <w:t>riabilitazione</w:t>
      </w:r>
      <w:proofErr w:type="gramEnd"/>
      <w:r w:rsidRPr="0079552B">
        <w:rPr>
          <w:rFonts w:ascii="Arial" w:hAnsi="Arial" w:cs="Arial"/>
        </w:rPr>
        <w:t xml:space="preserve"> di 20 centri di formazione tecnico professionale in diverse regioni geografiche del Paese, nell’ambito del Programma di Supporto alla Riforma dell’Istruzione Tecnico-Professionale, PRETEP-PLUS (AID 8095), in previsione;</w:t>
      </w:r>
    </w:p>
    <w:p w14:paraId="453898F3" w14:textId="77777777" w:rsidR="0079552B" w:rsidRP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sidRPr="0079552B">
        <w:rPr>
          <w:rFonts w:ascii="Arial" w:hAnsi="Arial" w:cs="Arial"/>
        </w:rPr>
        <w:t>costruzione</w:t>
      </w:r>
      <w:proofErr w:type="gramEnd"/>
      <w:r w:rsidRPr="0079552B">
        <w:rPr>
          <w:rFonts w:ascii="Arial" w:hAnsi="Arial" w:cs="Arial"/>
        </w:rPr>
        <w:t xml:space="preserve"> di sistemi di drenaggio, strade urbane, insediamento per riallocazione nuclei famigliari (contributo diretto al Governo mozambicano) nell’ambito del Programma SLUM (</w:t>
      </w:r>
      <w:proofErr w:type="spellStart"/>
      <w:r w:rsidRPr="0079552B">
        <w:rPr>
          <w:rFonts w:ascii="Arial" w:hAnsi="Arial" w:cs="Arial"/>
        </w:rPr>
        <w:t>Sustainable</w:t>
      </w:r>
      <w:proofErr w:type="spellEnd"/>
      <w:r w:rsidRPr="0079552B">
        <w:rPr>
          <w:rFonts w:ascii="Arial" w:hAnsi="Arial" w:cs="Arial"/>
        </w:rPr>
        <w:t xml:space="preserve"> Live Urban </w:t>
      </w:r>
      <w:proofErr w:type="spellStart"/>
      <w:r w:rsidRPr="0079552B">
        <w:rPr>
          <w:rFonts w:ascii="Arial" w:hAnsi="Arial" w:cs="Arial"/>
        </w:rPr>
        <w:t>Developent</w:t>
      </w:r>
      <w:proofErr w:type="spellEnd"/>
      <w:r w:rsidRPr="0079552B">
        <w:rPr>
          <w:rFonts w:ascii="Arial" w:hAnsi="Arial" w:cs="Arial"/>
        </w:rPr>
        <w:t xml:space="preserve">), in </w:t>
      </w:r>
      <w:proofErr w:type="spellStart"/>
      <w:r w:rsidRPr="0079552B">
        <w:rPr>
          <w:rFonts w:ascii="Arial" w:hAnsi="Arial" w:cs="Arial"/>
        </w:rPr>
        <w:t>previsone</w:t>
      </w:r>
      <w:proofErr w:type="spellEnd"/>
      <w:r w:rsidRPr="0079552B">
        <w:rPr>
          <w:rFonts w:ascii="Arial" w:hAnsi="Arial" w:cs="Arial"/>
        </w:rPr>
        <w:t>.</w:t>
      </w:r>
    </w:p>
    <w:p w14:paraId="30CE95A2" w14:textId="77777777" w:rsidR="0079552B" w:rsidRDefault="0079552B" w:rsidP="0079552B">
      <w:pPr>
        <w:pStyle w:val="NormaleWeb"/>
        <w:spacing w:before="0" w:beforeAutospacing="0" w:after="0" w:afterAutospacing="0" w:line="276" w:lineRule="auto"/>
        <w:jc w:val="center"/>
        <w:rPr>
          <w:rFonts w:ascii="Arial" w:hAnsi="Arial" w:cs="Arial"/>
        </w:rPr>
      </w:pPr>
    </w:p>
    <w:p w14:paraId="275073CD" w14:textId="77777777" w:rsidR="0079552B" w:rsidRPr="0079552B" w:rsidRDefault="0079552B" w:rsidP="0079552B">
      <w:pPr>
        <w:pStyle w:val="NormaleWeb"/>
        <w:spacing w:before="0" w:beforeAutospacing="0" w:after="0" w:afterAutospacing="0" w:line="276" w:lineRule="auto"/>
        <w:jc w:val="center"/>
        <w:rPr>
          <w:rFonts w:ascii="Arial" w:hAnsi="Arial" w:cs="Arial"/>
        </w:rPr>
      </w:pPr>
      <w:r w:rsidRPr="0079552B">
        <w:rPr>
          <w:rFonts w:ascii="Arial" w:hAnsi="Arial" w:cs="Arial"/>
        </w:rPr>
        <w:t>FUNZIONI DA SVOLGERE ED AZIONI DA REALIZZARE</w:t>
      </w:r>
    </w:p>
    <w:p w14:paraId="54774AED"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In conformità con quanto precede, è richiesta una figura di esperto con ruolo di assistente al Direttore dell’Ufficio dell’Agenzia Italiana di Cooperazione e sviluppo di Maputo che svolga compiti di supporto nelle aree di assistenza tecnica alle controparti istituzionali e di collaborazione alla supervisione delle attività̀ finanziate dall’AICS </w:t>
      </w:r>
      <w:proofErr w:type="gramStart"/>
      <w:r w:rsidRPr="0079552B">
        <w:rPr>
          <w:rFonts w:ascii="Arial" w:hAnsi="Arial" w:cs="Arial"/>
        </w:rPr>
        <w:t>nei settori Sviluppo Urbano</w:t>
      </w:r>
      <w:proofErr w:type="gramEnd"/>
      <w:r w:rsidRPr="0079552B">
        <w:rPr>
          <w:rFonts w:ascii="Arial" w:hAnsi="Arial" w:cs="Arial"/>
        </w:rPr>
        <w:t xml:space="preserve"> e Infrastrutture sulla base delle direttive fornite dal Direttore, secondo quanto di seguito riportato: </w:t>
      </w:r>
    </w:p>
    <w:p w14:paraId="7F823C90"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79552B">
        <w:rPr>
          <w:rFonts w:ascii="Arial" w:hAnsi="Arial" w:cs="Arial"/>
        </w:rPr>
        <w:t xml:space="preserve">Assistere il Direttore riguardo </w:t>
      </w:r>
      <w:proofErr w:type="gramStart"/>
      <w:r w:rsidRPr="0079552B">
        <w:rPr>
          <w:rFonts w:ascii="Arial" w:hAnsi="Arial" w:cs="Arial"/>
        </w:rPr>
        <w:t>le</w:t>
      </w:r>
      <w:proofErr w:type="gramEnd"/>
      <w:r w:rsidRPr="0079552B">
        <w:rPr>
          <w:rFonts w:ascii="Arial" w:hAnsi="Arial" w:cs="Arial"/>
        </w:rPr>
        <w:t xml:space="preserve"> iniziative di competenza, con riferimento alla supervisione delle iniziative nei settori Sviluppo Urbano e Infrastrutture finanziate dall’AICS ed alle specifiche problematiche settoriali; </w:t>
      </w:r>
    </w:p>
    <w:p w14:paraId="425A51AE"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79552B">
        <w:rPr>
          <w:rFonts w:ascii="Arial" w:hAnsi="Arial" w:cs="Arial"/>
        </w:rPr>
        <w:t xml:space="preserve">Sulla base delle direttive fornite dal Direttore, assistere le controparti ministeriali nella realizzazione delle attività </w:t>
      </w:r>
      <w:proofErr w:type="gramStart"/>
      <w:r w:rsidRPr="0079552B">
        <w:rPr>
          <w:rFonts w:ascii="Arial" w:hAnsi="Arial" w:cs="Arial"/>
        </w:rPr>
        <w:t>relative ai</w:t>
      </w:r>
      <w:proofErr w:type="gramEnd"/>
      <w:r w:rsidRPr="0079552B">
        <w:rPr>
          <w:rFonts w:ascii="Arial" w:hAnsi="Arial" w:cs="Arial"/>
        </w:rPr>
        <w:t xml:space="preserve"> progetti nei settori Sviluppo Urbano e Infrastrutture a dono e finanziati a credito di aiuto dall’Italia, in particolare per quanto attiene il monitoraggio della progettazione di massima, definitiva ed esecutiva degli interventi previsti in conformità con gli Studi e i Piani Urbanistici vigenti, il monitoraggio dell’elaborazione del Piani di Riallocazione dei nuclei famigliari e degli Studi di Impatto Ambientale, il controllo dei procedimenti di gara delle Stazioni Appaltanti per l’aggiudicazione di servizi e opere, e la supervisione delle iniziative per conto dell’Ufficio AICS; </w:t>
      </w:r>
    </w:p>
    <w:p w14:paraId="1DFC534F"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79552B">
        <w:rPr>
          <w:rFonts w:ascii="Arial" w:hAnsi="Arial" w:cs="Arial"/>
        </w:rPr>
        <w:t xml:space="preserve">Condurre visite ai cantieri per verificare l’andamento dei lavori e interagire con le autorità̀ e le comunità locali; </w:t>
      </w:r>
    </w:p>
    <w:p w14:paraId="7414C208"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79552B">
        <w:rPr>
          <w:rFonts w:ascii="Arial" w:hAnsi="Arial" w:cs="Arial"/>
        </w:rPr>
        <w:t>Contribuire al corretto e trasparente andamento delle attività delle Iniziative di competenza e dei relativi flussi informativi predisponend</w:t>
      </w:r>
      <w:proofErr w:type="gramEnd"/>
      <w:r w:rsidRPr="0079552B">
        <w:rPr>
          <w:rFonts w:ascii="Arial" w:hAnsi="Arial" w:cs="Arial"/>
        </w:rPr>
        <w:t>o con regolarità i rapporti informativi sulle attività realizzate, assieme a materiali divulgatavi/informativi laddove richiesto;</w:t>
      </w:r>
    </w:p>
    <w:p w14:paraId="5B649FEB"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79552B">
        <w:rPr>
          <w:rFonts w:ascii="Arial" w:hAnsi="Arial" w:cs="Arial"/>
        </w:rPr>
        <w:t xml:space="preserve">Predisporre la documentazione di programma, in particolare per quanto attiene le </w:t>
      </w:r>
      <w:proofErr w:type="gramStart"/>
      <w:r w:rsidRPr="0079552B">
        <w:rPr>
          <w:rFonts w:ascii="Arial" w:hAnsi="Arial" w:cs="Arial"/>
        </w:rPr>
        <w:t>componenti</w:t>
      </w:r>
      <w:proofErr w:type="gramEnd"/>
      <w:r w:rsidRPr="0079552B">
        <w:rPr>
          <w:rFonts w:ascii="Arial" w:hAnsi="Arial" w:cs="Arial"/>
        </w:rPr>
        <w:t xml:space="preserve"> urbanistiche che verranno realizzate attraverso il Programma SLUM, credito d’aiuto;</w:t>
      </w:r>
    </w:p>
    <w:p w14:paraId="3E57F3AE"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79552B">
        <w:rPr>
          <w:rFonts w:ascii="Arial" w:hAnsi="Arial" w:cs="Arial"/>
        </w:rPr>
        <w:t xml:space="preserve">Predisporre l’eventuale documentazione </w:t>
      </w:r>
      <w:proofErr w:type="gramStart"/>
      <w:r w:rsidRPr="0079552B">
        <w:rPr>
          <w:rFonts w:ascii="Arial" w:hAnsi="Arial" w:cs="Arial"/>
        </w:rPr>
        <w:t>relativa alla</w:t>
      </w:r>
      <w:proofErr w:type="gramEnd"/>
      <w:r w:rsidRPr="0079552B">
        <w:rPr>
          <w:rFonts w:ascii="Arial" w:hAnsi="Arial" w:cs="Arial"/>
        </w:rPr>
        <w:t xml:space="preserve"> firma degli accordi intergovernativi e loro attuazione, in caso di avvio delle azioni di cui al punto 5 precedente. </w:t>
      </w:r>
    </w:p>
    <w:p w14:paraId="4F2C36F9"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79552B">
        <w:rPr>
          <w:rFonts w:ascii="Arial" w:hAnsi="Arial" w:cs="Arial"/>
        </w:rPr>
        <w:t xml:space="preserve">Favorire il coordinamento con le Agenzie di Cooperazione presenti in Mozambico, le Agenzie di Governo e altre entità </w:t>
      </w:r>
      <w:proofErr w:type="gramStart"/>
      <w:r w:rsidRPr="0079552B">
        <w:rPr>
          <w:rFonts w:ascii="Arial" w:hAnsi="Arial" w:cs="Arial"/>
        </w:rPr>
        <w:t>nei settori pianificazione urbana e territoriale</w:t>
      </w:r>
      <w:proofErr w:type="gramEnd"/>
      <w:r w:rsidRPr="0079552B">
        <w:rPr>
          <w:rFonts w:ascii="Arial" w:hAnsi="Arial" w:cs="Arial"/>
        </w:rPr>
        <w:t xml:space="preserve">, progettazione e realizzazione di infrastrutture pubbliche e di servizio alle attività produttive e relative iniziative di </w:t>
      </w:r>
      <w:proofErr w:type="spellStart"/>
      <w:r w:rsidRPr="0079552B">
        <w:rPr>
          <w:rFonts w:ascii="Arial" w:hAnsi="Arial" w:cs="Arial"/>
        </w:rPr>
        <w:t>capacity</w:t>
      </w:r>
      <w:proofErr w:type="spellEnd"/>
      <w:r w:rsidRPr="0079552B">
        <w:rPr>
          <w:rFonts w:ascii="Arial" w:hAnsi="Arial" w:cs="Arial"/>
        </w:rPr>
        <w:t xml:space="preserve"> building;</w:t>
      </w:r>
    </w:p>
    <w:p w14:paraId="6E45C359"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79552B">
        <w:rPr>
          <w:rFonts w:ascii="Arial" w:hAnsi="Arial" w:cs="Arial"/>
        </w:rPr>
        <w:t>Contribuire al tempestivo e corretto utilizzo del Fondo di Gestione in Loco;</w:t>
      </w:r>
      <w:proofErr w:type="gramEnd"/>
    </w:p>
    <w:p w14:paraId="056425D2" w14:textId="77777777" w:rsidR="0079552B" w:rsidRP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79552B">
        <w:rPr>
          <w:rFonts w:ascii="Arial" w:hAnsi="Arial" w:cs="Arial"/>
        </w:rPr>
        <w:t>Ogni altra attività ritenuta necessaria dal Direttore dell’Ufficio AICS di Maputo</w:t>
      </w:r>
      <w:proofErr w:type="gramEnd"/>
      <w:r w:rsidRPr="0079552B">
        <w:rPr>
          <w:rFonts w:ascii="Arial" w:hAnsi="Arial" w:cs="Arial"/>
        </w:rPr>
        <w:t xml:space="preserve">. </w:t>
      </w:r>
    </w:p>
    <w:p w14:paraId="6E0B9FC2" w14:textId="77777777" w:rsidR="0079552B" w:rsidRDefault="0079552B" w:rsidP="0079552B">
      <w:pPr>
        <w:pStyle w:val="NormaleWeb"/>
        <w:spacing w:before="0" w:beforeAutospacing="0" w:after="0" w:afterAutospacing="0" w:line="276" w:lineRule="auto"/>
        <w:jc w:val="both"/>
        <w:rPr>
          <w:rFonts w:ascii="Arial" w:hAnsi="Arial" w:cs="Arial"/>
        </w:rPr>
      </w:pPr>
    </w:p>
    <w:p w14:paraId="5751FC9C" w14:textId="77777777" w:rsidR="0079552B" w:rsidRDefault="0079552B" w:rsidP="0079552B">
      <w:pPr>
        <w:pStyle w:val="NormaleWeb"/>
        <w:spacing w:before="0" w:beforeAutospacing="0" w:after="0" w:afterAutospacing="0" w:line="276" w:lineRule="auto"/>
        <w:jc w:val="both"/>
        <w:rPr>
          <w:rFonts w:ascii="Arial" w:hAnsi="Arial" w:cs="Arial"/>
        </w:rPr>
      </w:pPr>
    </w:p>
    <w:p w14:paraId="7F54D126"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4EFCD7B4" w14:textId="77777777" w:rsidR="0079552B" w:rsidRPr="0079552B" w:rsidRDefault="0079552B" w:rsidP="0079552B">
      <w:pPr>
        <w:pStyle w:val="NormaleWeb"/>
        <w:spacing w:before="0" w:beforeAutospacing="0" w:after="0" w:afterAutospacing="0" w:line="276" w:lineRule="auto"/>
        <w:jc w:val="center"/>
        <w:rPr>
          <w:rFonts w:ascii="Arial" w:hAnsi="Arial" w:cs="Arial"/>
        </w:rPr>
      </w:pPr>
      <w:r w:rsidRPr="0079552B">
        <w:rPr>
          <w:rFonts w:ascii="Arial" w:hAnsi="Arial" w:cs="Arial"/>
        </w:rPr>
        <w:lastRenderedPageBreak/>
        <w:t>RISULTATI ATTESI</w:t>
      </w:r>
    </w:p>
    <w:p w14:paraId="54EBE28A" w14:textId="77777777" w:rsidR="0079552B" w:rsidRPr="0079552B" w:rsidRDefault="0079552B" w:rsidP="0079552B">
      <w:pPr>
        <w:pStyle w:val="NormaleWeb"/>
        <w:spacing w:before="0" w:beforeAutospacing="0" w:after="0" w:afterAutospacing="0" w:line="276" w:lineRule="auto"/>
        <w:rPr>
          <w:rFonts w:ascii="Arial" w:hAnsi="Arial" w:cs="Arial"/>
        </w:rPr>
      </w:pPr>
      <w:r w:rsidRPr="0079552B">
        <w:rPr>
          <w:rFonts w:ascii="Arial" w:hAnsi="Arial" w:cs="Arial"/>
        </w:rPr>
        <w:t xml:space="preserve">I risultati attesi delle attività svolte dall’esperto sono i seguenti: </w:t>
      </w:r>
    </w:p>
    <w:p w14:paraId="785EB347"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r w:rsidRPr="0079552B">
        <w:rPr>
          <w:rFonts w:ascii="Arial" w:hAnsi="Arial" w:cs="Arial"/>
        </w:rPr>
        <w:t xml:space="preserve">Garantito il supporto tecnico al Direttore AICS sede di Maputo e ai partner locali per le attività finanziate dall’AICS nei settori Sviluppo Urbano e Infrastrutture; </w:t>
      </w:r>
    </w:p>
    <w:p w14:paraId="6410A141"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r w:rsidRPr="0079552B">
        <w:rPr>
          <w:rFonts w:ascii="Arial" w:hAnsi="Arial" w:cs="Arial"/>
        </w:rPr>
        <w:t xml:space="preserve">Fornita assistenza alle controparti ministeriali nella realizzazione delle attività </w:t>
      </w:r>
      <w:proofErr w:type="gramStart"/>
      <w:r w:rsidRPr="0079552B">
        <w:rPr>
          <w:rFonts w:ascii="Arial" w:hAnsi="Arial" w:cs="Arial"/>
        </w:rPr>
        <w:t>relative ai</w:t>
      </w:r>
      <w:proofErr w:type="gramEnd"/>
      <w:r w:rsidRPr="0079552B">
        <w:rPr>
          <w:rFonts w:ascii="Arial" w:hAnsi="Arial" w:cs="Arial"/>
        </w:rPr>
        <w:t xml:space="preserve"> progetti nei settori Sviluppo Urbano e Infrastrutture in particolare per quanto attiene il monitoraggio della progettazione di massima, definitiva ed esecutiva degli interventi previsti, i procedimenti di gara e garantito il contributo alla loro supervisione per conto dell’AICS sede di Maputo; </w:t>
      </w:r>
    </w:p>
    <w:p w14:paraId="6D071B32"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r w:rsidRPr="0079552B">
        <w:rPr>
          <w:rFonts w:ascii="Arial" w:hAnsi="Arial" w:cs="Arial"/>
        </w:rPr>
        <w:t xml:space="preserve">Realizzate visite ai cantieri delle iniziative nei settori Sviluppo Urbano e Infrastrutture e verificato l’andamento e lo stato di avanzamento dei lavori; </w:t>
      </w:r>
    </w:p>
    <w:p w14:paraId="44AB2C2C"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proofErr w:type="gramStart"/>
      <w:r w:rsidRPr="0079552B">
        <w:rPr>
          <w:rFonts w:ascii="Arial" w:hAnsi="Arial" w:cs="Arial"/>
        </w:rPr>
        <w:t>Assicurato il corretto e trasparente andamento delle attività e dei flussi informativi e predisposti con regolarità i rapporti informativi s</w:t>
      </w:r>
      <w:proofErr w:type="gramEnd"/>
      <w:r w:rsidRPr="0079552B">
        <w:rPr>
          <w:rFonts w:ascii="Arial" w:hAnsi="Arial" w:cs="Arial"/>
        </w:rPr>
        <w:t>ulle iniziative di competenza e materiali divulgativi e informativi;</w:t>
      </w:r>
    </w:p>
    <w:p w14:paraId="75CA7A1C"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r w:rsidRPr="0079552B">
        <w:rPr>
          <w:rFonts w:ascii="Arial" w:hAnsi="Arial" w:cs="Arial"/>
        </w:rPr>
        <w:t xml:space="preserve">Predisposta la documentazione di programma </w:t>
      </w:r>
      <w:proofErr w:type="gramStart"/>
      <w:r w:rsidRPr="0079552B">
        <w:rPr>
          <w:rFonts w:ascii="Arial" w:hAnsi="Arial" w:cs="Arial"/>
        </w:rPr>
        <w:t>relativa al</w:t>
      </w:r>
      <w:proofErr w:type="gramEnd"/>
      <w:r w:rsidRPr="0079552B">
        <w:rPr>
          <w:rFonts w:ascii="Arial" w:hAnsi="Arial" w:cs="Arial"/>
        </w:rPr>
        <w:t xml:space="preserve"> Programma SLUM;</w:t>
      </w:r>
    </w:p>
    <w:p w14:paraId="73BB741D"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r w:rsidRPr="0079552B">
        <w:rPr>
          <w:rFonts w:ascii="Arial" w:hAnsi="Arial" w:cs="Arial"/>
        </w:rPr>
        <w:t xml:space="preserve">Predisposta l’eventuale documentazione </w:t>
      </w:r>
      <w:proofErr w:type="gramStart"/>
      <w:r w:rsidRPr="0079552B">
        <w:rPr>
          <w:rFonts w:ascii="Arial" w:hAnsi="Arial" w:cs="Arial"/>
        </w:rPr>
        <w:t>relativa alla</w:t>
      </w:r>
      <w:proofErr w:type="gramEnd"/>
      <w:r w:rsidRPr="0079552B">
        <w:rPr>
          <w:rFonts w:ascii="Arial" w:hAnsi="Arial" w:cs="Arial"/>
        </w:rPr>
        <w:t xml:space="preserve"> firma degli accordi intergovernativi e loro attuazione</w:t>
      </w:r>
    </w:p>
    <w:p w14:paraId="796264C2" w14:textId="77777777"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r w:rsidRPr="0079552B">
        <w:rPr>
          <w:rFonts w:ascii="Arial" w:hAnsi="Arial" w:cs="Arial"/>
        </w:rPr>
        <w:t xml:space="preserve">Mantenuta una costante ed efficace relazione con i partner locali, le Agenzie di Cooperazione e le Agenzie di Governative; </w:t>
      </w:r>
    </w:p>
    <w:p w14:paraId="3091B404" w14:textId="5573C5BC" w:rsidR="0079552B" w:rsidRPr="0079552B" w:rsidRDefault="0079552B" w:rsidP="0079552B">
      <w:pPr>
        <w:pStyle w:val="NormaleWeb"/>
        <w:numPr>
          <w:ilvl w:val="0"/>
          <w:numId w:val="31"/>
        </w:numPr>
        <w:spacing w:before="0" w:beforeAutospacing="0" w:after="0" w:afterAutospacing="0" w:line="276" w:lineRule="auto"/>
        <w:jc w:val="both"/>
        <w:rPr>
          <w:rFonts w:ascii="Arial" w:hAnsi="Arial" w:cs="Arial"/>
        </w:rPr>
      </w:pPr>
      <w:proofErr w:type="gramStart"/>
      <w:r w:rsidRPr="0079552B">
        <w:rPr>
          <w:rFonts w:ascii="Arial" w:hAnsi="Arial" w:cs="Arial"/>
        </w:rPr>
        <w:t>Favorito il tempestivo e corretto utilizzo del Fondo di Gestione in Loco</w:t>
      </w:r>
      <w:proofErr w:type="gramEnd"/>
      <w:r w:rsidRPr="0079552B">
        <w:rPr>
          <w:rFonts w:ascii="Arial" w:hAnsi="Arial" w:cs="Arial"/>
        </w:rPr>
        <w:t xml:space="preserve">. </w:t>
      </w:r>
    </w:p>
    <w:p w14:paraId="60B3C17D"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6B12AF8D"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46E59794" w14:textId="77777777" w:rsidR="0079552B" w:rsidRPr="0079552B" w:rsidRDefault="0079552B" w:rsidP="0079552B">
      <w:pPr>
        <w:pStyle w:val="NormaleWeb"/>
        <w:numPr>
          <w:ilvl w:val="0"/>
          <w:numId w:val="34"/>
        </w:numPr>
        <w:spacing w:before="0" w:beforeAutospacing="0" w:after="0" w:afterAutospacing="0" w:line="276" w:lineRule="auto"/>
        <w:jc w:val="both"/>
        <w:rPr>
          <w:rFonts w:ascii="Arial" w:hAnsi="Arial" w:cs="Arial"/>
          <w:b/>
        </w:rPr>
      </w:pPr>
      <w:r w:rsidRPr="0079552B">
        <w:rPr>
          <w:rFonts w:ascii="Arial" w:hAnsi="Arial" w:cs="Arial"/>
          <w:b/>
        </w:rPr>
        <w:t>REQUISITI ESSENZIALI DI AMMISSIONE ALLA SELEZIONE</w:t>
      </w:r>
    </w:p>
    <w:p w14:paraId="70F4DD35" w14:textId="77777777" w:rsidR="0079552B" w:rsidRPr="0079552B" w:rsidRDefault="0079552B" w:rsidP="0079552B">
      <w:pPr>
        <w:pStyle w:val="NormaleWeb"/>
        <w:spacing w:before="0" w:beforeAutospacing="0" w:after="0" w:afterAutospacing="0" w:line="276" w:lineRule="auto"/>
        <w:ind w:left="720"/>
        <w:jc w:val="both"/>
        <w:rPr>
          <w:rFonts w:ascii="Arial" w:hAnsi="Arial" w:cs="Arial"/>
          <w:b/>
        </w:rPr>
      </w:pPr>
    </w:p>
    <w:p w14:paraId="7CD72F4A"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I candidati devono possedere al momento della scadenza del bando i requisiti elencati nella presente sezione. </w:t>
      </w:r>
    </w:p>
    <w:p w14:paraId="663E1F98"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784EF1D7" w14:textId="77777777" w:rsidR="0079552B" w:rsidRPr="0079552B" w:rsidRDefault="0079552B" w:rsidP="0079552B">
      <w:pPr>
        <w:pStyle w:val="NormaleWeb"/>
        <w:numPr>
          <w:ilvl w:val="1"/>
          <w:numId w:val="34"/>
        </w:numPr>
        <w:spacing w:before="0" w:beforeAutospacing="0" w:after="0" w:afterAutospacing="0" w:line="276" w:lineRule="auto"/>
        <w:jc w:val="both"/>
        <w:rPr>
          <w:rFonts w:ascii="Arial" w:hAnsi="Arial" w:cs="Arial"/>
          <w:b/>
        </w:rPr>
      </w:pPr>
      <w:r w:rsidRPr="0079552B">
        <w:rPr>
          <w:rFonts w:ascii="Arial" w:hAnsi="Arial" w:cs="Arial"/>
          <w:b/>
        </w:rPr>
        <w:t>Titolo di studio</w:t>
      </w:r>
    </w:p>
    <w:p w14:paraId="07A0CD54" w14:textId="77777777" w:rsidR="0079552B" w:rsidRPr="0079552B" w:rsidRDefault="0079552B" w:rsidP="0079552B">
      <w:pPr>
        <w:pStyle w:val="NormaleWeb"/>
        <w:spacing w:before="0" w:beforeAutospacing="0" w:after="0" w:afterAutospacing="0" w:line="276" w:lineRule="auto"/>
        <w:jc w:val="both"/>
        <w:rPr>
          <w:rFonts w:ascii="Arial" w:hAnsi="Arial" w:cs="Arial"/>
        </w:rPr>
      </w:pPr>
      <w:proofErr w:type="gramStart"/>
      <w:r w:rsidRPr="0079552B">
        <w:rPr>
          <w:rFonts w:ascii="Arial" w:hAnsi="Arial" w:cs="Arial"/>
        </w:rPr>
        <w:t>Diploma di Laurea (o Laurea Specialistica o Magistrale equivalenti) in Pianificazione Territoriale, Urbanistica e Ambientale</w:t>
      </w:r>
      <w:proofErr w:type="gramEnd"/>
      <w:r w:rsidRPr="0079552B">
        <w:rPr>
          <w:rFonts w:ascii="Arial" w:hAnsi="Arial" w:cs="Arial"/>
        </w:rPr>
        <w:t>. I candidati possono avvalersi delle equipollenze ai fini dell’ammissione ai pubblici concorsi, pubblicate nel sito web del Ministero dell’Istruzione, dell’</w:t>
      </w:r>
      <w:proofErr w:type="spellStart"/>
      <w:r w:rsidRPr="0079552B">
        <w:rPr>
          <w:rFonts w:ascii="Arial" w:hAnsi="Arial" w:cs="Arial"/>
        </w:rPr>
        <w:t>Universita</w:t>
      </w:r>
      <w:proofErr w:type="spellEnd"/>
      <w:r w:rsidRPr="0079552B">
        <w:rPr>
          <w:rFonts w:ascii="Arial" w:hAnsi="Arial" w:cs="Arial"/>
        </w:rPr>
        <w:t xml:space="preserve">̀ e della Ricerca </w:t>
      </w:r>
      <w:hyperlink r:id="rId12" w:history="1">
        <w:r w:rsidRPr="0079552B">
          <w:rPr>
            <w:rStyle w:val="Collegamentoipertestuale"/>
            <w:rFonts w:ascii="Arial" w:hAnsi="Arial" w:cs="Arial"/>
          </w:rPr>
          <w:t>www.miur.it</w:t>
        </w:r>
      </w:hyperlink>
      <w:r w:rsidRPr="0079552B">
        <w:rPr>
          <w:rFonts w:ascii="Arial" w:hAnsi="Arial" w:cs="Arial"/>
        </w:rPr>
        <w:t>.</w:t>
      </w:r>
    </w:p>
    <w:p w14:paraId="3EF1CBAF"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I titoli accademici conseguiti all’estero devono essere equipollenti a quelli conseguiti in Italia come previsto dalla Delibera del Comitato Direzionale della DGCS n. 168 </w:t>
      </w:r>
      <w:proofErr w:type="gramStart"/>
      <w:r w:rsidRPr="0079552B">
        <w:rPr>
          <w:rFonts w:ascii="Arial" w:hAnsi="Arial" w:cs="Arial"/>
        </w:rPr>
        <w:t>dell’8.11.2010</w:t>
      </w:r>
      <w:proofErr w:type="gramEnd"/>
      <w:r w:rsidRPr="0079552B">
        <w:rPr>
          <w:rFonts w:ascii="Arial" w:hAnsi="Arial" w:cs="Arial"/>
        </w:rPr>
        <w:t xml:space="preserve">. Il candidato deve fornire nella domanda gli estremi del riconoscimento del titolo </w:t>
      </w:r>
      <w:proofErr w:type="gramStart"/>
      <w:r w:rsidRPr="0079552B">
        <w:rPr>
          <w:rFonts w:ascii="Arial" w:hAnsi="Arial" w:cs="Arial"/>
        </w:rPr>
        <w:t>di</w:t>
      </w:r>
      <w:proofErr w:type="gramEnd"/>
      <w:r w:rsidRPr="0079552B">
        <w:rPr>
          <w:rFonts w:ascii="Arial" w:hAnsi="Arial" w:cs="Arial"/>
        </w:rPr>
        <w:t xml:space="preserve"> studio.</w:t>
      </w:r>
    </w:p>
    <w:p w14:paraId="5D1FCCF1"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2806279F"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Anni dal conseguimento della laurea – minimo richiesto: </w:t>
      </w:r>
      <w:proofErr w:type="gramStart"/>
      <w:r w:rsidRPr="0079552B">
        <w:rPr>
          <w:rFonts w:ascii="Arial" w:hAnsi="Arial" w:cs="Arial"/>
        </w:rPr>
        <w:t>5</w:t>
      </w:r>
      <w:proofErr w:type="gramEnd"/>
      <w:r w:rsidRPr="0079552B">
        <w:rPr>
          <w:rFonts w:ascii="Arial" w:hAnsi="Arial" w:cs="Arial"/>
        </w:rPr>
        <w:t xml:space="preserve"> anni. </w:t>
      </w:r>
    </w:p>
    <w:p w14:paraId="0F2AD216"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78CA48DE" w14:textId="77777777" w:rsidR="0079552B" w:rsidRPr="0079552B" w:rsidRDefault="0079552B" w:rsidP="0079552B">
      <w:pPr>
        <w:pStyle w:val="NormaleWeb"/>
        <w:numPr>
          <w:ilvl w:val="1"/>
          <w:numId w:val="34"/>
        </w:numPr>
        <w:spacing w:before="0" w:beforeAutospacing="0" w:after="0" w:afterAutospacing="0" w:line="276" w:lineRule="auto"/>
        <w:jc w:val="both"/>
        <w:rPr>
          <w:rFonts w:ascii="Arial" w:hAnsi="Arial" w:cs="Arial"/>
          <w:b/>
        </w:rPr>
      </w:pPr>
      <w:r w:rsidRPr="0079552B">
        <w:rPr>
          <w:rFonts w:ascii="Arial" w:hAnsi="Arial" w:cs="Arial"/>
          <w:b/>
        </w:rPr>
        <w:t>Lingue straniere</w:t>
      </w:r>
    </w:p>
    <w:p w14:paraId="035A534E" w14:textId="77777777" w:rsidR="0079552B" w:rsidRPr="0079552B" w:rsidRDefault="0079552B" w:rsidP="0079552B">
      <w:pPr>
        <w:pStyle w:val="NormaleWeb"/>
        <w:spacing w:before="0" w:beforeAutospacing="0" w:after="0" w:afterAutospacing="0" w:line="276" w:lineRule="auto"/>
        <w:ind w:left="360"/>
        <w:jc w:val="both"/>
        <w:rPr>
          <w:rFonts w:ascii="Arial" w:hAnsi="Arial" w:cs="Arial"/>
        </w:rPr>
      </w:pPr>
      <w:r w:rsidRPr="0079552B">
        <w:rPr>
          <w:rFonts w:ascii="Arial" w:hAnsi="Arial" w:cs="Arial"/>
        </w:rPr>
        <w:t>2.2.1 Ottima conoscenza dell’italiano, scritto e parlato.</w:t>
      </w:r>
    </w:p>
    <w:p w14:paraId="3B3A851E" w14:textId="77777777" w:rsidR="0079552B" w:rsidRPr="0079552B" w:rsidRDefault="0079552B" w:rsidP="0079552B">
      <w:pPr>
        <w:pStyle w:val="NormaleWeb"/>
        <w:spacing w:before="0" w:beforeAutospacing="0" w:after="0" w:afterAutospacing="0" w:line="276" w:lineRule="auto"/>
        <w:ind w:left="360"/>
        <w:jc w:val="both"/>
        <w:rPr>
          <w:rFonts w:ascii="Arial" w:hAnsi="Arial" w:cs="Arial"/>
        </w:rPr>
      </w:pPr>
      <w:r w:rsidRPr="0079552B">
        <w:rPr>
          <w:rFonts w:ascii="Arial" w:hAnsi="Arial" w:cs="Arial"/>
        </w:rPr>
        <w:t>2.2.2 Ottima conoscenza del portoghese, scritto e parlato.</w:t>
      </w:r>
    </w:p>
    <w:p w14:paraId="4F11A910" w14:textId="77777777" w:rsidR="0079552B" w:rsidRPr="0079552B" w:rsidRDefault="0079552B" w:rsidP="0079552B">
      <w:pPr>
        <w:pStyle w:val="NormaleWeb"/>
        <w:spacing w:before="0" w:beforeAutospacing="0" w:after="0" w:afterAutospacing="0" w:line="276" w:lineRule="auto"/>
        <w:ind w:left="360"/>
        <w:jc w:val="both"/>
        <w:rPr>
          <w:rFonts w:ascii="Arial" w:hAnsi="Arial" w:cs="Arial"/>
        </w:rPr>
      </w:pPr>
      <w:r w:rsidRPr="0079552B">
        <w:rPr>
          <w:rFonts w:ascii="Arial" w:hAnsi="Arial" w:cs="Arial"/>
        </w:rPr>
        <w:t>2.2.3 Buona conoscenza dell’inglese, scritto e parlato.</w:t>
      </w:r>
    </w:p>
    <w:p w14:paraId="738FAA7E"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698CA240" w14:textId="77777777" w:rsidR="0079552B" w:rsidRPr="0079552B" w:rsidRDefault="0079552B" w:rsidP="0079552B">
      <w:pPr>
        <w:pStyle w:val="NormaleWeb"/>
        <w:numPr>
          <w:ilvl w:val="1"/>
          <w:numId w:val="34"/>
        </w:numPr>
        <w:spacing w:before="0" w:beforeAutospacing="0" w:after="0" w:afterAutospacing="0" w:line="276" w:lineRule="auto"/>
        <w:jc w:val="both"/>
        <w:rPr>
          <w:rFonts w:ascii="Arial" w:hAnsi="Arial" w:cs="Arial"/>
          <w:b/>
        </w:rPr>
      </w:pPr>
      <w:r w:rsidRPr="0079552B">
        <w:rPr>
          <w:rFonts w:ascii="Arial" w:hAnsi="Arial" w:cs="Arial"/>
          <w:b/>
        </w:rPr>
        <w:t>Esperienze informatiche</w:t>
      </w:r>
    </w:p>
    <w:p w14:paraId="53396277" w14:textId="77777777" w:rsidR="0079552B" w:rsidRPr="0079552B" w:rsidRDefault="0079552B" w:rsidP="0079552B">
      <w:pPr>
        <w:pStyle w:val="NormaleWeb"/>
        <w:spacing w:before="0" w:beforeAutospacing="0" w:after="0" w:afterAutospacing="0" w:line="276" w:lineRule="auto"/>
        <w:ind w:left="360"/>
        <w:jc w:val="both"/>
        <w:rPr>
          <w:rFonts w:ascii="Arial" w:hAnsi="Arial" w:cs="Arial"/>
        </w:rPr>
      </w:pPr>
      <w:r w:rsidRPr="0079552B">
        <w:rPr>
          <w:rFonts w:ascii="Arial" w:hAnsi="Arial" w:cs="Arial"/>
        </w:rPr>
        <w:t>2.3.1 Conoscenza dei principali strumenti informatici, in particolare del pacchetto MS Office.</w:t>
      </w:r>
    </w:p>
    <w:p w14:paraId="5B835AAD" w14:textId="77777777" w:rsidR="0079552B" w:rsidRPr="0079552B" w:rsidRDefault="0079552B" w:rsidP="0079552B">
      <w:pPr>
        <w:pStyle w:val="NormaleWeb"/>
        <w:spacing w:before="0" w:beforeAutospacing="0" w:after="0" w:afterAutospacing="0" w:line="276" w:lineRule="auto"/>
        <w:ind w:left="360"/>
        <w:jc w:val="both"/>
        <w:rPr>
          <w:rFonts w:ascii="Arial" w:hAnsi="Arial" w:cs="Arial"/>
        </w:rPr>
      </w:pPr>
      <w:r w:rsidRPr="0079552B">
        <w:rPr>
          <w:rFonts w:ascii="Arial" w:hAnsi="Arial" w:cs="Arial"/>
        </w:rPr>
        <w:t>2.3.2 Conoscenza dei principali software CAD e GIS.</w:t>
      </w:r>
    </w:p>
    <w:p w14:paraId="593A8AD1"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35EC6A50" w14:textId="77777777" w:rsidR="0079552B" w:rsidRPr="0079552B" w:rsidRDefault="0079552B" w:rsidP="0079552B">
      <w:pPr>
        <w:pStyle w:val="NormaleWeb"/>
        <w:numPr>
          <w:ilvl w:val="1"/>
          <w:numId w:val="34"/>
        </w:numPr>
        <w:spacing w:before="0" w:beforeAutospacing="0" w:after="0" w:afterAutospacing="0" w:line="276" w:lineRule="auto"/>
        <w:jc w:val="both"/>
        <w:rPr>
          <w:rFonts w:ascii="Arial" w:hAnsi="Arial" w:cs="Arial"/>
          <w:b/>
        </w:rPr>
      </w:pPr>
      <w:r w:rsidRPr="0079552B">
        <w:rPr>
          <w:rFonts w:ascii="Arial" w:hAnsi="Arial" w:cs="Arial"/>
          <w:b/>
        </w:rPr>
        <w:t>Esperienza lavorativa</w:t>
      </w:r>
    </w:p>
    <w:p w14:paraId="5575A0F3" w14:textId="73E88EE5" w:rsidR="0079552B" w:rsidRPr="0079552B" w:rsidRDefault="0079552B" w:rsidP="0079552B">
      <w:pPr>
        <w:pStyle w:val="NormaleWeb"/>
        <w:spacing w:before="0" w:beforeAutospacing="0" w:after="0" w:afterAutospacing="0" w:line="276" w:lineRule="auto"/>
        <w:ind w:left="360"/>
        <w:jc w:val="both"/>
        <w:rPr>
          <w:rFonts w:ascii="Arial" w:hAnsi="Arial" w:cs="Arial"/>
        </w:rPr>
      </w:pPr>
      <w:r w:rsidRPr="0079552B">
        <w:rPr>
          <w:rFonts w:ascii="Arial" w:hAnsi="Arial" w:cs="Arial"/>
        </w:rPr>
        <w:t xml:space="preserve">2.4.1 Esperienza professionale su attività </w:t>
      </w:r>
      <w:proofErr w:type="gramStart"/>
      <w:r w:rsidRPr="0079552B">
        <w:rPr>
          <w:rFonts w:ascii="Arial" w:hAnsi="Arial" w:cs="Arial"/>
        </w:rPr>
        <w:t>nei settori Sviluppo Urbano</w:t>
      </w:r>
      <w:proofErr w:type="gramEnd"/>
      <w:r w:rsidRPr="0079552B">
        <w:rPr>
          <w:rFonts w:ascii="Arial" w:hAnsi="Arial" w:cs="Arial"/>
        </w:rPr>
        <w:t xml:space="preserve"> e Infrastrutture in progetti di cooperazione allo sviluppo di almeno 3 anni.</w:t>
      </w:r>
    </w:p>
    <w:p w14:paraId="116A2F4E" w14:textId="77777777" w:rsidR="0079552B" w:rsidRPr="0079552B" w:rsidRDefault="0079552B" w:rsidP="0079552B">
      <w:pPr>
        <w:pStyle w:val="NormaleWeb"/>
        <w:numPr>
          <w:ilvl w:val="0"/>
          <w:numId w:val="34"/>
        </w:numPr>
        <w:spacing w:before="0" w:beforeAutospacing="0" w:after="0" w:afterAutospacing="0" w:line="276" w:lineRule="auto"/>
        <w:jc w:val="both"/>
        <w:rPr>
          <w:rFonts w:ascii="Arial" w:hAnsi="Arial" w:cs="Arial"/>
          <w:b/>
        </w:rPr>
      </w:pPr>
      <w:r w:rsidRPr="0079552B">
        <w:rPr>
          <w:rFonts w:ascii="Arial" w:hAnsi="Arial" w:cs="Arial"/>
          <w:b/>
        </w:rPr>
        <w:lastRenderedPageBreak/>
        <w:t xml:space="preserve">REQUISITI </w:t>
      </w:r>
      <w:proofErr w:type="gramStart"/>
      <w:r w:rsidRPr="0079552B">
        <w:rPr>
          <w:rFonts w:ascii="Arial" w:hAnsi="Arial" w:cs="Arial"/>
          <w:b/>
        </w:rPr>
        <w:t>PREFERENZIALI</w:t>
      </w:r>
      <w:proofErr w:type="gramEnd"/>
      <w:r w:rsidRPr="0079552B">
        <w:rPr>
          <w:rFonts w:ascii="Arial" w:hAnsi="Arial" w:cs="Arial"/>
          <w:b/>
        </w:rPr>
        <w:t xml:space="preserve"> </w:t>
      </w:r>
    </w:p>
    <w:p w14:paraId="31A576D0" w14:textId="77777777" w:rsidR="0079552B" w:rsidRPr="0079552B" w:rsidRDefault="0079552B" w:rsidP="0079552B">
      <w:pPr>
        <w:pStyle w:val="NormaleWeb"/>
        <w:spacing w:before="0" w:beforeAutospacing="0" w:after="0" w:afterAutospacing="0" w:line="276" w:lineRule="auto"/>
        <w:ind w:left="720"/>
        <w:jc w:val="both"/>
        <w:rPr>
          <w:rFonts w:ascii="Arial" w:hAnsi="Arial" w:cs="Arial"/>
        </w:rPr>
      </w:pPr>
    </w:p>
    <w:p w14:paraId="33CBDB3C"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3.1 I candidati saranno valutati sulla base dei seguenti elementi </w:t>
      </w:r>
      <w:proofErr w:type="gramStart"/>
      <w:r w:rsidRPr="0079552B">
        <w:rPr>
          <w:rFonts w:ascii="Arial" w:hAnsi="Arial" w:cs="Arial"/>
        </w:rPr>
        <w:t>preferenziali</w:t>
      </w:r>
      <w:proofErr w:type="gramEnd"/>
      <w:r w:rsidRPr="0079552B">
        <w:rPr>
          <w:rFonts w:ascii="Arial" w:hAnsi="Arial" w:cs="Arial"/>
        </w:rPr>
        <w:t xml:space="preserve">: </w:t>
      </w:r>
    </w:p>
    <w:p w14:paraId="2EA66630" w14:textId="77777777" w:rsidR="0079552B" w:rsidRPr="0079552B" w:rsidRDefault="0079552B" w:rsidP="0079552B">
      <w:pPr>
        <w:pStyle w:val="NormaleWeb"/>
        <w:numPr>
          <w:ilvl w:val="0"/>
          <w:numId w:val="32"/>
        </w:numPr>
        <w:spacing w:before="0" w:beforeAutospacing="0" w:after="0" w:afterAutospacing="0" w:line="276" w:lineRule="auto"/>
        <w:jc w:val="both"/>
        <w:rPr>
          <w:rFonts w:ascii="Arial" w:hAnsi="Arial" w:cs="Arial"/>
        </w:rPr>
      </w:pPr>
      <w:r w:rsidRPr="0079552B">
        <w:rPr>
          <w:rFonts w:ascii="Arial" w:hAnsi="Arial" w:cs="Arial"/>
        </w:rPr>
        <w:t xml:space="preserve">Esperienza professionale in gestione di progetti complessi di cooperazione allo sviluppo </w:t>
      </w:r>
      <w:proofErr w:type="gramStart"/>
      <w:r w:rsidRPr="0079552B">
        <w:rPr>
          <w:rFonts w:ascii="Arial" w:hAnsi="Arial" w:cs="Arial"/>
        </w:rPr>
        <w:t>nei settori Sviluppo Urbano</w:t>
      </w:r>
      <w:proofErr w:type="gramEnd"/>
      <w:r w:rsidRPr="0079552B">
        <w:rPr>
          <w:rFonts w:ascii="Arial" w:hAnsi="Arial" w:cs="Arial"/>
        </w:rPr>
        <w:t xml:space="preserve"> e Infrastrutture, con specifica conoscenza delle problematiche afferenti agli insediamenti informali in Mozambico; </w:t>
      </w:r>
    </w:p>
    <w:p w14:paraId="40AB0DAA" w14:textId="77777777" w:rsidR="0079552B" w:rsidRPr="0079552B" w:rsidRDefault="0079552B" w:rsidP="0079552B">
      <w:pPr>
        <w:pStyle w:val="NormaleWeb"/>
        <w:numPr>
          <w:ilvl w:val="0"/>
          <w:numId w:val="32"/>
        </w:numPr>
        <w:spacing w:before="0" w:beforeAutospacing="0" w:after="0" w:afterAutospacing="0" w:line="276" w:lineRule="auto"/>
        <w:jc w:val="both"/>
        <w:rPr>
          <w:rFonts w:ascii="Arial" w:hAnsi="Arial" w:cs="Arial"/>
        </w:rPr>
      </w:pPr>
      <w:r w:rsidRPr="0079552B">
        <w:rPr>
          <w:rFonts w:ascii="Arial" w:hAnsi="Arial" w:cs="Arial"/>
        </w:rPr>
        <w:t>Esperienza nella redazione/</w:t>
      </w:r>
      <w:proofErr w:type="gramStart"/>
      <w:r w:rsidRPr="0079552B">
        <w:rPr>
          <w:rFonts w:ascii="Arial" w:hAnsi="Arial" w:cs="Arial"/>
        </w:rPr>
        <w:t>revisione</w:t>
      </w:r>
      <w:proofErr w:type="gramEnd"/>
      <w:r w:rsidRPr="0079552B">
        <w:rPr>
          <w:rFonts w:ascii="Arial" w:hAnsi="Arial" w:cs="Arial"/>
        </w:rPr>
        <w:t xml:space="preserve"> di rapporti periodici sullo stato di avanzamento delle iniziative e nella predisposizione/revisione di documentazione tecnica; </w:t>
      </w:r>
    </w:p>
    <w:p w14:paraId="7D37FE82" w14:textId="77777777" w:rsidR="0079552B" w:rsidRPr="0079552B" w:rsidRDefault="0079552B" w:rsidP="0079552B">
      <w:pPr>
        <w:pStyle w:val="NormaleWeb"/>
        <w:numPr>
          <w:ilvl w:val="0"/>
          <w:numId w:val="32"/>
        </w:numPr>
        <w:spacing w:before="0" w:beforeAutospacing="0" w:after="0" w:afterAutospacing="0" w:line="276" w:lineRule="auto"/>
        <w:jc w:val="both"/>
        <w:rPr>
          <w:rFonts w:ascii="Arial" w:hAnsi="Arial" w:cs="Arial"/>
        </w:rPr>
      </w:pPr>
      <w:r w:rsidRPr="0079552B">
        <w:rPr>
          <w:rFonts w:ascii="Arial" w:hAnsi="Arial" w:cs="Arial"/>
        </w:rPr>
        <w:t xml:space="preserve">Esperienza nel monitoraggio di attività nei settori sviluppo urbano e infrastrutture; </w:t>
      </w:r>
    </w:p>
    <w:p w14:paraId="682BB391" w14:textId="77777777" w:rsidR="0079552B" w:rsidRPr="0079552B" w:rsidRDefault="0079552B" w:rsidP="0079552B">
      <w:pPr>
        <w:pStyle w:val="NormaleWeb"/>
        <w:numPr>
          <w:ilvl w:val="0"/>
          <w:numId w:val="33"/>
        </w:numPr>
        <w:spacing w:before="0" w:beforeAutospacing="0" w:after="0" w:afterAutospacing="0" w:line="276" w:lineRule="auto"/>
        <w:jc w:val="both"/>
        <w:rPr>
          <w:rFonts w:ascii="Arial" w:hAnsi="Arial" w:cs="Arial"/>
        </w:rPr>
      </w:pPr>
      <w:r w:rsidRPr="0079552B">
        <w:rPr>
          <w:rFonts w:ascii="Arial" w:hAnsi="Arial" w:cs="Arial"/>
        </w:rPr>
        <w:t xml:space="preserve">Esperienza professionale in programmi della cooperazione italiana allo sviluppo nei settori di riferimento e conoscenza delle procedure di gestione </w:t>
      </w:r>
      <w:proofErr w:type="gramStart"/>
      <w:r w:rsidRPr="0079552B">
        <w:rPr>
          <w:rFonts w:ascii="Arial" w:hAnsi="Arial" w:cs="Arial"/>
        </w:rPr>
        <w:t>degli</w:t>
      </w:r>
      <w:proofErr w:type="gramEnd"/>
      <w:r w:rsidRPr="0079552B">
        <w:rPr>
          <w:rFonts w:ascii="Arial" w:hAnsi="Arial" w:cs="Arial"/>
        </w:rPr>
        <w:t xml:space="preserve"> stessi; </w:t>
      </w:r>
    </w:p>
    <w:p w14:paraId="6F94A2B5" w14:textId="77777777" w:rsidR="0079552B" w:rsidRPr="0079552B" w:rsidRDefault="0079552B" w:rsidP="0079552B">
      <w:pPr>
        <w:pStyle w:val="NormaleWeb"/>
        <w:numPr>
          <w:ilvl w:val="0"/>
          <w:numId w:val="33"/>
        </w:numPr>
        <w:spacing w:before="0" w:beforeAutospacing="0" w:after="0" w:afterAutospacing="0" w:line="276" w:lineRule="auto"/>
        <w:jc w:val="both"/>
        <w:rPr>
          <w:rFonts w:ascii="Arial" w:hAnsi="Arial" w:cs="Arial"/>
        </w:rPr>
      </w:pPr>
      <w:r w:rsidRPr="0079552B">
        <w:rPr>
          <w:rFonts w:ascii="Arial" w:hAnsi="Arial" w:cs="Arial"/>
        </w:rPr>
        <w:t xml:space="preserve">Esperienza </w:t>
      </w:r>
      <w:proofErr w:type="gramStart"/>
      <w:r w:rsidRPr="0079552B">
        <w:rPr>
          <w:rFonts w:ascii="Arial" w:hAnsi="Arial" w:cs="Arial"/>
        </w:rPr>
        <w:t>pregressa</w:t>
      </w:r>
      <w:proofErr w:type="gramEnd"/>
      <w:r w:rsidRPr="0079552B">
        <w:rPr>
          <w:rFonts w:ascii="Arial" w:hAnsi="Arial" w:cs="Arial"/>
        </w:rPr>
        <w:t xml:space="preserve"> nell’area geografica di riferimento. </w:t>
      </w:r>
    </w:p>
    <w:p w14:paraId="3432DC36" w14:textId="77777777" w:rsidR="0079552B" w:rsidRPr="0079552B" w:rsidRDefault="0079552B" w:rsidP="0079552B">
      <w:pPr>
        <w:pStyle w:val="NormaleWeb"/>
        <w:spacing w:before="0" w:beforeAutospacing="0" w:after="0" w:afterAutospacing="0" w:line="276" w:lineRule="auto"/>
        <w:jc w:val="both"/>
        <w:rPr>
          <w:rFonts w:ascii="Arial" w:hAnsi="Arial" w:cs="Arial"/>
        </w:rPr>
      </w:pPr>
    </w:p>
    <w:p w14:paraId="1E36D12C" w14:textId="77777777" w:rsidR="0079552B" w:rsidRPr="0079552B" w:rsidRDefault="0079552B" w:rsidP="0079552B">
      <w:pPr>
        <w:pStyle w:val="NormaleWeb"/>
        <w:spacing w:before="0" w:beforeAutospacing="0" w:after="0" w:afterAutospacing="0" w:line="276" w:lineRule="auto"/>
        <w:jc w:val="both"/>
        <w:rPr>
          <w:rFonts w:ascii="Arial" w:hAnsi="Arial" w:cs="Arial"/>
        </w:rPr>
      </w:pPr>
      <w:r w:rsidRPr="0079552B">
        <w:rPr>
          <w:rFonts w:ascii="Arial" w:hAnsi="Arial" w:cs="Arial"/>
        </w:rPr>
        <w:t xml:space="preserve">La presenza nel CV di esperienze </w:t>
      </w:r>
      <w:proofErr w:type="gramStart"/>
      <w:r w:rsidRPr="0079552B">
        <w:rPr>
          <w:rFonts w:ascii="Arial" w:hAnsi="Arial" w:cs="Arial"/>
        </w:rPr>
        <w:t>gestionali</w:t>
      </w:r>
      <w:proofErr w:type="gramEnd"/>
      <w:r w:rsidRPr="0079552B">
        <w:rPr>
          <w:rFonts w:ascii="Arial" w:hAnsi="Arial" w:cs="Arial"/>
        </w:rPr>
        <w:t xml:space="preserve"> complesse e degli altri requisiti preferenziali potrà essere verificata dalla sede AICS di Maputo mediante colloqui.</w:t>
      </w:r>
    </w:p>
    <w:p w14:paraId="211A429F" w14:textId="77777777" w:rsidR="0079552B" w:rsidRDefault="0079552B" w:rsidP="0079552B">
      <w:pPr>
        <w:rPr>
          <w:rFonts w:ascii="Arial" w:hAnsi="Arial" w:cs="Arial"/>
          <w:b/>
          <w:sz w:val="20"/>
          <w:szCs w:val="20"/>
        </w:rPr>
      </w:pPr>
    </w:p>
    <w:p w14:paraId="52C5D340" w14:textId="77777777" w:rsidR="0079552B" w:rsidRDefault="0079552B" w:rsidP="0079552B">
      <w:pPr>
        <w:rPr>
          <w:rFonts w:ascii="Arial" w:hAnsi="Arial" w:cs="Arial"/>
          <w:b/>
          <w:sz w:val="20"/>
          <w:szCs w:val="20"/>
        </w:rPr>
      </w:pPr>
    </w:p>
    <w:p w14:paraId="79CA68F4" w14:textId="2017F95B" w:rsidR="0079552B" w:rsidRPr="0079552B" w:rsidRDefault="0079552B" w:rsidP="0079552B">
      <w:pPr>
        <w:pStyle w:val="NormaleWeb"/>
        <w:spacing w:before="0" w:beforeAutospacing="0" w:after="0" w:afterAutospacing="0" w:line="276" w:lineRule="auto"/>
        <w:jc w:val="center"/>
        <w:rPr>
          <w:rFonts w:ascii="Arial" w:hAnsi="Arial" w:cs="Arial"/>
          <w:b/>
          <w:u w:val="single"/>
        </w:rPr>
      </w:pPr>
      <w:proofErr w:type="spellStart"/>
      <w:r w:rsidRPr="0079552B">
        <w:rPr>
          <w:rFonts w:ascii="Arial" w:hAnsi="Arial" w:cs="Arial"/>
          <w:b/>
          <w:u w:val="single"/>
        </w:rPr>
        <w:t>ToR</w:t>
      </w:r>
      <w:proofErr w:type="spellEnd"/>
      <w:r w:rsidRPr="0079552B">
        <w:rPr>
          <w:rFonts w:ascii="Arial" w:hAnsi="Arial" w:cs="Arial"/>
          <w:b/>
          <w:u w:val="single"/>
        </w:rPr>
        <w:t xml:space="preserve"> - Esperto in ingegneria civile, per l’ambiente e il territorio</w:t>
      </w:r>
    </w:p>
    <w:p w14:paraId="37B7C547" w14:textId="77777777" w:rsidR="0079552B" w:rsidRPr="00C77D92" w:rsidRDefault="0079552B" w:rsidP="0079552B">
      <w:pPr>
        <w:pStyle w:val="NormaleWeb"/>
        <w:spacing w:before="0" w:beforeAutospacing="0" w:after="0" w:afterAutospacing="0" w:line="276" w:lineRule="auto"/>
        <w:jc w:val="both"/>
        <w:rPr>
          <w:rFonts w:ascii="Arial" w:hAnsi="Arial" w:cs="Arial"/>
          <w:b/>
          <w:sz w:val="24"/>
          <w:szCs w:val="24"/>
        </w:rPr>
      </w:pPr>
    </w:p>
    <w:p w14:paraId="65294D61" w14:textId="77777777" w:rsidR="0079552B" w:rsidRDefault="0079552B" w:rsidP="0079552B">
      <w:pPr>
        <w:pStyle w:val="NormaleWeb"/>
        <w:numPr>
          <w:ilvl w:val="0"/>
          <w:numId w:val="38"/>
        </w:numPr>
        <w:spacing w:before="0" w:beforeAutospacing="0" w:after="0" w:afterAutospacing="0" w:line="276" w:lineRule="auto"/>
        <w:jc w:val="both"/>
        <w:rPr>
          <w:rFonts w:ascii="Arial" w:hAnsi="Arial" w:cs="Arial"/>
          <w:b/>
        </w:rPr>
      </w:pPr>
      <w:r w:rsidRPr="00C77D92">
        <w:rPr>
          <w:rFonts w:ascii="Arial" w:hAnsi="Arial" w:cs="Arial"/>
          <w:b/>
        </w:rPr>
        <w:t>DESCR</w:t>
      </w:r>
      <w:bookmarkStart w:id="31" w:name="_GoBack"/>
      <w:bookmarkEnd w:id="31"/>
      <w:r w:rsidRPr="00C77D92">
        <w:rPr>
          <w:rFonts w:ascii="Arial" w:hAnsi="Arial" w:cs="Arial"/>
          <w:b/>
        </w:rPr>
        <w:t>IZIONE DELL’INCARICO</w:t>
      </w:r>
    </w:p>
    <w:p w14:paraId="7C8A5C13" w14:textId="77777777" w:rsidR="0079552B" w:rsidRDefault="0079552B" w:rsidP="0079552B">
      <w:pPr>
        <w:pStyle w:val="NormaleWeb"/>
        <w:spacing w:before="0" w:beforeAutospacing="0" w:after="0" w:afterAutospacing="0" w:line="276" w:lineRule="auto"/>
        <w:jc w:val="both"/>
        <w:rPr>
          <w:rFonts w:ascii="Arial" w:hAnsi="Arial" w:cs="Arial"/>
        </w:rPr>
      </w:pPr>
    </w:p>
    <w:p w14:paraId="62FB3CF0"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1.1 Ente richiedente:</w:t>
      </w:r>
      <w:r w:rsidRPr="00C77D92">
        <w:rPr>
          <w:rFonts w:ascii="Arial" w:hAnsi="Arial" w:cs="Arial"/>
        </w:rPr>
        <w:t xml:space="preserve"> Agenzia Italiana per la Cooperazione allo Svilu</w:t>
      </w:r>
      <w:r>
        <w:rPr>
          <w:rFonts w:ascii="Arial" w:hAnsi="Arial" w:cs="Arial"/>
        </w:rPr>
        <w:t>ppo (AICS) – Sede Estera Maputo</w:t>
      </w:r>
    </w:p>
    <w:p w14:paraId="5B5D9CBA"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1.2 Profilo ricercato:</w:t>
      </w:r>
      <w:r w:rsidRPr="00C77D92">
        <w:rPr>
          <w:rFonts w:ascii="Arial" w:hAnsi="Arial" w:cs="Arial"/>
        </w:rPr>
        <w:t xml:space="preserve"> </w:t>
      </w:r>
      <w:r>
        <w:rPr>
          <w:rFonts w:ascii="Arial" w:hAnsi="Arial" w:cs="Arial"/>
        </w:rPr>
        <w:t>Mozambico</w:t>
      </w:r>
      <w:r w:rsidRPr="00C77D92">
        <w:rPr>
          <w:rFonts w:ascii="Arial" w:hAnsi="Arial" w:cs="Arial"/>
        </w:rPr>
        <w:t xml:space="preserve"> – “</w:t>
      </w:r>
      <w:r>
        <w:rPr>
          <w:rFonts w:ascii="Arial" w:hAnsi="Arial" w:cs="Arial"/>
        </w:rPr>
        <w:t>Fondo di Coordinamento per Assistenza Tecnica delle Iniziative</w:t>
      </w:r>
      <w:r w:rsidRPr="00C77D92">
        <w:rPr>
          <w:rFonts w:ascii="Arial" w:hAnsi="Arial" w:cs="Arial"/>
        </w:rPr>
        <w:t xml:space="preserve">” - Esperto in </w:t>
      </w:r>
      <w:r>
        <w:rPr>
          <w:rFonts w:ascii="Arial" w:hAnsi="Arial" w:cs="Arial"/>
        </w:rPr>
        <w:t>ingegneria civile, per l’ambiente e il territorio</w:t>
      </w:r>
      <w:r w:rsidRPr="00C77D92">
        <w:rPr>
          <w:rFonts w:ascii="Arial" w:hAnsi="Arial" w:cs="Arial"/>
        </w:rPr>
        <w:t xml:space="preserve">. </w:t>
      </w:r>
    </w:p>
    <w:p w14:paraId="315267BC"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1.3 Posizione:</w:t>
      </w:r>
      <w:r w:rsidRPr="00C77D92">
        <w:rPr>
          <w:rFonts w:ascii="Arial" w:hAnsi="Arial" w:cs="Arial"/>
        </w:rPr>
        <w:t xml:space="preserve"> Assistente al Direttore dell’Ufficio AICS di </w:t>
      </w:r>
      <w:r>
        <w:rPr>
          <w:rFonts w:ascii="Arial" w:hAnsi="Arial" w:cs="Arial"/>
        </w:rPr>
        <w:t>Maputo</w:t>
      </w:r>
      <w:r w:rsidRPr="00C77D92">
        <w:rPr>
          <w:rFonts w:ascii="Arial" w:hAnsi="Arial" w:cs="Arial"/>
        </w:rPr>
        <w:t xml:space="preserve"> per la supervisione d</w:t>
      </w:r>
      <w:r>
        <w:rPr>
          <w:rFonts w:ascii="Arial" w:hAnsi="Arial" w:cs="Arial"/>
        </w:rPr>
        <w:t xml:space="preserve">elle Iniziative </w:t>
      </w:r>
      <w:proofErr w:type="gramStart"/>
      <w:r>
        <w:rPr>
          <w:rFonts w:ascii="Arial" w:hAnsi="Arial" w:cs="Arial"/>
        </w:rPr>
        <w:t>nei settori</w:t>
      </w:r>
      <w:r w:rsidRPr="00C77D92">
        <w:rPr>
          <w:rFonts w:ascii="Arial" w:hAnsi="Arial" w:cs="Arial"/>
        </w:rPr>
        <w:t xml:space="preserve"> </w:t>
      </w:r>
      <w:r>
        <w:rPr>
          <w:rFonts w:ascii="Arial" w:hAnsi="Arial" w:cs="Arial"/>
        </w:rPr>
        <w:t>Sviluppo Urbano</w:t>
      </w:r>
      <w:proofErr w:type="gramEnd"/>
      <w:r>
        <w:rPr>
          <w:rFonts w:ascii="Arial" w:hAnsi="Arial" w:cs="Arial"/>
        </w:rPr>
        <w:t xml:space="preserve"> e Infrastrutture finanziate dall’AICS</w:t>
      </w:r>
      <w:r w:rsidRPr="00C77D92">
        <w:rPr>
          <w:rFonts w:ascii="Arial" w:hAnsi="Arial" w:cs="Arial"/>
        </w:rPr>
        <w:t xml:space="preserve"> </w:t>
      </w:r>
      <w:r>
        <w:rPr>
          <w:rFonts w:ascii="Arial" w:hAnsi="Arial" w:cs="Arial"/>
        </w:rPr>
        <w:t>in Mozambico.</w:t>
      </w:r>
    </w:p>
    <w:p w14:paraId="41625ACF"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1.4 Paese</w:t>
      </w:r>
      <w:r w:rsidRPr="00C77D92">
        <w:rPr>
          <w:rFonts w:ascii="Arial" w:hAnsi="Arial" w:cs="Arial"/>
        </w:rPr>
        <w:t xml:space="preserve">: </w:t>
      </w:r>
      <w:r>
        <w:rPr>
          <w:rFonts w:ascii="Arial" w:hAnsi="Arial" w:cs="Arial"/>
        </w:rPr>
        <w:t>Mozambico.</w:t>
      </w:r>
    </w:p>
    <w:p w14:paraId="754283EC"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1.5 Durata incarico:</w:t>
      </w:r>
      <w:r w:rsidRPr="00C77D92">
        <w:rPr>
          <w:rFonts w:ascii="Arial" w:hAnsi="Arial" w:cs="Arial"/>
        </w:rPr>
        <w:t xml:space="preserve"> </w:t>
      </w:r>
      <w:proofErr w:type="gramStart"/>
      <w:r>
        <w:rPr>
          <w:rFonts w:ascii="Arial" w:hAnsi="Arial" w:cs="Arial"/>
        </w:rPr>
        <w:t>1</w:t>
      </w:r>
      <w:proofErr w:type="gramEnd"/>
      <w:r>
        <w:rPr>
          <w:rFonts w:ascii="Arial" w:hAnsi="Arial" w:cs="Arial"/>
        </w:rPr>
        <w:t xml:space="preserve"> anno.</w:t>
      </w:r>
    </w:p>
    <w:p w14:paraId="13CBF4F1"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 xml:space="preserve">1.6 Data scadenza ricerca: </w:t>
      </w:r>
      <w:proofErr w:type="gramStart"/>
      <w:r w:rsidRPr="00C77D92">
        <w:rPr>
          <w:rFonts w:ascii="Arial" w:hAnsi="Arial" w:cs="Arial"/>
        </w:rPr>
        <w:t>15</w:t>
      </w:r>
      <w:proofErr w:type="gramEnd"/>
      <w:r w:rsidRPr="00C77D92">
        <w:rPr>
          <w:rFonts w:ascii="Arial" w:hAnsi="Arial" w:cs="Arial"/>
        </w:rPr>
        <w:t xml:space="preserve"> gi</w:t>
      </w:r>
      <w:r>
        <w:rPr>
          <w:rFonts w:ascii="Arial" w:hAnsi="Arial" w:cs="Arial"/>
        </w:rPr>
        <w:t>orni dalla data di pubblicazione.</w:t>
      </w:r>
    </w:p>
    <w:p w14:paraId="12806CF0" w14:textId="77777777" w:rsidR="0079552B" w:rsidRPr="00C77D92" w:rsidRDefault="0079552B" w:rsidP="0079552B">
      <w:pPr>
        <w:pStyle w:val="NormaleWeb"/>
        <w:spacing w:before="0" w:beforeAutospacing="0" w:after="0" w:afterAutospacing="0" w:line="276" w:lineRule="auto"/>
        <w:jc w:val="both"/>
        <w:rPr>
          <w:rFonts w:ascii="Arial" w:hAnsi="Arial" w:cs="Arial"/>
          <w:b/>
        </w:rPr>
      </w:pPr>
      <w:r w:rsidRPr="00C77D92">
        <w:rPr>
          <w:rFonts w:ascii="Arial" w:hAnsi="Arial" w:cs="Arial"/>
          <w:b/>
        </w:rPr>
        <w:t xml:space="preserve">1.7 Attività̀ da svolgere </w:t>
      </w:r>
    </w:p>
    <w:p w14:paraId="63DFED2E" w14:textId="77777777" w:rsidR="0079552B" w:rsidRDefault="0079552B" w:rsidP="0079552B">
      <w:pPr>
        <w:pStyle w:val="NormaleWeb"/>
        <w:spacing w:before="0" w:beforeAutospacing="0" w:after="0" w:afterAutospacing="0" w:line="276" w:lineRule="auto"/>
        <w:jc w:val="both"/>
        <w:rPr>
          <w:rFonts w:ascii="Arial" w:hAnsi="Arial" w:cs="Arial"/>
        </w:rPr>
      </w:pPr>
    </w:p>
    <w:p w14:paraId="209AEE2E" w14:textId="77777777" w:rsidR="0079552B" w:rsidRPr="00C77D92" w:rsidRDefault="0079552B" w:rsidP="0079552B">
      <w:pPr>
        <w:pStyle w:val="NormaleWeb"/>
        <w:spacing w:before="0" w:beforeAutospacing="0" w:after="0" w:afterAutospacing="0" w:line="276" w:lineRule="auto"/>
        <w:jc w:val="center"/>
        <w:rPr>
          <w:rFonts w:ascii="Arial" w:hAnsi="Arial" w:cs="Arial"/>
        </w:rPr>
      </w:pPr>
      <w:r>
        <w:rPr>
          <w:rFonts w:ascii="Arial" w:hAnsi="Arial" w:cs="Arial"/>
        </w:rPr>
        <w:t>QUADRO DI RIFERIMENTO</w:t>
      </w:r>
    </w:p>
    <w:p w14:paraId="72B026D6" w14:textId="77777777" w:rsidR="0079552B" w:rsidRDefault="0079552B" w:rsidP="0079552B">
      <w:pPr>
        <w:pStyle w:val="NormaleWeb"/>
        <w:spacing w:before="0" w:beforeAutospacing="0" w:after="0" w:afterAutospacing="0" w:line="276" w:lineRule="auto"/>
        <w:jc w:val="both"/>
        <w:rPr>
          <w:rFonts w:ascii="Arial" w:hAnsi="Arial" w:cs="Arial"/>
        </w:rPr>
      </w:pPr>
      <w:r>
        <w:rPr>
          <w:rFonts w:ascii="Arial" w:hAnsi="Arial" w:cs="Arial"/>
        </w:rPr>
        <w:t>L’</w:t>
      </w:r>
      <w:r w:rsidRPr="00C77D92">
        <w:rPr>
          <w:rFonts w:ascii="Arial" w:hAnsi="Arial" w:cs="Arial"/>
        </w:rPr>
        <w:t xml:space="preserve">Agenzia Italiana per la Cooperazione allo Sviluppo (AICS) sostiene gli sforzi di sviluppo del Governo </w:t>
      </w:r>
      <w:r>
        <w:rPr>
          <w:rFonts w:ascii="Arial" w:hAnsi="Arial" w:cs="Arial"/>
        </w:rPr>
        <w:t xml:space="preserve">Mozambicano </w:t>
      </w:r>
      <w:r w:rsidRPr="00C77D92">
        <w:rPr>
          <w:rFonts w:ascii="Arial" w:hAnsi="Arial" w:cs="Arial"/>
        </w:rPr>
        <w:t>attraverso una serie</w:t>
      </w:r>
      <w:r>
        <w:rPr>
          <w:rFonts w:ascii="Arial" w:hAnsi="Arial" w:cs="Arial"/>
        </w:rPr>
        <w:t xml:space="preserve"> di</w:t>
      </w:r>
      <w:r w:rsidRPr="00C77D92">
        <w:rPr>
          <w:rFonts w:ascii="Arial" w:hAnsi="Arial" w:cs="Arial"/>
        </w:rPr>
        <w:t xml:space="preserve"> </w:t>
      </w:r>
      <w:r>
        <w:rPr>
          <w:rFonts w:ascii="Arial" w:hAnsi="Arial" w:cs="Arial"/>
        </w:rPr>
        <w:t>Iniziative</w:t>
      </w:r>
      <w:r w:rsidRPr="00C77D92">
        <w:rPr>
          <w:rFonts w:ascii="Arial" w:hAnsi="Arial" w:cs="Arial"/>
        </w:rPr>
        <w:t xml:space="preserve">, in sintonia con le decisioni assunte </w:t>
      </w:r>
      <w:r>
        <w:rPr>
          <w:rFonts w:ascii="Arial" w:hAnsi="Arial" w:cs="Arial"/>
        </w:rPr>
        <w:t xml:space="preserve">nel Programma Paese Italia-Mozambico 2015-2018 </w:t>
      </w:r>
      <w:r w:rsidRPr="00C77D92">
        <w:rPr>
          <w:rFonts w:ascii="Arial" w:hAnsi="Arial" w:cs="Arial"/>
        </w:rPr>
        <w:t xml:space="preserve">e gli accordi </w:t>
      </w:r>
      <w:r>
        <w:rPr>
          <w:rFonts w:ascii="Arial" w:hAnsi="Arial" w:cs="Arial"/>
        </w:rPr>
        <w:t xml:space="preserve">intergovernativi </w:t>
      </w:r>
      <w:r w:rsidRPr="00C77D92">
        <w:rPr>
          <w:rFonts w:ascii="Arial" w:hAnsi="Arial" w:cs="Arial"/>
        </w:rPr>
        <w:t xml:space="preserve">definiti tra </w:t>
      </w:r>
      <w:r>
        <w:rPr>
          <w:rFonts w:ascii="Arial" w:hAnsi="Arial" w:cs="Arial"/>
        </w:rPr>
        <w:t>Governo Italiano e Governo Mozambicano</w:t>
      </w:r>
      <w:r w:rsidRPr="00C77D92">
        <w:rPr>
          <w:rFonts w:ascii="Arial" w:hAnsi="Arial" w:cs="Arial"/>
        </w:rPr>
        <w:t xml:space="preserve">. In tale ambito </w:t>
      </w:r>
      <w:proofErr w:type="gramStart"/>
      <w:r w:rsidRPr="00C77D92">
        <w:rPr>
          <w:rFonts w:ascii="Arial" w:hAnsi="Arial" w:cs="Arial"/>
        </w:rPr>
        <w:t>ed</w:t>
      </w:r>
      <w:proofErr w:type="gramEnd"/>
      <w:r w:rsidRPr="00C77D92">
        <w:rPr>
          <w:rFonts w:ascii="Arial" w:hAnsi="Arial" w:cs="Arial"/>
        </w:rPr>
        <w:t xml:space="preserve"> in part</w:t>
      </w:r>
      <w:r>
        <w:rPr>
          <w:rFonts w:ascii="Arial" w:hAnsi="Arial" w:cs="Arial"/>
        </w:rPr>
        <w:t>icolare per ciò che riguarda i settori Sviluppo Urbano e I</w:t>
      </w:r>
      <w:r w:rsidRPr="00C77D92">
        <w:rPr>
          <w:rFonts w:ascii="Arial" w:hAnsi="Arial" w:cs="Arial"/>
        </w:rPr>
        <w:t>nfrastru</w:t>
      </w:r>
      <w:r>
        <w:rPr>
          <w:rFonts w:ascii="Arial" w:hAnsi="Arial" w:cs="Arial"/>
        </w:rPr>
        <w:t>ttur</w:t>
      </w:r>
      <w:r w:rsidRPr="00C77D92">
        <w:rPr>
          <w:rFonts w:ascii="Arial" w:hAnsi="Arial" w:cs="Arial"/>
        </w:rPr>
        <w:t xml:space="preserve">e, l’Italia </w:t>
      </w:r>
      <w:r>
        <w:rPr>
          <w:rFonts w:ascii="Arial" w:hAnsi="Arial" w:cs="Arial"/>
        </w:rPr>
        <w:t>sta sostenendo</w:t>
      </w:r>
      <w:r w:rsidRPr="00C77D92">
        <w:rPr>
          <w:rFonts w:ascii="Arial" w:hAnsi="Arial" w:cs="Arial"/>
        </w:rPr>
        <w:t xml:space="preserve"> </w:t>
      </w:r>
      <w:r>
        <w:rPr>
          <w:rFonts w:ascii="Arial" w:hAnsi="Arial" w:cs="Arial"/>
        </w:rPr>
        <w:t>tre</w:t>
      </w:r>
      <w:r w:rsidRPr="00C77D92">
        <w:rPr>
          <w:rFonts w:ascii="Arial" w:hAnsi="Arial" w:cs="Arial"/>
        </w:rPr>
        <w:t xml:space="preserve"> specifiche iniziative: </w:t>
      </w:r>
      <w:r>
        <w:rPr>
          <w:rFonts w:ascii="Arial" w:hAnsi="Arial" w:cs="Arial"/>
        </w:rPr>
        <w:t xml:space="preserve">i) </w:t>
      </w:r>
      <w:r w:rsidRPr="00B51889">
        <w:rPr>
          <w:rFonts w:ascii="Arial" w:hAnsi="Arial" w:cs="Arial"/>
        </w:rPr>
        <w:t xml:space="preserve">Progetto di Cooperazione Tecnica Trilaterale: Appoggio alla Riqualificazione del </w:t>
      </w:r>
      <w:proofErr w:type="spellStart"/>
      <w:r w:rsidRPr="00B51889">
        <w:rPr>
          <w:rFonts w:ascii="Arial" w:hAnsi="Arial" w:cs="Arial"/>
        </w:rPr>
        <w:t>Bairro</w:t>
      </w:r>
      <w:proofErr w:type="spellEnd"/>
      <w:r w:rsidRPr="00B51889">
        <w:rPr>
          <w:rFonts w:ascii="Arial" w:hAnsi="Arial" w:cs="Arial"/>
        </w:rPr>
        <w:t xml:space="preserve"> </w:t>
      </w:r>
      <w:proofErr w:type="spellStart"/>
      <w:r w:rsidRPr="00B51889">
        <w:rPr>
          <w:rFonts w:ascii="Arial" w:hAnsi="Arial" w:cs="Arial"/>
        </w:rPr>
        <w:t>Chamanculo</w:t>
      </w:r>
      <w:proofErr w:type="spellEnd"/>
      <w:r w:rsidRPr="00B51889">
        <w:rPr>
          <w:rFonts w:ascii="Arial" w:hAnsi="Arial" w:cs="Arial"/>
        </w:rPr>
        <w:t xml:space="preserve"> C, nell’ambito della strategia generale di riordino e urbanizzazione degli insediamenti informali del Municipio di Maputo (AID 9262)</w:t>
      </w:r>
      <w:r>
        <w:rPr>
          <w:rFonts w:ascii="Arial" w:hAnsi="Arial" w:cs="Arial"/>
        </w:rPr>
        <w:t xml:space="preserve">; ii) </w:t>
      </w:r>
      <w:r w:rsidRPr="00B51889">
        <w:rPr>
          <w:rFonts w:ascii="Arial" w:hAnsi="Arial" w:cs="Arial"/>
        </w:rPr>
        <w:t>Proge</w:t>
      </w:r>
      <w:r>
        <w:rPr>
          <w:rFonts w:ascii="Arial" w:hAnsi="Arial" w:cs="Arial"/>
        </w:rPr>
        <w:t>tto di Risanamento Ambientale: S</w:t>
      </w:r>
      <w:r w:rsidRPr="00B51889">
        <w:rPr>
          <w:rFonts w:ascii="Arial" w:hAnsi="Arial" w:cs="Arial"/>
        </w:rPr>
        <w:t xml:space="preserve">istema di drenaggio delle acque pluviali nei quartieri di Polana </w:t>
      </w:r>
      <w:proofErr w:type="spellStart"/>
      <w:r w:rsidRPr="00B51889">
        <w:rPr>
          <w:rFonts w:ascii="Arial" w:hAnsi="Arial" w:cs="Arial"/>
        </w:rPr>
        <w:t>Caniço</w:t>
      </w:r>
      <w:proofErr w:type="spellEnd"/>
      <w:r w:rsidRPr="00B51889">
        <w:rPr>
          <w:rFonts w:ascii="Arial" w:hAnsi="Arial" w:cs="Arial"/>
        </w:rPr>
        <w:t xml:space="preserve"> e </w:t>
      </w:r>
      <w:proofErr w:type="spellStart"/>
      <w:r w:rsidRPr="00B51889">
        <w:rPr>
          <w:rFonts w:ascii="Arial" w:hAnsi="Arial" w:cs="Arial"/>
        </w:rPr>
        <w:t>Maxaquene</w:t>
      </w:r>
      <w:proofErr w:type="spellEnd"/>
      <w:r w:rsidRPr="00B51889">
        <w:rPr>
          <w:rFonts w:ascii="Arial" w:hAnsi="Arial" w:cs="Arial"/>
        </w:rPr>
        <w:t xml:space="preserve"> della città di Maputo (AID 8420)</w:t>
      </w:r>
      <w:r>
        <w:rPr>
          <w:rFonts w:ascii="Arial" w:hAnsi="Arial" w:cs="Arial"/>
        </w:rPr>
        <w:t xml:space="preserve">; </w:t>
      </w:r>
      <w:r w:rsidRPr="00B51889">
        <w:rPr>
          <w:rFonts w:ascii="Arial" w:hAnsi="Arial" w:cs="Arial"/>
        </w:rPr>
        <w:t>Programma di Supporto alla Riforma dell’Istruzione Tecnico-Professionale, PRETEP-PLUS (AID 8095)</w:t>
      </w:r>
      <w:r w:rsidRPr="00C77D92">
        <w:rPr>
          <w:rFonts w:ascii="Arial" w:hAnsi="Arial" w:cs="Arial"/>
        </w:rPr>
        <w:t xml:space="preserve">. </w:t>
      </w:r>
      <w:r>
        <w:rPr>
          <w:rFonts w:ascii="Arial" w:hAnsi="Arial" w:cs="Arial"/>
        </w:rPr>
        <w:t xml:space="preserve">Inoltre sono previsti nuovi interventi di contrasto alla povertà urbana (secondo le buone pratiche in materia di povertà urbana ampiamente sperimentate sia in Mozambico sia in Brasile) nell’ambito del Programma </w:t>
      </w:r>
      <w:proofErr w:type="gramStart"/>
      <w:r>
        <w:rPr>
          <w:rFonts w:ascii="Arial" w:hAnsi="Arial" w:cs="Arial"/>
        </w:rPr>
        <w:t>SLUM</w:t>
      </w:r>
      <w:proofErr w:type="gramEnd"/>
      <w:r>
        <w:rPr>
          <w:rFonts w:ascii="Arial" w:hAnsi="Arial" w:cs="Arial"/>
        </w:rPr>
        <w:t xml:space="preserve"> (</w:t>
      </w:r>
      <w:proofErr w:type="spellStart"/>
      <w:r>
        <w:rPr>
          <w:rFonts w:ascii="Arial" w:hAnsi="Arial" w:cs="Arial"/>
        </w:rPr>
        <w:t>Sustainable</w:t>
      </w:r>
      <w:proofErr w:type="spellEnd"/>
      <w:r>
        <w:rPr>
          <w:rFonts w:ascii="Arial" w:hAnsi="Arial" w:cs="Arial"/>
        </w:rPr>
        <w:t xml:space="preserve"> Live Urban </w:t>
      </w:r>
      <w:proofErr w:type="spellStart"/>
      <w:r>
        <w:rPr>
          <w:rFonts w:ascii="Arial" w:hAnsi="Arial" w:cs="Arial"/>
        </w:rPr>
        <w:t>Developent</w:t>
      </w:r>
      <w:proofErr w:type="spellEnd"/>
      <w:r>
        <w:rPr>
          <w:rFonts w:ascii="Arial" w:hAnsi="Arial" w:cs="Arial"/>
        </w:rPr>
        <w:t>) inserito nel Programma Paese Italia-Mozambico 2015-2018 e diretto a riqualificare gli insediamenti informali del Municipio di Maputo.</w:t>
      </w:r>
    </w:p>
    <w:p w14:paraId="6ACECE8F" w14:textId="77777777" w:rsidR="0079552B" w:rsidRDefault="0079552B" w:rsidP="0079552B">
      <w:pPr>
        <w:pStyle w:val="NormaleWeb"/>
        <w:spacing w:before="0" w:beforeAutospacing="0" w:after="0" w:afterAutospacing="0" w:line="276" w:lineRule="auto"/>
        <w:jc w:val="both"/>
        <w:rPr>
          <w:rFonts w:ascii="Arial" w:hAnsi="Arial" w:cs="Arial"/>
        </w:rPr>
      </w:pPr>
    </w:p>
    <w:p w14:paraId="1AD736AB" w14:textId="77777777" w:rsidR="0079552B" w:rsidRPr="00C77D92" w:rsidRDefault="0079552B" w:rsidP="0079552B">
      <w:pPr>
        <w:pStyle w:val="NormaleWeb"/>
        <w:spacing w:before="0" w:beforeAutospacing="0" w:after="0" w:afterAutospacing="0" w:line="276" w:lineRule="auto"/>
        <w:jc w:val="center"/>
        <w:rPr>
          <w:rFonts w:ascii="Arial" w:hAnsi="Arial" w:cs="Arial"/>
        </w:rPr>
      </w:pPr>
      <w:r w:rsidRPr="00955615">
        <w:rPr>
          <w:rFonts w:ascii="Arial" w:hAnsi="Arial" w:cs="Arial"/>
        </w:rPr>
        <w:lastRenderedPageBreak/>
        <w:t>INTERVENTI IN ATTO E PREVISTI</w:t>
      </w:r>
    </w:p>
    <w:p w14:paraId="4D58F531"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Allo stato attuale sono in fase di finanziamento sia a dono </w:t>
      </w:r>
      <w:proofErr w:type="gramStart"/>
      <w:r w:rsidRPr="00C77D92">
        <w:rPr>
          <w:rFonts w:ascii="Arial" w:hAnsi="Arial" w:cs="Arial"/>
        </w:rPr>
        <w:t>che</w:t>
      </w:r>
      <w:proofErr w:type="gramEnd"/>
      <w:r w:rsidRPr="00C77D92">
        <w:rPr>
          <w:rFonts w:ascii="Arial" w:hAnsi="Arial" w:cs="Arial"/>
        </w:rPr>
        <w:t xml:space="preserve"> a credito di aiuto, i seguen</w:t>
      </w:r>
      <w:r>
        <w:rPr>
          <w:rFonts w:ascii="Arial" w:hAnsi="Arial" w:cs="Arial"/>
        </w:rPr>
        <w:t>ti interventi infrastrutturali:</w:t>
      </w:r>
    </w:p>
    <w:p w14:paraId="68C3460B"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Finanziamenti a dono: </w:t>
      </w:r>
    </w:p>
    <w:p w14:paraId="26630DC2" w14:textId="77777777" w:rsidR="0079552B" w:rsidRDefault="0079552B" w:rsidP="0079552B">
      <w:pPr>
        <w:pStyle w:val="NormaleWeb"/>
        <w:numPr>
          <w:ilvl w:val="0"/>
          <w:numId w:val="36"/>
        </w:numPr>
        <w:spacing w:before="0" w:beforeAutospacing="0" w:after="0" w:afterAutospacing="0" w:line="276" w:lineRule="auto"/>
        <w:jc w:val="both"/>
        <w:rPr>
          <w:rFonts w:ascii="Arial" w:hAnsi="Arial" w:cs="Arial"/>
        </w:rPr>
      </w:pPr>
      <w:proofErr w:type="gramStart"/>
      <w:r w:rsidRPr="00C77D92">
        <w:rPr>
          <w:rFonts w:ascii="Arial" w:hAnsi="Arial" w:cs="Arial"/>
        </w:rPr>
        <w:t>costruzione</w:t>
      </w:r>
      <w:proofErr w:type="gramEnd"/>
      <w:r w:rsidRPr="00C77D92">
        <w:rPr>
          <w:rFonts w:ascii="Arial" w:hAnsi="Arial" w:cs="Arial"/>
        </w:rPr>
        <w:t xml:space="preserve">/riabilitazione </w:t>
      </w:r>
      <w:r>
        <w:rPr>
          <w:rFonts w:ascii="Arial" w:hAnsi="Arial" w:cs="Arial"/>
        </w:rPr>
        <w:t xml:space="preserve">di un canale di drenaggio delle acque piovane lungo 1 km (contributo diretto al Governo mozambicano) nell’ambito del </w:t>
      </w:r>
      <w:r w:rsidRPr="00B51889">
        <w:rPr>
          <w:rFonts w:ascii="Arial" w:hAnsi="Arial" w:cs="Arial"/>
        </w:rPr>
        <w:t xml:space="preserve">Progetto di Cooperazione Tecnica Trilaterale: Appoggio alla Riqualificazione del </w:t>
      </w:r>
      <w:proofErr w:type="spellStart"/>
      <w:r w:rsidRPr="00B51889">
        <w:rPr>
          <w:rFonts w:ascii="Arial" w:hAnsi="Arial" w:cs="Arial"/>
        </w:rPr>
        <w:t>Bairro</w:t>
      </w:r>
      <w:proofErr w:type="spellEnd"/>
      <w:r w:rsidRPr="00B51889">
        <w:rPr>
          <w:rFonts w:ascii="Arial" w:hAnsi="Arial" w:cs="Arial"/>
        </w:rPr>
        <w:t xml:space="preserve"> </w:t>
      </w:r>
      <w:proofErr w:type="spellStart"/>
      <w:r w:rsidRPr="00B51889">
        <w:rPr>
          <w:rFonts w:ascii="Arial" w:hAnsi="Arial" w:cs="Arial"/>
        </w:rPr>
        <w:t>Chamanculo</w:t>
      </w:r>
      <w:proofErr w:type="spellEnd"/>
      <w:r w:rsidRPr="00B51889">
        <w:rPr>
          <w:rFonts w:ascii="Arial" w:hAnsi="Arial" w:cs="Arial"/>
        </w:rPr>
        <w:t xml:space="preserve"> C, nell’ambito della strategia generale di riordino e urbanizzazione degli insediamenti informali del Municipio di Maputo (AID 9262</w:t>
      </w:r>
      <w:r>
        <w:rPr>
          <w:rFonts w:ascii="Arial" w:hAnsi="Arial" w:cs="Arial"/>
        </w:rPr>
        <w:t>)</w:t>
      </w:r>
      <w:r w:rsidRPr="00C77D92">
        <w:rPr>
          <w:rFonts w:ascii="Arial" w:hAnsi="Arial" w:cs="Arial"/>
        </w:rPr>
        <w:t xml:space="preserve">, in </w:t>
      </w:r>
      <w:r>
        <w:rPr>
          <w:rFonts w:ascii="Arial" w:hAnsi="Arial" w:cs="Arial"/>
        </w:rPr>
        <w:t xml:space="preserve">fase di conclusione; </w:t>
      </w:r>
    </w:p>
    <w:p w14:paraId="41138552" w14:textId="77777777" w:rsidR="0079552B" w:rsidRPr="00C80AB6" w:rsidRDefault="0079552B" w:rsidP="0079552B">
      <w:pPr>
        <w:pStyle w:val="NormaleWeb"/>
        <w:numPr>
          <w:ilvl w:val="0"/>
          <w:numId w:val="36"/>
        </w:numPr>
        <w:spacing w:before="0" w:beforeAutospacing="0" w:after="0" w:afterAutospacing="0" w:line="276" w:lineRule="auto"/>
        <w:jc w:val="both"/>
        <w:rPr>
          <w:rFonts w:ascii="Arial" w:hAnsi="Arial" w:cs="Arial"/>
        </w:rPr>
      </w:pPr>
      <w:proofErr w:type="gramStart"/>
      <w:r w:rsidRPr="00C80AB6">
        <w:rPr>
          <w:rFonts w:ascii="Arial" w:hAnsi="Arial" w:cs="Arial"/>
        </w:rPr>
        <w:t>costruzione</w:t>
      </w:r>
      <w:proofErr w:type="gramEnd"/>
      <w:r w:rsidRPr="00C80AB6">
        <w:rPr>
          <w:rFonts w:ascii="Arial" w:hAnsi="Arial" w:cs="Arial"/>
        </w:rPr>
        <w:t xml:space="preserve">/riabilitazione di opere civili prioritarie (gestione diretta AICS) nell’ambito del Progetto di Cooperazione Tecnica Trilaterale: Appoggio alla Riqualificazione del </w:t>
      </w:r>
      <w:proofErr w:type="spellStart"/>
      <w:r w:rsidRPr="00C80AB6">
        <w:rPr>
          <w:rFonts w:ascii="Arial" w:hAnsi="Arial" w:cs="Arial"/>
        </w:rPr>
        <w:t>Bairro</w:t>
      </w:r>
      <w:proofErr w:type="spellEnd"/>
      <w:r w:rsidRPr="00C80AB6">
        <w:rPr>
          <w:rFonts w:ascii="Arial" w:hAnsi="Arial" w:cs="Arial"/>
        </w:rPr>
        <w:t xml:space="preserve"> </w:t>
      </w:r>
      <w:proofErr w:type="spellStart"/>
      <w:r w:rsidRPr="00C80AB6">
        <w:rPr>
          <w:rFonts w:ascii="Arial" w:hAnsi="Arial" w:cs="Arial"/>
        </w:rPr>
        <w:t>Chamanculo</w:t>
      </w:r>
      <w:proofErr w:type="spellEnd"/>
      <w:r w:rsidRPr="00C80AB6">
        <w:rPr>
          <w:rFonts w:ascii="Arial" w:hAnsi="Arial" w:cs="Arial"/>
        </w:rPr>
        <w:t xml:space="preserve"> C, nell’ambito della strategia generale di riordino e urbanizzazione degli insediamenti informali del Municipio di Maputo (AID 9262), in fase di realizzazione; </w:t>
      </w:r>
    </w:p>
    <w:p w14:paraId="24EE7D52"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Finanziamenti a credito di aiuto: </w:t>
      </w:r>
    </w:p>
    <w:p w14:paraId="6C4A8728" w14:textId="77777777" w:rsid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Pr>
          <w:rFonts w:ascii="Arial" w:hAnsi="Arial" w:cs="Arial"/>
        </w:rPr>
        <w:t>costruzione</w:t>
      </w:r>
      <w:proofErr w:type="gramEnd"/>
      <w:r>
        <w:rPr>
          <w:rFonts w:ascii="Arial" w:hAnsi="Arial" w:cs="Arial"/>
        </w:rPr>
        <w:t xml:space="preserve"> di sistemi di drenaggio, strade urbane, insediamento per riallocazione nuclei famigliari (contributo diretto al Governo mozambicano) nell’ambito del </w:t>
      </w:r>
      <w:r w:rsidRPr="00B51889">
        <w:rPr>
          <w:rFonts w:ascii="Arial" w:hAnsi="Arial" w:cs="Arial"/>
        </w:rPr>
        <w:t>Proge</w:t>
      </w:r>
      <w:r>
        <w:rPr>
          <w:rFonts w:ascii="Arial" w:hAnsi="Arial" w:cs="Arial"/>
        </w:rPr>
        <w:t>tto di Risanamento Ambientale: S</w:t>
      </w:r>
      <w:r w:rsidRPr="00B51889">
        <w:rPr>
          <w:rFonts w:ascii="Arial" w:hAnsi="Arial" w:cs="Arial"/>
        </w:rPr>
        <w:t xml:space="preserve">istema di drenaggio delle acque pluviali nei quartieri di Polana </w:t>
      </w:r>
      <w:proofErr w:type="spellStart"/>
      <w:r w:rsidRPr="00B51889">
        <w:rPr>
          <w:rFonts w:ascii="Arial" w:hAnsi="Arial" w:cs="Arial"/>
        </w:rPr>
        <w:t>Caniço</w:t>
      </w:r>
      <w:proofErr w:type="spellEnd"/>
      <w:r w:rsidRPr="00B51889">
        <w:rPr>
          <w:rFonts w:ascii="Arial" w:hAnsi="Arial" w:cs="Arial"/>
        </w:rPr>
        <w:t xml:space="preserve"> e </w:t>
      </w:r>
      <w:proofErr w:type="spellStart"/>
      <w:r w:rsidRPr="00B51889">
        <w:rPr>
          <w:rFonts w:ascii="Arial" w:hAnsi="Arial" w:cs="Arial"/>
        </w:rPr>
        <w:t>Maxaquene</w:t>
      </w:r>
      <w:proofErr w:type="spellEnd"/>
      <w:r w:rsidRPr="00B51889">
        <w:rPr>
          <w:rFonts w:ascii="Arial" w:hAnsi="Arial" w:cs="Arial"/>
        </w:rPr>
        <w:t xml:space="preserve"> della città di Maputo (AID 8420)</w:t>
      </w:r>
      <w:r>
        <w:rPr>
          <w:rFonts w:ascii="Arial" w:hAnsi="Arial" w:cs="Arial"/>
        </w:rPr>
        <w:t>, in previsione;</w:t>
      </w:r>
    </w:p>
    <w:p w14:paraId="022FF79B" w14:textId="77777777" w:rsid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sidRPr="0003185D">
        <w:rPr>
          <w:rFonts w:ascii="Arial" w:hAnsi="Arial" w:cs="Arial"/>
        </w:rPr>
        <w:t>riabilitazione</w:t>
      </w:r>
      <w:proofErr w:type="gramEnd"/>
      <w:r w:rsidRPr="0003185D">
        <w:rPr>
          <w:rFonts w:ascii="Arial" w:hAnsi="Arial" w:cs="Arial"/>
        </w:rPr>
        <w:t xml:space="preserve"> </w:t>
      </w:r>
      <w:r>
        <w:rPr>
          <w:rFonts w:ascii="Arial" w:hAnsi="Arial" w:cs="Arial"/>
        </w:rPr>
        <w:t xml:space="preserve">di 20 centri di formazione tecnico professionale in diverse regioni geografiche del Paese, nell’ambito del Programma </w:t>
      </w:r>
      <w:r w:rsidRPr="00B51889">
        <w:rPr>
          <w:rFonts w:ascii="Arial" w:hAnsi="Arial" w:cs="Arial"/>
        </w:rPr>
        <w:t>di Supporto alla Riforma dell’Istruzione Tecnico-Professionale, PRETEP-PLUS (AID 8095)</w:t>
      </w:r>
      <w:r>
        <w:rPr>
          <w:rFonts w:ascii="Arial" w:hAnsi="Arial" w:cs="Arial"/>
        </w:rPr>
        <w:t>, in previsione;</w:t>
      </w:r>
    </w:p>
    <w:p w14:paraId="053AA258" w14:textId="77777777" w:rsidR="0079552B" w:rsidRPr="00595467"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Pr>
          <w:rFonts w:ascii="Arial" w:hAnsi="Arial" w:cs="Arial"/>
        </w:rPr>
        <w:t>costruzione</w:t>
      </w:r>
      <w:proofErr w:type="gramEnd"/>
      <w:r>
        <w:rPr>
          <w:rFonts w:ascii="Arial" w:hAnsi="Arial" w:cs="Arial"/>
        </w:rPr>
        <w:t xml:space="preserve"> di sistemi di drenaggio, strade urbane, insediamento per riallocazione nuclei famigliari (contributo diretto al Governo mozambicano) nell’ambito del Programma SLUM (</w:t>
      </w:r>
      <w:proofErr w:type="spellStart"/>
      <w:r>
        <w:rPr>
          <w:rFonts w:ascii="Arial" w:hAnsi="Arial" w:cs="Arial"/>
        </w:rPr>
        <w:t>Sustainable</w:t>
      </w:r>
      <w:proofErr w:type="spellEnd"/>
      <w:r>
        <w:rPr>
          <w:rFonts w:ascii="Arial" w:hAnsi="Arial" w:cs="Arial"/>
        </w:rPr>
        <w:t xml:space="preserve"> Live Urban </w:t>
      </w:r>
      <w:proofErr w:type="spellStart"/>
      <w:r>
        <w:rPr>
          <w:rFonts w:ascii="Arial" w:hAnsi="Arial" w:cs="Arial"/>
        </w:rPr>
        <w:t>Developent</w:t>
      </w:r>
      <w:proofErr w:type="spellEnd"/>
      <w:r>
        <w:rPr>
          <w:rFonts w:ascii="Arial" w:hAnsi="Arial" w:cs="Arial"/>
        </w:rPr>
        <w:t xml:space="preserve">), in </w:t>
      </w:r>
      <w:proofErr w:type="spellStart"/>
      <w:r>
        <w:rPr>
          <w:rFonts w:ascii="Arial" w:hAnsi="Arial" w:cs="Arial"/>
        </w:rPr>
        <w:t>previsone</w:t>
      </w:r>
      <w:proofErr w:type="spellEnd"/>
      <w:r>
        <w:rPr>
          <w:rFonts w:ascii="Arial" w:hAnsi="Arial" w:cs="Arial"/>
        </w:rPr>
        <w:t>.</w:t>
      </w:r>
    </w:p>
    <w:p w14:paraId="0A462B20" w14:textId="77777777" w:rsidR="0079552B" w:rsidRDefault="0079552B" w:rsidP="0079552B">
      <w:pPr>
        <w:pStyle w:val="NormaleWeb"/>
        <w:spacing w:before="0" w:beforeAutospacing="0" w:after="0" w:afterAutospacing="0" w:line="276" w:lineRule="auto"/>
        <w:jc w:val="center"/>
        <w:rPr>
          <w:rFonts w:ascii="Arial" w:hAnsi="Arial" w:cs="Arial"/>
        </w:rPr>
      </w:pPr>
    </w:p>
    <w:p w14:paraId="3572C3D1" w14:textId="77777777" w:rsidR="0079552B" w:rsidRPr="00C77D92" w:rsidRDefault="0079552B" w:rsidP="0079552B">
      <w:pPr>
        <w:pStyle w:val="NormaleWeb"/>
        <w:spacing w:before="0" w:beforeAutospacing="0" w:after="0" w:afterAutospacing="0" w:line="276" w:lineRule="auto"/>
        <w:jc w:val="center"/>
        <w:rPr>
          <w:rFonts w:ascii="Arial" w:hAnsi="Arial" w:cs="Arial"/>
        </w:rPr>
      </w:pPr>
      <w:r w:rsidRPr="00C77D92">
        <w:rPr>
          <w:rFonts w:ascii="Arial" w:hAnsi="Arial" w:cs="Arial"/>
        </w:rPr>
        <w:t>FUNZIONI DA SVOLGERE ED AZIONI DA REALIZZARE</w:t>
      </w:r>
    </w:p>
    <w:p w14:paraId="0ECEFC17"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In conformit</w:t>
      </w:r>
      <w:r>
        <w:rPr>
          <w:rFonts w:ascii="Arial" w:hAnsi="Arial" w:cs="Arial"/>
        </w:rPr>
        <w:t>à</w:t>
      </w:r>
      <w:r w:rsidRPr="00C77D92">
        <w:rPr>
          <w:rFonts w:ascii="Arial" w:hAnsi="Arial" w:cs="Arial"/>
        </w:rPr>
        <w:t xml:space="preserve"> con quanto precede, è richiesta una figura di esperto con ruolo di assistente al Direttore dell’Ufficio dell’Agenzia Italiana di Cooperazione e sviluppo di </w:t>
      </w:r>
      <w:r>
        <w:rPr>
          <w:rFonts w:ascii="Arial" w:hAnsi="Arial" w:cs="Arial"/>
        </w:rPr>
        <w:t>Maputo</w:t>
      </w:r>
      <w:r w:rsidRPr="00C77D92">
        <w:rPr>
          <w:rFonts w:ascii="Arial" w:hAnsi="Arial" w:cs="Arial"/>
        </w:rPr>
        <w:t xml:space="preserve"> che svolga compiti di supporto nelle aree di assistenza tecnica alle controparti istituzionali e di collaborazione alla supervisione de</w:t>
      </w:r>
      <w:r>
        <w:rPr>
          <w:rFonts w:ascii="Arial" w:hAnsi="Arial" w:cs="Arial"/>
        </w:rPr>
        <w:t xml:space="preserve">lle attività̀ finanziate dall’AICS </w:t>
      </w:r>
      <w:proofErr w:type="gramStart"/>
      <w:r>
        <w:rPr>
          <w:rFonts w:ascii="Arial" w:hAnsi="Arial" w:cs="Arial"/>
        </w:rPr>
        <w:t>nei settori Sviluppo Urbano</w:t>
      </w:r>
      <w:proofErr w:type="gramEnd"/>
      <w:r>
        <w:rPr>
          <w:rFonts w:ascii="Arial" w:hAnsi="Arial" w:cs="Arial"/>
        </w:rPr>
        <w:t xml:space="preserve"> e Infrastrutture</w:t>
      </w:r>
      <w:r w:rsidRPr="00C77D92">
        <w:rPr>
          <w:rFonts w:ascii="Arial" w:hAnsi="Arial" w:cs="Arial"/>
        </w:rPr>
        <w:t xml:space="preserve"> sulla base delle direttive fornite dal Direttore, secondo quanto di seguito riportato: </w:t>
      </w:r>
    </w:p>
    <w:p w14:paraId="35A9BA60" w14:textId="77777777" w:rsidR="0079552B" w:rsidRPr="00C77D92" w:rsidRDefault="0079552B" w:rsidP="0079552B">
      <w:pPr>
        <w:pStyle w:val="NormaleWeb"/>
        <w:numPr>
          <w:ilvl w:val="0"/>
          <w:numId w:val="30"/>
        </w:numPr>
        <w:spacing w:before="0" w:beforeAutospacing="0" w:after="0" w:afterAutospacing="0" w:line="276" w:lineRule="auto"/>
        <w:jc w:val="both"/>
        <w:rPr>
          <w:rFonts w:ascii="Arial" w:hAnsi="Arial" w:cs="Arial"/>
        </w:rPr>
      </w:pPr>
      <w:r w:rsidRPr="00C77D92">
        <w:rPr>
          <w:rFonts w:ascii="Arial" w:hAnsi="Arial" w:cs="Arial"/>
        </w:rPr>
        <w:t xml:space="preserve">Assistere il Direttore riguardo </w:t>
      </w:r>
      <w:proofErr w:type="gramStart"/>
      <w:r w:rsidRPr="00C77D92">
        <w:rPr>
          <w:rFonts w:ascii="Arial" w:hAnsi="Arial" w:cs="Arial"/>
        </w:rPr>
        <w:t>le</w:t>
      </w:r>
      <w:proofErr w:type="gramEnd"/>
      <w:r w:rsidRPr="00C77D92">
        <w:rPr>
          <w:rFonts w:ascii="Arial" w:hAnsi="Arial" w:cs="Arial"/>
        </w:rPr>
        <w:t xml:space="preserve"> iniziative di c</w:t>
      </w:r>
      <w:r>
        <w:rPr>
          <w:rFonts w:ascii="Arial" w:hAnsi="Arial" w:cs="Arial"/>
        </w:rPr>
        <w:t xml:space="preserve">ompetenza, con riferimento all’assistenza tecnica </w:t>
      </w:r>
      <w:r w:rsidRPr="00C77D92">
        <w:rPr>
          <w:rFonts w:ascii="Arial" w:hAnsi="Arial" w:cs="Arial"/>
        </w:rPr>
        <w:t xml:space="preserve">delle iniziative </w:t>
      </w:r>
      <w:r>
        <w:rPr>
          <w:rFonts w:ascii="Arial" w:hAnsi="Arial" w:cs="Arial"/>
        </w:rPr>
        <w:t>nei settori Sviluppo Urbano e Infrastrutture finanziate dall’</w:t>
      </w:r>
      <w:r w:rsidRPr="00C77D92">
        <w:rPr>
          <w:rFonts w:ascii="Arial" w:hAnsi="Arial" w:cs="Arial"/>
        </w:rPr>
        <w:t xml:space="preserve">AICS ed alle specifiche problematiche settoriali; </w:t>
      </w:r>
    </w:p>
    <w:p w14:paraId="4B5FBB4F" w14:textId="77777777" w:rsidR="0079552B" w:rsidRPr="008B4377" w:rsidRDefault="0079552B" w:rsidP="0079552B">
      <w:pPr>
        <w:pStyle w:val="NormaleWeb"/>
        <w:numPr>
          <w:ilvl w:val="0"/>
          <w:numId w:val="30"/>
        </w:numPr>
        <w:spacing w:before="0" w:beforeAutospacing="0" w:after="0" w:afterAutospacing="0" w:line="276" w:lineRule="auto"/>
        <w:jc w:val="both"/>
        <w:rPr>
          <w:rFonts w:ascii="Arial" w:hAnsi="Arial" w:cs="Arial"/>
        </w:rPr>
      </w:pPr>
      <w:r w:rsidRPr="00C77D92">
        <w:rPr>
          <w:rFonts w:ascii="Arial" w:hAnsi="Arial" w:cs="Arial"/>
        </w:rPr>
        <w:t xml:space="preserve">Sulla base delle direttive fornite dal Direttore, </w:t>
      </w:r>
      <w:r>
        <w:rPr>
          <w:rFonts w:ascii="Arial" w:hAnsi="Arial" w:cs="Arial"/>
        </w:rPr>
        <w:t>assistere il Coordinatore Tecnico dell’Iniziativa nella</w:t>
      </w:r>
      <w:r w:rsidRPr="006638E8">
        <w:rPr>
          <w:rFonts w:ascii="Arial" w:hAnsi="Arial" w:cs="Arial"/>
        </w:rPr>
        <w:t xml:space="preserve"> supervisione delle iniziative </w:t>
      </w:r>
      <w:r>
        <w:rPr>
          <w:rFonts w:ascii="Arial" w:hAnsi="Arial" w:cs="Arial"/>
        </w:rPr>
        <w:t>AI</w:t>
      </w:r>
      <w:r w:rsidRPr="006638E8">
        <w:rPr>
          <w:rFonts w:ascii="Arial" w:hAnsi="Arial" w:cs="Arial"/>
        </w:rPr>
        <w:t>CS</w:t>
      </w:r>
      <w:r>
        <w:rPr>
          <w:rFonts w:ascii="Arial" w:hAnsi="Arial" w:cs="Arial"/>
        </w:rPr>
        <w:t xml:space="preserve"> </w:t>
      </w:r>
      <w:proofErr w:type="gramStart"/>
      <w:r>
        <w:rPr>
          <w:rFonts w:ascii="Arial" w:hAnsi="Arial" w:cs="Arial"/>
        </w:rPr>
        <w:t>nei settori Sviluppo Urbano</w:t>
      </w:r>
      <w:proofErr w:type="gramEnd"/>
      <w:r>
        <w:rPr>
          <w:rFonts w:ascii="Arial" w:hAnsi="Arial" w:cs="Arial"/>
        </w:rPr>
        <w:t xml:space="preserve"> e Infrastrutture,</w:t>
      </w:r>
      <w:r w:rsidRPr="00C77D92">
        <w:rPr>
          <w:rFonts w:ascii="Arial" w:hAnsi="Arial" w:cs="Arial"/>
        </w:rPr>
        <w:t xml:space="preserve"> assistere le controparti ministeriali nella </w:t>
      </w:r>
      <w:r w:rsidRPr="006638E8">
        <w:rPr>
          <w:rFonts w:ascii="Arial" w:hAnsi="Arial" w:cs="Arial"/>
        </w:rPr>
        <w:t>realizzazione delle attivit</w:t>
      </w:r>
      <w:r>
        <w:rPr>
          <w:rFonts w:ascii="Arial" w:hAnsi="Arial" w:cs="Arial"/>
        </w:rPr>
        <w:t>à</w:t>
      </w:r>
      <w:r w:rsidRPr="006638E8">
        <w:rPr>
          <w:rFonts w:ascii="Arial" w:hAnsi="Arial" w:cs="Arial"/>
        </w:rPr>
        <w:t xml:space="preserve"> relative ai progetti </w:t>
      </w:r>
      <w:r>
        <w:rPr>
          <w:rFonts w:ascii="Arial" w:hAnsi="Arial" w:cs="Arial"/>
        </w:rPr>
        <w:t xml:space="preserve">infrastrutturali </w:t>
      </w:r>
      <w:r w:rsidRPr="006638E8">
        <w:rPr>
          <w:rFonts w:ascii="Arial" w:hAnsi="Arial" w:cs="Arial"/>
        </w:rPr>
        <w:t>a dono e finanziati a credito di aiuto dall’Italia, in particolare per quanto attiene i</w:t>
      </w:r>
      <w:r>
        <w:rPr>
          <w:rFonts w:ascii="Arial" w:hAnsi="Arial" w:cs="Arial"/>
        </w:rPr>
        <w:t>l monitoraggio della progettazione di massima, definitiva ed esecutiva degli interventi previsti e il controllo dei</w:t>
      </w:r>
      <w:r w:rsidRPr="006638E8">
        <w:rPr>
          <w:rFonts w:ascii="Arial" w:hAnsi="Arial" w:cs="Arial"/>
        </w:rPr>
        <w:t xml:space="preserve"> procedimenti di gara </w:t>
      </w:r>
      <w:r>
        <w:rPr>
          <w:rFonts w:ascii="Arial" w:hAnsi="Arial" w:cs="Arial"/>
        </w:rPr>
        <w:t>delle Stazioni Appaltanti per l’aggiudicazione di servizi e opere;</w:t>
      </w:r>
    </w:p>
    <w:p w14:paraId="32A195A6" w14:textId="77777777" w:rsidR="0079552B" w:rsidRPr="00C77D92" w:rsidRDefault="0079552B" w:rsidP="0079552B">
      <w:pPr>
        <w:pStyle w:val="NormaleWeb"/>
        <w:numPr>
          <w:ilvl w:val="0"/>
          <w:numId w:val="30"/>
        </w:numPr>
        <w:spacing w:before="0" w:beforeAutospacing="0" w:after="0" w:afterAutospacing="0" w:line="276" w:lineRule="auto"/>
        <w:jc w:val="both"/>
        <w:rPr>
          <w:rFonts w:ascii="Arial" w:hAnsi="Arial" w:cs="Arial"/>
        </w:rPr>
      </w:pPr>
      <w:r>
        <w:rPr>
          <w:rFonts w:ascii="Arial" w:hAnsi="Arial" w:cs="Arial"/>
        </w:rPr>
        <w:t xml:space="preserve">Condurre visite ai cantieri </w:t>
      </w:r>
      <w:r w:rsidRPr="00C77D92">
        <w:rPr>
          <w:rFonts w:ascii="Arial" w:hAnsi="Arial" w:cs="Arial"/>
        </w:rPr>
        <w:t>per verificare l’andamento dei lavori e interagire con le autorità̀ e le comunit</w:t>
      </w:r>
      <w:r>
        <w:rPr>
          <w:rFonts w:ascii="Arial" w:hAnsi="Arial" w:cs="Arial"/>
        </w:rPr>
        <w:t>à</w:t>
      </w:r>
      <w:r w:rsidRPr="00C77D92">
        <w:rPr>
          <w:rFonts w:ascii="Arial" w:hAnsi="Arial" w:cs="Arial"/>
        </w:rPr>
        <w:t xml:space="preserve"> locali; </w:t>
      </w:r>
    </w:p>
    <w:p w14:paraId="7BF6D3DF"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C77D92">
        <w:rPr>
          <w:rFonts w:ascii="Arial" w:hAnsi="Arial" w:cs="Arial"/>
        </w:rPr>
        <w:t>Contribuire al corretto e trasparente andamento delle attivit</w:t>
      </w:r>
      <w:r>
        <w:rPr>
          <w:rFonts w:ascii="Arial" w:hAnsi="Arial" w:cs="Arial"/>
        </w:rPr>
        <w:t>à delle I</w:t>
      </w:r>
      <w:r w:rsidRPr="00C77D92">
        <w:rPr>
          <w:rFonts w:ascii="Arial" w:hAnsi="Arial" w:cs="Arial"/>
        </w:rPr>
        <w:t xml:space="preserve">niziative di competenza e dei relativi flussi informativi </w:t>
      </w:r>
      <w:r>
        <w:rPr>
          <w:rFonts w:ascii="Arial" w:hAnsi="Arial" w:cs="Arial"/>
        </w:rPr>
        <w:t>collaborando</w:t>
      </w:r>
      <w:proofErr w:type="gramEnd"/>
      <w:r>
        <w:rPr>
          <w:rFonts w:ascii="Arial" w:hAnsi="Arial" w:cs="Arial"/>
        </w:rPr>
        <w:t xml:space="preserve"> alla predisposizione de</w:t>
      </w:r>
      <w:r w:rsidRPr="00C77D92">
        <w:rPr>
          <w:rFonts w:ascii="Arial" w:hAnsi="Arial" w:cs="Arial"/>
        </w:rPr>
        <w:t>i rapporti informativi sulle attivit</w:t>
      </w:r>
      <w:r>
        <w:rPr>
          <w:rFonts w:ascii="Arial" w:hAnsi="Arial" w:cs="Arial"/>
        </w:rPr>
        <w:t>à</w:t>
      </w:r>
      <w:r w:rsidRPr="00C77D92">
        <w:rPr>
          <w:rFonts w:ascii="Arial" w:hAnsi="Arial" w:cs="Arial"/>
        </w:rPr>
        <w:t xml:space="preserve"> </w:t>
      </w:r>
      <w:r w:rsidRPr="00B451B1">
        <w:rPr>
          <w:rFonts w:ascii="Arial" w:hAnsi="Arial" w:cs="Arial"/>
        </w:rPr>
        <w:t>realizzate, assieme a materiali divulgatavi/informativi laddove richiesto;</w:t>
      </w:r>
    </w:p>
    <w:p w14:paraId="472B18A8"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r>
        <w:rPr>
          <w:rFonts w:ascii="Arial" w:hAnsi="Arial" w:cs="Arial"/>
        </w:rPr>
        <w:t>Collaborare alla predisposizione della</w:t>
      </w:r>
      <w:r w:rsidRPr="00881627">
        <w:rPr>
          <w:rFonts w:ascii="Arial" w:hAnsi="Arial" w:cs="Arial"/>
        </w:rPr>
        <w:t xml:space="preserve"> documentazione </w:t>
      </w:r>
      <w:r>
        <w:rPr>
          <w:rFonts w:ascii="Arial" w:hAnsi="Arial" w:cs="Arial"/>
        </w:rPr>
        <w:t xml:space="preserve">di programma, in particolare per quanto attiene </w:t>
      </w:r>
      <w:r w:rsidRPr="00881627">
        <w:rPr>
          <w:rFonts w:ascii="Arial" w:hAnsi="Arial" w:cs="Arial"/>
        </w:rPr>
        <w:t xml:space="preserve">le </w:t>
      </w:r>
      <w:proofErr w:type="gramStart"/>
      <w:r w:rsidRPr="00881627">
        <w:rPr>
          <w:rFonts w:ascii="Arial" w:hAnsi="Arial" w:cs="Arial"/>
        </w:rPr>
        <w:t>componenti</w:t>
      </w:r>
      <w:proofErr w:type="gramEnd"/>
      <w:r w:rsidRPr="00881627">
        <w:rPr>
          <w:rFonts w:ascii="Arial" w:hAnsi="Arial" w:cs="Arial"/>
        </w:rPr>
        <w:t xml:space="preserve"> </w:t>
      </w:r>
      <w:r>
        <w:rPr>
          <w:rFonts w:ascii="Arial" w:hAnsi="Arial" w:cs="Arial"/>
        </w:rPr>
        <w:t xml:space="preserve">infrastrutturali </w:t>
      </w:r>
      <w:r w:rsidRPr="00881627">
        <w:rPr>
          <w:rFonts w:ascii="Arial" w:hAnsi="Arial" w:cs="Arial"/>
        </w:rPr>
        <w:t xml:space="preserve">che verranno realizzate attraverso il </w:t>
      </w:r>
      <w:r>
        <w:rPr>
          <w:rFonts w:ascii="Arial" w:hAnsi="Arial" w:cs="Arial"/>
        </w:rPr>
        <w:t>Programma SLUM, credito d’aiuto;</w:t>
      </w:r>
    </w:p>
    <w:p w14:paraId="5B5DCE9B" w14:textId="77777777" w:rsidR="0079552B" w:rsidRPr="00477984" w:rsidRDefault="0079552B" w:rsidP="0079552B">
      <w:pPr>
        <w:pStyle w:val="NormaleWeb"/>
        <w:numPr>
          <w:ilvl w:val="0"/>
          <w:numId w:val="30"/>
        </w:numPr>
        <w:spacing w:before="0" w:beforeAutospacing="0" w:after="0" w:afterAutospacing="0" w:line="276" w:lineRule="auto"/>
        <w:jc w:val="both"/>
        <w:rPr>
          <w:rFonts w:ascii="Arial" w:hAnsi="Arial" w:cs="Arial"/>
        </w:rPr>
      </w:pPr>
      <w:r>
        <w:rPr>
          <w:rFonts w:ascii="Arial" w:hAnsi="Arial" w:cs="Arial"/>
        </w:rPr>
        <w:lastRenderedPageBreak/>
        <w:t xml:space="preserve">Collaborare alla predisposizione </w:t>
      </w:r>
      <w:proofErr w:type="gramStart"/>
      <w:r w:rsidRPr="00881627">
        <w:rPr>
          <w:rFonts w:ascii="Arial" w:hAnsi="Arial" w:cs="Arial"/>
        </w:rPr>
        <w:t>della</w:t>
      </w:r>
      <w:r>
        <w:rPr>
          <w:rFonts w:ascii="Arial" w:hAnsi="Arial" w:cs="Arial"/>
        </w:rPr>
        <w:t xml:space="preserve"> </w:t>
      </w:r>
      <w:proofErr w:type="gramEnd"/>
      <w:r>
        <w:rPr>
          <w:rFonts w:ascii="Arial" w:hAnsi="Arial" w:cs="Arial"/>
        </w:rPr>
        <w:t>eventuale</w:t>
      </w:r>
      <w:r w:rsidRPr="00881627">
        <w:rPr>
          <w:rFonts w:ascii="Arial" w:hAnsi="Arial" w:cs="Arial"/>
        </w:rPr>
        <w:t xml:space="preserve"> documentazione relativa alla firma degli accordi intergovernativi e loro attuazione, in caso di avvi</w:t>
      </w:r>
      <w:r>
        <w:rPr>
          <w:rFonts w:ascii="Arial" w:hAnsi="Arial" w:cs="Arial"/>
        </w:rPr>
        <w:t>o delle azioni di cui al punto 5</w:t>
      </w:r>
      <w:r w:rsidRPr="00881627">
        <w:rPr>
          <w:rFonts w:ascii="Arial" w:hAnsi="Arial" w:cs="Arial"/>
        </w:rPr>
        <w:t xml:space="preserve"> precedente. </w:t>
      </w:r>
    </w:p>
    <w:p w14:paraId="38CBE787"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r w:rsidRPr="00B451B1">
        <w:rPr>
          <w:rFonts w:ascii="Arial" w:hAnsi="Arial" w:cs="Arial"/>
        </w:rPr>
        <w:t xml:space="preserve">Favorire il coordinamento con </w:t>
      </w:r>
      <w:r>
        <w:rPr>
          <w:rFonts w:ascii="Arial" w:hAnsi="Arial" w:cs="Arial"/>
        </w:rPr>
        <w:t xml:space="preserve">le Agenzie di Cooperazione presenti in Mozambico, le Agenzie di Governo e altre entità </w:t>
      </w:r>
      <w:proofErr w:type="gramStart"/>
      <w:r>
        <w:rPr>
          <w:rFonts w:ascii="Arial" w:hAnsi="Arial" w:cs="Arial"/>
        </w:rPr>
        <w:t>nei settori pianificazione urbana e territoriale</w:t>
      </w:r>
      <w:proofErr w:type="gramEnd"/>
      <w:r>
        <w:rPr>
          <w:rFonts w:ascii="Arial" w:hAnsi="Arial" w:cs="Arial"/>
        </w:rPr>
        <w:t>, progettazione</w:t>
      </w:r>
      <w:r w:rsidRPr="00B451B1">
        <w:rPr>
          <w:rFonts w:ascii="Arial" w:hAnsi="Arial" w:cs="Arial"/>
        </w:rPr>
        <w:t xml:space="preserve"> </w:t>
      </w:r>
      <w:r>
        <w:rPr>
          <w:rFonts w:ascii="Arial" w:hAnsi="Arial" w:cs="Arial"/>
        </w:rPr>
        <w:t xml:space="preserve">e realizzazione di infrastrutture pubbliche e di servizio alle attività produttive e relative iniziative di </w:t>
      </w:r>
      <w:proofErr w:type="spellStart"/>
      <w:r>
        <w:rPr>
          <w:rFonts w:ascii="Arial" w:hAnsi="Arial" w:cs="Arial"/>
        </w:rPr>
        <w:t>capacity</w:t>
      </w:r>
      <w:proofErr w:type="spellEnd"/>
      <w:r>
        <w:rPr>
          <w:rFonts w:ascii="Arial" w:hAnsi="Arial" w:cs="Arial"/>
        </w:rPr>
        <w:t xml:space="preserve"> building;</w:t>
      </w:r>
    </w:p>
    <w:p w14:paraId="017DEA02"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B451B1">
        <w:rPr>
          <w:rFonts w:ascii="Arial" w:hAnsi="Arial" w:cs="Arial"/>
        </w:rPr>
        <w:t>Contribuire al tempestivo e corretto utilizzo de</w:t>
      </w:r>
      <w:r>
        <w:rPr>
          <w:rFonts w:ascii="Arial" w:hAnsi="Arial" w:cs="Arial"/>
        </w:rPr>
        <w:t>l Fondo di Gestione in Loco;</w:t>
      </w:r>
      <w:proofErr w:type="gramEnd"/>
    </w:p>
    <w:p w14:paraId="5686F889" w14:textId="77777777" w:rsidR="0079552B" w:rsidRPr="00B451B1"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B451B1">
        <w:rPr>
          <w:rFonts w:ascii="Arial" w:hAnsi="Arial" w:cs="Arial"/>
        </w:rPr>
        <w:t>Ogni altra attivit</w:t>
      </w:r>
      <w:r>
        <w:rPr>
          <w:rFonts w:ascii="Arial" w:hAnsi="Arial" w:cs="Arial"/>
        </w:rPr>
        <w:t>à</w:t>
      </w:r>
      <w:r w:rsidRPr="00B451B1">
        <w:rPr>
          <w:rFonts w:ascii="Arial" w:hAnsi="Arial" w:cs="Arial"/>
        </w:rPr>
        <w:t xml:space="preserve"> ritenuta necessaria dal Direttore dell’Ufficio AICS di </w:t>
      </w:r>
      <w:r>
        <w:rPr>
          <w:rFonts w:ascii="Arial" w:hAnsi="Arial" w:cs="Arial"/>
        </w:rPr>
        <w:t>Maputo</w:t>
      </w:r>
      <w:proofErr w:type="gramEnd"/>
      <w:r w:rsidRPr="00B451B1">
        <w:rPr>
          <w:rFonts w:ascii="Arial" w:hAnsi="Arial" w:cs="Arial"/>
        </w:rPr>
        <w:t xml:space="preserve">. </w:t>
      </w:r>
    </w:p>
    <w:p w14:paraId="12F98740" w14:textId="77777777" w:rsidR="0079552B" w:rsidRDefault="0079552B" w:rsidP="0079552B">
      <w:pPr>
        <w:pStyle w:val="NormaleWeb"/>
        <w:spacing w:before="0" w:beforeAutospacing="0" w:after="0" w:afterAutospacing="0" w:line="276" w:lineRule="auto"/>
        <w:jc w:val="both"/>
        <w:rPr>
          <w:rFonts w:ascii="Arial" w:hAnsi="Arial" w:cs="Arial"/>
        </w:rPr>
      </w:pPr>
    </w:p>
    <w:p w14:paraId="09C65B46" w14:textId="77777777" w:rsidR="0079552B" w:rsidRDefault="0079552B" w:rsidP="0079552B">
      <w:pPr>
        <w:pStyle w:val="NormaleWeb"/>
        <w:spacing w:before="0" w:beforeAutospacing="0" w:after="0" w:afterAutospacing="0" w:line="276" w:lineRule="auto"/>
        <w:jc w:val="center"/>
        <w:rPr>
          <w:rFonts w:ascii="Arial" w:hAnsi="Arial" w:cs="Arial"/>
        </w:rPr>
      </w:pPr>
      <w:r w:rsidRPr="00C77D92">
        <w:rPr>
          <w:rFonts w:ascii="Arial" w:hAnsi="Arial" w:cs="Arial"/>
        </w:rPr>
        <w:t>RISULTATI ATTESI</w:t>
      </w:r>
    </w:p>
    <w:p w14:paraId="19A848AD" w14:textId="77777777" w:rsidR="0079552B" w:rsidRPr="00C77D92" w:rsidRDefault="0079552B" w:rsidP="0079552B">
      <w:pPr>
        <w:pStyle w:val="NormaleWeb"/>
        <w:spacing w:before="0" w:beforeAutospacing="0" w:after="0" w:afterAutospacing="0" w:line="276" w:lineRule="auto"/>
        <w:rPr>
          <w:rFonts w:ascii="Arial" w:hAnsi="Arial" w:cs="Arial"/>
        </w:rPr>
      </w:pPr>
      <w:r w:rsidRPr="00C77D92">
        <w:rPr>
          <w:rFonts w:ascii="Arial" w:hAnsi="Arial" w:cs="Arial"/>
        </w:rPr>
        <w:t xml:space="preserve">I risultati attesi delle </w:t>
      </w:r>
      <w:r>
        <w:rPr>
          <w:rFonts w:ascii="Arial" w:hAnsi="Arial" w:cs="Arial"/>
        </w:rPr>
        <w:t>attività</w:t>
      </w:r>
      <w:r w:rsidRPr="00C77D92">
        <w:rPr>
          <w:rFonts w:ascii="Arial" w:hAnsi="Arial" w:cs="Arial"/>
        </w:rPr>
        <w:t xml:space="preserve"> svolte dall’esperto sono i seguenti: </w:t>
      </w:r>
    </w:p>
    <w:p w14:paraId="67F8C9D2"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sidRPr="00C77D92">
        <w:rPr>
          <w:rFonts w:ascii="Arial" w:hAnsi="Arial" w:cs="Arial"/>
        </w:rPr>
        <w:t xml:space="preserve">Garantito il supporto tecnico al Direttore AICS sede di </w:t>
      </w:r>
      <w:r>
        <w:rPr>
          <w:rFonts w:ascii="Arial" w:hAnsi="Arial" w:cs="Arial"/>
        </w:rPr>
        <w:t>Maputo</w:t>
      </w:r>
      <w:r w:rsidRPr="00C77D92">
        <w:rPr>
          <w:rFonts w:ascii="Arial" w:hAnsi="Arial" w:cs="Arial"/>
        </w:rPr>
        <w:t xml:space="preserve"> e ai partner locali per le attivit</w:t>
      </w:r>
      <w:r>
        <w:rPr>
          <w:rFonts w:ascii="Arial" w:hAnsi="Arial" w:cs="Arial"/>
        </w:rPr>
        <w:t>à finanziate dall’AICS nei settori Sviluppo Urbano e I</w:t>
      </w:r>
      <w:r w:rsidRPr="00C77D92">
        <w:rPr>
          <w:rFonts w:ascii="Arial" w:hAnsi="Arial" w:cs="Arial"/>
        </w:rPr>
        <w:t>nfrastru</w:t>
      </w:r>
      <w:r>
        <w:rPr>
          <w:rFonts w:ascii="Arial" w:hAnsi="Arial" w:cs="Arial"/>
        </w:rPr>
        <w:t>ttur</w:t>
      </w:r>
      <w:r w:rsidRPr="00C77D92">
        <w:rPr>
          <w:rFonts w:ascii="Arial" w:hAnsi="Arial" w:cs="Arial"/>
        </w:rPr>
        <w:t xml:space="preserve">e; </w:t>
      </w:r>
    </w:p>
    <w:p w14:paraId="4E63673D"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sidRPr="00C77D92">
        <w:rPr>
          <w:rFonts w:ascii="Arial" w:hAnsi="Arial" w:cs="Arial"/>
        </w:rPr>
        <w:t xml:space="preserve">Fornita assistenza </w:t>
      </w:r>
      <w:r>
        <w:rPr>
          <w:rFonts w:ascii="Arial" w:hAnsi="Arial" w:cs="Arial"/>
        </w:rPr>
        <w:t xml:space="preserve">al Coordinatore Tecnico dell’Iniziativa e </w:t>
      </w:r>
      <w:r w:rsidRPr="00C77D92">
        <w:rPr>
          <w:rFonts w:ascii="Arial" w:hAnsi="Arial" w:cs="Arial"/>
        </w:rPr>
        <w:t xml:space="preserve">alle controparti ministeriali nella realizzazione delle attività </w:t>
      </w:r>
      <w:proofErr w:type="gramStart"/>
      <w:r w:rsidRPr="00C77D92">
        <w:rPr>
          <w:rFonts w:ascii="Arial" w:hAnsi="Arial" w:cs="Arial"/>
        </w:rPr>
        <w:t>relative ai</w:t>
      </w:r>
      <w:proofErr w:type="gramEnd"/>
      <w:r w:rsidRPr="00C77D92">
        <w:rPr>
          <w:rFonts w:ascii="Arial" w:hAnsi="Arial" w:cs="Arial"/>
        </w:rPr>
        <w:t xml:space="preserve"> progetti </w:t>
      </w:r>
      <w:r>
        <w:rPr>
          <w:rFonts w:ascii="Arial" w:hAnsi="Arial" w:cs="Arial"/>
        </w:rPr>
        <w:t>nei settori Sviluppo Urbano e Infrastrutture</w:t>
      </w:r>
      <w:r w:rsidRPr="00C77D92">
        <w:rPr>
          <w:rFonts w:ascii="Arial" w:hAnsi="Arial" w:cs="Arial"/>
        </w:rPr>
        <w:t xml:space="preserve"> in particolare per quanto attiene</w:t>
      </w:r>
      <w:r>
        <w:rPr>
          <w:rFonts w:ascii="Arial" w:hAnsi="Arial" w:cs="Arial"/>
        </w:rPr>
        <w:t xml:space="preserve"> </w:t>
      </w:r>
      <w:r w:rsidRPr="006638E8">
        <w:rPr>
          <w:rFonts w:ascii="Arial" w:hAnsi="Arial" w:cs="Arial"/>
        </w:rPr>
        <w:t>i</w:t>
      </w:r>
      <w:r>
        <w:rPr>
          <w:rFonts w:ascii="Arial" w:hAnsi="Arial" w:cs="Arial"/>
        </w:rPr>
        <w:t>l monitoraggio della progettazione di massima, definitiva ed esecutiva degli interventi previsti,</w:t>
      </w:r>
      <w:r w:rsidRPr="00C77D92">
        <w:rPr>
          <w:rFonts w:ascii="Arial" w:hAnsi="Arial" w:cs="Arial"/>
        </w:rPr>
        <w:t xml:space="preserve"> i procedimenti di gara e garantito il contributo alla loro supervisione per conto dell’AICS sede di </w:t>
      </w:r>
      <w:r>
        <w:rPr>
          <w:rFonts w:ascii="Arial" w:hAnsi="Arial" w:cs="Arial"/>
        </w:rPr>
        <w:t>Maputo</w:t>
      </w:r>
      <w:r w:rsidRPr="00C77D92">
        <w:rPr>
          <w:rFonts w:ascii="Arial" w:hAnsi="Arial" w:cs="Arial"/>
        </w:rPr>
        <w:t xml:space="preserve">; </w:t>
      </w:r>
    </w:p>
    <w:p w14:paraId="567C62DB"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sidRPr="00C77D92">
        <w:rPr>
          <w:rFonts w:ascii="Arial" w:hAnsi="Arial" w:cs="Arial"/>
        </w:rPr>
        <w:t>Realizzate</w:t>
      </w:r>
      <w:r>
        <w:rPr>
          <w:rFonts w:ascii="Arial" w:hAnsi="Arial" w:cs="Arial"/>
        </w:rPr>
        <w:t xml:space="preserve"> </w:t>
      </w:r>
      <w:r w:rsidRPr="00C77D92">
        <w:rPr>
          <w:rFonts w:ascii="Arial" w:hAnsi="Arial" w:cs="Arial"/>
        </w:rPr>
        <w:t>visite</w:t>
      </w:r>
      <w:r>
        <w:rPr>
          <w:rFonts w:ascii="Arial" w:hAnsi="Arial" w:cs="Arial"/>
        </w:rPr>
        <w:t xml:space="preserve"> </w:t>
      </w:r>
      <w:r w:rsidRPr="00C77D92">
        <w:rPr>
          <w:rFonts w:ascii="Arial" w:hAnsi="Arial" w:cs="Arial"/>
        </w:rPr>
        <w:t>ai</w:t>
      </w:r>
      <w:r>
        <w:rPr>
          <w:rFonts w:ascii="Arial" w:hAnsi="Arial" w:cs="Arial"/>
        </w:rPr>
        <w:t xml:space="preserve"> </w:t>
      </w:r>
      <w:r w:rsidRPr="00C77D92">
        <w:rPr>
          <w:rFonts w:ascii="Arial" w:hAnsi="Arial" w:cs="Arial"/>
        </w:rPr>
        <w:t>cantieri</w:t>
      </w:r>
      <w:r>
        <w:rPr>
          <w:rFonts w:ascii="Arial" w:hAnsi="Arial" w:cs="Arial"/>
        </w:rPr>
        <w:t xml:space="preserve"> </w:t>
      </w:r>
      <w:r w:rsidRPr="00C77D92">
        <w:rPr>
          <w:rFonts w:ascii="Arial" w:hAnsi="Arial" w:cs="Arial"/>
        </w:rPr>
        <w:t>delle</w:t>
      </w:r>
      <w:r>
        <w:rPr>
          <w:rFonts w:ascii="Arial" w:hAnsi="Arial" w:cs="Arial"/>
        </w:rPr>
        <w:t xml:space="preserve"> </w:t>
      </w:r>
      <w:r w:rsidRPr="00C77D92">
        <w:rPr>
          <w:rFonts w:ascii="Arial" w:hAnsi="Arial" w:cs="Arial"/>
        </w:rPr>
        <w:t>iniziative</w:t>
      </w:r>
      <w:r>
        <w:rPr>
          <w:rFonts w:ascii="Arial" w:hAnsi="Arial" w:cs="Arial"/>
        </w:rPr>
        <w:t xml:space="preserve"> nei settori Sviluppo Urbano e Infrastrutture e </w:t>
      </w:r>
      <w:r w:rsidRPr="00C77D92">
        <w:rPr>
          <w:rFonts w:ascii="Arial" w:hAnsi="Arial" w:cs="Arial"/>
        </w:rPr>
        <w:t>verificato</w:t>
      </w:r>
      <w:r>
        <w:rPr>
          <w:rFonts w:ascii="Arial" w:hAnsi="Arial" w:cs="Arial"/>
        </w:rPr>
        <w:t xml:space="preserve"> </w:t>
      </w:r>
      <w:r w:rsidRPr="00C77D92">
        <w:rPr>
          <w:rFonts w:ascii="Arial" w:hAnsi="Arial" w:cs="Arial"/>
        </w:rPr>
        <w:t>l’andamento</w:t>
      </w:r>
      <w:r>
        <w:rPr>
          <w:rFonts w:ascii="Arial" w:hAnsi="Arial" w:cs="Arial"/>
        </w:rPr>
        <w:t xml:space="preserve"> </w:t>
      </w:r>
      <w:r w:rsidRPr="00C77D92">
        <w:rPr>
          <w:rFonts w:ascii="Arial" w:hAnsi="Arial" w:cs="Arial"/>
        </w:rPr>
        <w:t>e</w:t>
      </w:r>
      <w:r>
        <w:rPr>
          <w:rFonts w:ascii="Arial" w:hAnsi="Arial" w:cs="Arial"/>
        </w:rPr>
        <w:t xml:space="preserve"> </w:t>
      </w:r>
      <w:r w:rsidRPr="00C77D92">
        <w:rPr>
          <w:rFonts w:ascii="Arial" w:hAnsi="Arial" w:cs="Arial"/>
        </w:rPr>
        <w:t>lo</w:t>
      </w:r>
      <w:r>
        <w:rPr>
          <w:rFonts w:ascii="Arial" w:hAnsi="Arial" w:cs="Arial"/>
        </w:rPr>
        <w:t xml:space="preserve"> </w:t>
      </w:r>
      <w:r w:rsidRPr="00C77D92">
        <w:rPr>
          <w:rFonts w:ascii="Arial" w:hAnsi="Arial" w:cs="Arial"/>
        </w:rPr>
        <w:t>stato</w:t>
      </w:r>
      <w:r>
        <w:rPr>
          <w:rFonts w:ascii="Arial" w:hAnsi="Arial" w:cs="Arial"/>
        </w:rPr>
        <w:t xml:space="preserve"> </w:t>
      </w:r>
      <w:r w:rsidRPr="00C77D92">
        <w:rPr>
          <w:rFonts w:ascii="Arial" w:hAnsi="Arial" w:cs="Arial"/>
        </w:rPr>
        <w:t xml:space="preserve">di avanzamento dei lavori; </w:t>
      </w:r>
    </w:p>
    <w:p w14:paraId="7CE94146" w14:textId="77777777" w:rsidR="0079552B" w:rsidRDefault="0079552B" w:rsidP="0079552B">
      <w:pPr>
        <w:pStyle w:val="NormaleWeb"/>
        <w:numPr>
          <w:ilvl w:val="0"/>
          <w:numId w:val="31"/>
        </w:numPr>
        <w:spacing w:before="0" w:beforeAutospacing="0" w:after="0" w:afterAutospacing="0" w:line="276" w:lineRule="auto"/>
        <w:jc w:val="both"/>
        <w:rPr>
          <w:rFonts w:ascii="Arial" w:hAnsi="Arial" w:cs="Arial"/>
        </w:rPr>
      </w:pPr>
      <w:proofErr w:type="gramStart"/>
      <w:r w:rsidRPr="00C77D92">
        <w:rPr>
          <w:rFonts w:ascii="Arial" w:hAnsi="Arial" w:cs="Arial"/>
        </w:rPr>
        <w:t>Assicurato il corretto e trasparente andamento delle attivit</w:t>
      </w:r>
      <w:r>
        <w:rPr>
          <w:rFonts w:ascii="Arial" w:hAnsi="Arial" w:cs="Arial"/>
        </w:rPr>
        <w:t>à</w:t>
      </w:r>
      <w:r w:rsidRPr="00C77D92">
        <w:rPr>
          <w:rFonts w:ascii="Arial" w:hAnsi="Arial" w:cs="Arial"/>
        </w:rPr>
        <w:t xml:space="preserve"> e dei flussi informativi e predisposti con regolarit</w:t>
      </w:r>
      <w:r>
        <w:rPr>
          <w:rFonts w:ascii="Arial" w:hAnsi="Arial" w:cs="Arial"/>
        </w:rPr>
        <w:t>à</w:t>
      </w:r>
      <w:r w:rsidRPr="00C77D92">
        <w:rPr>
          <w:rFonts w:ascii="Arial" w:hAnsi="Arial" w:cs="Arial"/>
        </w:rPr>
        <w:t xml:space="preserve"> </w:t>
      </w:r>
      <w:r>
        <w:rPr>
          <w:rFonts w:ascii="Arial" w:hAnsi="Arial" w:cs="Arial"/>
        </w:rPr>
        <w:t xml:space="preserve">i </w:t>
      </w:r>
      <w:r w:rsidRPr="00C77D92">
        <w:rPr>
          <w:rFonts w:ascii="Arial" w:hAnsi="Arial" w:cs="Arial"/>
        </w:rPr>
        <w:t>rapporti informativi s</w:t>
      </w:r>
      <w:proofErr w:type="gramEnd"/>
      <w:r w:rsidRPr="00C77D92">
        <w:rPr>
          <w:rFonts w:ascii="Arial" w:hAnsi="Arial" w:cs="Arial"/>
        </w:rPr>
        <w:t>ulle iniziative di competenza e materiali divulgativi e informativi;</w:t>
      </w:r>
    </w:p>
    <w:p w14:paraId="1B7A12D8" w14:textId="77777777" w:rsidR="0079552B" w:rsidRDefault="0079552B" w:rsidP="0079552B">
      <w:pPr>
        <w:pStyle w:val="NormaleWeb"/>
        <w:numPr>
          <w:ilvl w:val="0"/>
          <w:numId w:val="31"/>
        </w:numPr>
        <w:spacing w:before="0" w:beforeAutospacing="0" w:after="0" w:afterAutospacing="0" w:line="276" w:lineRule="auto"/>
        <w:jc w:val="both"/>
        <w:rPr>
          <w:rFonts w:ascii="Arial" w:hAnsi="Arial" w:cs="Arial"/>
        </w:rPr>
      </w:pPr>
      <w:r>
        <w:rPr>
          <w:rFonts w:ascii="Arial" w:hAnsi="Arial" w:cs="Arial"/>
        </w:rPr>
        <w:t xml:space="preserve">Predisposta la documentazione di programma </w:t>
      </w:r>
      <w:proofErr w:type="gramStart"/>
      <w:r>
        <w:rPr>
          <w:rFonts w:ascii="Arial" w:hAnsi="Arial" w:cs="Arial"/>
        </w:rPr>
        <w:t>relativa al</w:t>
      </w:r>
      <w:proofErr w:type="gramEnd"/>
      <w:r>
        <w:rPr>
          <w:rFonts w:ascii="Arial" w:hAnsi="Arial" w:cs="Arial"/>
        </w:rPr>
        <w:t xml:space="preserve"> Programma SLUM;</w:t>
      </w:r>
    </w:p>
    <w:p w14:paraId="3531980D"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Pr>
          <w:rFonts w:ascii="Arial" w:hAnsi="Arial" w:cs="Arial"/>
        </w:rPr>
        <w:t xml:space="preserve">Predisposta l’eventuale documentazione </w:t>
      </w:r>
      <w:proofErr w:type="gramStart"/>
      <w:r w:rsidRPr="00881627">
        <w:rPr>
          <w:rFonts w:ascii="Arial" w:hAnsi="Arial" w:cs="Arial"/>
        </w:rPr>
        <w:t>relativa alla</w:t>
      </w:r>
      <w:proofErr w:type="gramEnd"/>
      <w:r w:rsidRPr="00881627">
        <w:rPr>
          <w:rFonts w:ascii="Arial" w:hAnsi="Arial" w:cs="Arial"/>
        </w:rPr>
        <w:t xml:space="preserve"> firma degli accordi intergovernativi e loro attuazione</w:t>
      </w:r>
    </w:p>
    <w:p w14:paraId="4AA2EB4F"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sidRPr="00C77D92">
        <w:rPr>
          <w:rFonts w:ascii="Arial" w:hAnsi="Arial" w:cs="Arial"/>
        </w:rPr>
        <w:t xml:space="preserve">Mantenuta una costante ed efficace relazione con i partner locali, </w:t>
      </w:r>
      <w:r>
        <w:rPr>
          <w:rFonts w:ascii="Arial" w:hAnsi="Arial" w:cs="Arial"/>
        </w:rPr>
        <w:t>le Agenzie di Cooperazione e le Agenzie di Governative</w:t>
      </w:r>
      <w:r w:rsidRPr="00C77D92">
        <w:rPr>
          <w:rFonts w:ascii="Arial" w:hAnsi="Arial" w:cs="Arial"/>
        </w:rPr>
        <w:t xml:space="preserve">; </w:t>
      </w:r>
    </w:p>
    <w:p w14:paraId="672A2591"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proofErr w:type="gramStart"/>
      <w:r w:rsidRPr="00C77D92">
        <w:rPr>
          <w:rFonts w:ascii="Arial" w:hAnsi="Arial" w:cs="Arial"/>
        </w:rPr>
        <w:t>Favorito il tempestivo e corretto utilizzo del Fondo di Gestione in Loco</w:t>
      </w:r>
      <w:proofErr w:type="gramEnd"/>
      <w:r w:rsidRPr="00C77D92">
        <w:rPr>
          <w:rFonts w:ascii="Arial" w:hAnsi="Arial" w:cs="Arial"/>
        </w:rPr>
        <w:t xml:space="preserve">. </w:t>
      </w:r>
    </w:p>
    <w:p w14:paraId="468574E9" w14:textId="77777777" w:rsidR="0079552B" w:rsidRDefault="0079552B" w:rsidP="0079552B">
      <w:pPr>
        <w:pStyle w:val="NormaleWeb"/>
        <w:spacing w:before="0" w:beforeAutospacing="0" w:after="0" w:afterAutospacing="0" w:line="276" w:lineRule="auto"/>
        <w:jc w:val="both"/>
        <w:rPr>
          <w:rFonts w:ascii="Arial" w:hAnsi="Arial" w:cs="Arial"/>
          <w:b/>
        </w:rPr>
      </w:pPr>
    </w:p>
    <w:p w14:paraId="08E2DADA" w14:textId="77777777" w:rsidR="0079552B" w:rsidRPr="00C77D92" w:rsidRDefault="0079552B" w:rsidP="0079552B">
      <w:pPr>
        <w:pStyle w:val="NormaleWeb"/>
        <w:spacing w:before="0" w:beforeAutospacing="0" w:after="0" w:afterAutospacing="0" w:line="276" w:lineRule="auto"/>
        <w:jc w:val="both"/>
        <w:rPr>
          <w:rFonts w:ascii="Arial" w:hAnsi="Arial" w:cs="Arial"/>
        </w:rPr>
      </w:pPr>
    </w:p>
    <w:p w14:paraId="01F28643" w14:textId="77777777" w:rsidR="0079552B" w:rsidRDefault="0079552B" w:rsidP="0079552B">
      <w:pPr>
        <w:pStyle w:val="NormaleWeb"/>
        <w:numPr>
          <w:ilvl w:val="0"/>
          <w:numId w:val="38"/>
        </w:numPr>
        <w:spacing w:before="0" w:beforeAutospacing="0" w:after="0" w:afterAutospacing="0" w:line="276" w:lineRule="auto"/>
        <w:jc w:val="both"/>
        <w:rPr>
          <w:rFonts w:ascii="Arial" w:hAnsi="Arial" w:cs="Arial"/>
          <w:b/>
        </w:rPr>
      </w:pPr>
      <w:r w:rsidRPr="009D501A">
        <w:rPr>
          <w:rFonts w:ascii="Arial" w:hAnsi="Arial" w:cs="Arial"/>
          <w:b/>
        </w:rPr>
        <w:t>REQUISITI ESSENZIA</w:t>
      </w:r>
      <w:r>
        <w:rPr>
          <w:rFonts w:ascii="Arial" w:hAnsi="Arial" w:cs="Arial"/>
          <w:b/>
        </w:rPr>
        <w:t>LI DI AMMISSIONE ALLA SELEZIONE</w:t>
      </w:r>
    </w:p>
    <w:p w14:paraId="50155A22" w14:textId="77777777" w:rsidR="0079552B" w:rsidRPr="009D501A" w:rsidRDefault="0079552B" w:rsidP="0079552B">
      <w:pPr>
        <w:pStyle w:val="NormaleWeb"/>
        <w:spacing w:before="0" w:beforeAutospacing="0" w:after="0" w:afterAutospacing="0" w:line="276" w:lineRule="auto"/>
        <w:ind w:left="720"/>
        <w:jc w:val="both"/>
        <w:rPr>
          <w:rFonts w:ascii="Arial" w:hAnsi="Arial" w:cs="Arial"/>
          <w:b/>
        </w:rPr>
      </w:pPr>
    </w:p>
    <w:p w14:paraId="5E2FA11F"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I candidati devono possedere al momento della scadenza del bando i requisiti elencati nella presente sezione. </w:t>
      </w:r>
    </w:p>
    <w:p w14:paraId="6444F9C7" w14:textId="77777777" w:rsidR="0079552B" w:rsidRDefault="0079552B" w:rsidP="0079552B">
      <w:pPr>
        <w:pStyle w:val="NormaleWeb"/>
        <w:spacing w:before="0" w:beforeAutospacing="0" w:after="0" w:afterAutospacing="0" w:line="276" w:lineRule="auto"/>
        <w:jc w:val="both"/>
        <w:rPr>
          <w:rFonts w:ascii="Arial" w:hAnsi="Arial" w:cs="Arial"/>
        </w:rPr>
      </w:pPr>
    </w:p>
    <w:p w14:paraId="452F2720" w14:textId="77777777" w:rsidR="0079552B" w:rsidRPr="00D33249" w:rsidRDefault="0079552B" w:rsidP="0079552B">
      <w:pPr>
        <w:pStyle w:val="NormaleWeb"/>
        <w:numPr>
          <w:ilvl w:val="1"/>
          <w:numId w:val="38"/>
        </w:numPr>
        <w:spacing w:before="0" w:beforeAutospacing="0" w:after="0" w:afterAutospacing="0" w:line="276" w:lineRule="auto"/>
        <w:jc w:val="both"/>
        <w:rPr>
          <w:rFonts w:ascii="Arial" w:hAnsi="Arial" w:cs="Arial"/>
          <w:b/>
        </w:rPr>
      </w:pPr>
      <w:r w:rsidRPr="009D501A">
        <w:rPr>
          <w:rFonts w:ascii="Arial" w:hAnsi="Arial" w:cs="Arial"/>
          <w:b/>
        </w:rPr>
        <w:t>Titolo di studio</w:t>
      </w:r>
    </w:p>
    <w:p w14:paraId="3CFCDCAE" w14:textId="77777777" w:rsidR="0079552B" w:rsidRDefault="0079552B" w:rsidP="0079552B">
      <w:pPr>
        <w:pStyle w:val="NormaleWeb"/>
        <w:spacing w:before="0" w:beforeAutospacing="0" w:after="0" w:afterAutospacing="0" w:line="276" w:lineRule="auto"/>
        <w:jc w:val="both"/>
        <w:rPr>
          <w:rFonts w:ascii="Arial" w:hAnsi="Arial" w:cs="Arial"/>
        </w:rPr>
      </w:pPr>
      <w:proofErr w:type="gramStart"/>
      <w:r w:rsidRPr="00C77D92">
        <w:rPr>
          <w:rFonts w:ascii="Arial" w:hAnsi="Arial" w:cs="Arial"/>
        </w:rPr>
        <w:t xml:space="preserve">Diploma di Laurea (o Laurea Specialistica o Magistrale equivalenti) in </w:t>
      </w:r>
      <w:r>
        <w:rPr>
          <w:rFonts w:ascii="Arial" w:hAnsi="Arial" w:cs="Arial"/>
        </w:rPr>
        <w:t>Ingegneria Civile e Ingegneria per l’Ambiente e il Territorio</w:t>
      </w:r>
      <w:proofErr w:type="gramEnd"/>
      <w:r w:rsidRPr="00C77D92">
        <w:rPr>
          <w:rFonts w:ascii="Arial" w:hAnsi="Arial" w:cs="Arial"/>
        </w:rPr>
        <w:t xml:space="preserve">. </w:t>
      </w:r>
      <w:r>
        <w:rPr>
          <w:rFonts w:ascii="Arial" w:hAnsi="Arial" w:cs="Arial"/>
        </w:rPr>
        <w:t>I</w:t>
      </w:r>
      <w:r w:rsidRPr="00C77D92">
        <w:rPr>
          <w:rFonts w:ascii="Arial" w:hAnsi="Arial" w:cs="Arial"/>
        </w:rPr>
        <w:t xml:space="preserve"> candidati possono avvalersi delle equipollenze ai fini dell’ammissione ai pubblici concorsi, pubblicate nel sito web del Ministero dell’Istruzione, dell’</w:t>
      </w:r>
      <w:proofErr w:type="spellStart"/>
      <w:r w:rsidRPr="00C77D92">
        <w:rPr>
          <w:rFonts w:ascii="Arial" w:hAnsi="Arial" w:cs="Arial"/>
        </w:rPr>
        <w:t>Universita</w:t>
      </w:r>
      <w:proofErr w:type="spellEnd"/>
      <w:r w:rsidRPr="00C77D92">
        <w:rPr>
          <w:rFonts w:ascii="Arial" w:hAnsi="Arial" w:cs="Arial"/>
        </w:rPr>
        <w:t xml:space="preserve">̀ e della Ricerca </w:t>
      </w:r>
      <w:hyperlink r:id="rId13" w:history="1">
        <w:r w:rsidRPr="002F4049">
          <w:rPr>
            <w:rStyle w:val="Collegamentoipertestuale"/>
            <w:rFonts w:ascii="Arial" w:hAnsi="Arial" w:cs="Arial"/>
          </w:rPr>
          <w:t>www.miur.it</w:t>
        </w:r>
      </w:hyperlink>
      <w:r w:rsidRPr="00C77D92">
        <w:rPr>
          <w:rFonts w:ascii="Arial" w:hAnsi="Arial" w:cs="Arial"/>
        </w:rPr>
        <w:t>.</w:t>
      </w:r>
    </w:p>
    <w:p w14:paraId="4BAAC1D2"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I titoli accademici conseguiti all’estero devono essere equipollenti a quelli conseguiti in Italia come previsto dalla Delibera del Comitato Direzionale della DGCS n. 168 </w:t>
      </w:r>
      <w:proofErr w:type="gramStart"/>
      <w:r w:rsidRPr="00C77D92">
        <w:rPr>
          <w:rFonts w:ascii="Arial" w:hAnsi="Arial" w:cs="Arial"/>
        </w:rPr>
        <w:t>dell’8.11.2010</w:t>
      </w:r>
      <w:proofErr w:type="gramEnd"/>
      <w:r w:rsidRPr="00C77D92">
        <w:rPr>
          <w:rFonts w:ascii="Arial" w:hAnsi="Arial" w:cs="Arial"/>
        </w:rPr>
        <w:t>. Il candidato deve fornire nella domanda gli estremi del ricon</w:t>
      </w:r>
      <w:r>
        <w:rPr>
          <w:rFonts w:ascii="Arial" w:hAnsi="Arial" w:cs="Arial"/>
        </w:rPr>
        <w:t xml:space="preserve">oscimento del titolo </w:t>
      </w:r>
      <w:proofErr w:type="gramStart"/>
      <w:r>
        <w:rPr>
          <w:rFonts w:ascii="Arial" w:hAnsi="Arial" w:cs="Arial"/>
        </w:rPr>
        <w:t>di</w:t>
      </w:r>
      <w:proofErr w:type="gramEnd"/>
      <w:r>
        <w:rPr>
          <w:rFonts w:ascii="Arial" w:hAnsi="Arial" w:cs="Arial"/>
        </w:rPr>
        <w:t xml:space="preserve"> studio.</w:t>
      </w:r>
    </w:p>
    <w:p w14:paraId="70DA817C" w14:textId="77777777" w:rsidR="0079552B" w:rsidRDefault="0079552B" w:rsidP="0079552B">
      <w:pPr>
        <w:pStyle w:val="NormaleWeb"/>
        <w:spacing w:before="0" w:beforeAutospacing="0" w:after="0" w:afterAutospacing="0" w:line="276" w:lineRule="auto"/>
        <w:jc w:val="both"/>
        <w:rPr>
          <w:rFonts w:ascii="Arial" w:hAnsi="Arial" w:cs="Arial"/>
        </w:rPr>
      </w:pPr>
    </w:p>
    <w:p w14:paraId="09A656FB"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Anni dal conseguimento della laurea – minimo richiesto: </w:t>
      </w:r>
      <w:proofErr w:type="gramStart"/>
      <w:r>
        <w:rPr>
          <w:rFonts w:ascii="Arial" w:hAnsi="Arial" w:cs="Arial"/>
        </w:rPr>
        <w:t>10</w:t>
      </w:r>
      <w:proofErr w:type="gramEnd"/>
      <w:r>
        <w:rPr>
          <w:rFonts w:ascii="Arial" w:hAnsi="Arial" w:cs="Arial"/>
        </w:rPr>
        <w:t xml:space="preserve"> anni.</w:t>
      </w:r>
    </w:p>
    <w:p w14:paraId="4D638212" w14:textId="77777777" w:rsidR="0079552B" w:rsidRDefault="0079552B" w:rsidP="0079552B">
      <w:pPr>
        <w:pStyle w:val="NormaleWeb"/>
        <w:spacing w:before="0" w:beforeAutospacing="0" w:after="0" w:afterAutospacing="0" w:line="276" w:lineRule="auto"/>
        <w:jc w:val="both"/>
        <w:rPr>
          <w:rFonts w:ascii="Arial" w:hAnsi="Arial" w:cs="Arial"/>
        </w:rPr>
      </w:pPr>
    </w:p>
    <w:p w14:paraId="7D81D0CA" w14:textId="77777777" w:rsidR="0079552B" w:rsidRPr="00955615" w:rsidRDefault="0079552B" w:rsidP="0079552B">
      <w:pPr>
        <w:pStyle w:val="NormaleWeb"/>
        <w:numPr>
          <w:ilvl w:val="1"/>
          <w:numId w:val="38"/>
        </w:numPr>
        <w:spacing w:before="0" w:beforeAutospacing="0" w:after="0" w:afterAutospacing="0" w:line="276" w:lineRule="auto"/>
        <w:jc w:val="both"/>
        <w:rPr>
          <w:rFonts w:ascii="Arial" w:hAnsi="Arial" w:cs="Arial"/>
          <w:b/>
        </w:rPr>
      </w:pPr>
      <w:r w:rsidRPr="009D501A">
        <w:rPr>
          <w:rFonts w:ascii="Arial" w:hAnsi="Arial" w:cs="Arial"/>
          <w:b/>
        </w:rPr>
        <w:t>Lingue straniere</w:t>
      </w:r>
    </w:p>
    <w:p w14:paraId="7833D6EE" w14:textId="77777777" w:rsidR="0079552B" w:rsidRDefault="0079552B" w:rsidP="0079552B">
      <w:pPr>
        <w:pStyle w:val="NormaleWeb"/>
        <w:spacing w:before="0" w:beforeAutospacing="0" w:after="0" w:afterAutospacing="0" w:line="276" w:lineRule="auto"/>
        <w:ind w:left="360"/>
        <w:jc w:val="both"/>
        <w:rPr>
          <w:rFonts w:ascii="Arial" w:hAnsi="Arial" w:cs="Arial"/>
        </w:rPr>
      </w:pPr>
      <w:r>
        <w:rPr>
          <w:rFonts w:ascii="Arial" w:hAnsi="Arial" w:cs="Arial"/>
        </w:rPr>
        <w:t>2.2.1</w:t>
      </w:r>
      <w:r w:rsidRPr="00C77D92">
        <w:rPr>
          <w:rFonts w:ascii="Arial" w:hAnsi="Arial" w:cs="Arial"/>
        </w:rPr>
        <w:t xml:space="preserve"> </w:t>
      </w:r>
      <w:r>
        <w:rPr>
          <w:rFonts w:ascii="Arial" w:hAnsi="Arial" w:cs="Arial"/>
        </w:rPr>
        <w:t>Ottima c</w:t>
      </w:r>
      <w:r w:rsidRPr="00C77D92">
        <w:rPr>
          <w:rFonts w:ascii="Arial" w:hAnsi="Arial" w:cs="Arial"/>
        </w:rPr>
        <w:t>onoscenza dell’i</w:t>
      </w:r>
      <w:r>
        <w:rPr>
          <w:rFonts w:ascii="Arial" w:hAnsi="Arial" w:cs="Arial"/>
        </w:rPr>
        <w:t>taliano, scritto e parlato.</w:t>
      </w:r>
    </w:p>
    <w:p w14:paraId="77C96AE8" w14:textId="77777777" w:rsidR="0079552B" w:rsidRDefault="0079552B" w:rsidP="0079552B">
      <w:pPr>
        <w:pStyle w:val="NormaleWeb"/>
        <w:spacing w:before="0" w:beforeAutospacing="0" w:after="0" w:afterAutospacing="0" w:line="276" w:lineRule="auto"/>
        <w:ind w:left="360"/>
        <w:jc w:val="both"/>
        <w:rPr>
          <w:rFonts w:ascii="Arial" w:hAnsi="Arial" w:cs="Arial"/>
        </w:rPr>
      </w:pPr>
      <w:r w:rsidRPr="00C77D92">
        <w:rPr>
          <w:rFonts w:ascii="Arial" w:hAnsi="Arial" w:cs="Arial"/>
        </w:rPr>
        <w:lastRenderedPageBreak/>
        <w:t>2.2.</w:t>
      </w:r>
      <w:r>
        <w:rPr>
          <w:rFonts w:ascii="Arial" w:hAnsi="Arial" w:cs="Arial"/>
        </w:rPr>
        <w:t>2</w:t>
      </w:r>
      <w:r w:rsidRPr="00C77D92">
        <w:rPr>
          <w:rFonts w:ascii="Arial" w:hAnsi="Arial" w:cs="Arial"/>
        </w:rPr>
        <w:t xml:space="preserve"> </w:t>
      </w:r>
      <w:r>
        <w:rPr>
          <w:rFonts w:ascii="Arial" w:hAnsi="Arial" w:cs="Arial"/>
        </w:rPr>
        <w:t>Ottima c</w:t>
      </w:r>
      <w:r w:rsidRPr="00C77D92">
        <w:rPr>
          <w:rFonts w:ascii="Arial" w:hAnsi="Arial" w:cs="Arial"/>
        </w:rPr>
        <w:t>onoscenza de</w:t>
      </w:r>
      <w:r>
        <w:rPr>
          <w:rFonts w:ascii="Arial" w:hAnsi="Arial" w:cs="Arial"/>
        </w:rPr>
        <w:t>l portoghese, scritto e parlato.</w:t>
      </w:r>
    </w:p>
    <w:p w14:paraId="05174FA1" w14:textId="77777777" w:rsidR="0079552B" w:rsidRPr="00C77D92" w:rsidRDefault="0079552B" w:rsidP="0079552B">
      <w:pPr>
        <w:pStyle w:val="NormaleWeb"/>
        <w:spacing w:before="0" w:beforeAutospacing="0" w:after="0" w:afterAutospacing="0" w:line="276" w:lineRule="auto"/>
        <w:ind w:left="360"/>
        <w:jc w:val="both"/>
        <w:rPr>
          <w:rFonts w:ascii="Arial" w:hAnsi="Arial" w:cs="Arial"/>
        </w:rPr>
      </w:pPr>
      <w:r>
        <w:rPr>
          <w:rFonts w:ascii="Arial" w:hAnsi="Arial" w:cs="Arial"/>
        </w:rPr>
        <w:t>2.2.3</w:t>
      </w:r>
      <w:r w:rsidRPr="00C77D92">
        <w:rPr>
          <w:rFonts w:ascii="Arial" w:hAnsi="Arial" w:cs="Arial"/>
        </w:rPr>
        <w:t xml:space="preserve"> </w:t>
      </w:r>
      <w:r>
        <w:rPr>
          <w:rFonts w:ascii="Arial" w:hAnsi="Arial" w:cs="Arial"/>
        </w:rPr>
        <w:t>Buona c</w:t>
      </w:r>
      <w:r w:rsidRPr="00C77D92">
        <w:rPr>
          <w:rFonts w:ascii="Arial" w:hAnsi="Arial" w:cs="Arial"/>
        </w:rPr>
        <w:t>onoscenza dell’i</w:t>
      </w:r>
      <w:r>
        <w:rPr>
          <w:rFonts w:ascii="Arial" w:hAnsi="Arial" w:cs="Arial"/>
        </w:rPr>
        <w:t>nglese, scritto e parlato.</w:t>
      </w:r>
    </w:p>
    <w:p w14:paraId="6A568503" w14:textId="77777777" w:rsidR="0079552B" w:rsidRDefault="0079552B" w:rsidP="0079552B">
      <w:pPr>
        <w:pStyle w:val="NormaleWeb"/>
        <w:spacing w:before="0" w:beforeAutospacing="0" w:after="0" w:afterAutospacing="0" w:line="276" w:lineRule="auto"/>
        <w:jc w:val="both"/>
        <w:rPr>
          <w:rFonts w:ascii="Arial" w:hAnsi="Arial" w:cs="Arial"/>
        </w:rPr>
      </w:pPr>
    </w:p>
    <w:p w14:paraId="1439C6C5" w14:textId="77777777" w:rsidR="0079552B" w:rsidRPr="00955615" w:rsidRDefault="0079552B" w:rsidP="0079552B">
      <w:pPr>
        <w:pStyle w:val="NormaleWeb"/>
        <w:numPr>
          <w:ilvl w:val="1"/>
          <w:numId w:val="38"/>
        </w:numPr>
        <w:spacing w:before="0" w:beforeAutospacing="0" w:after="0" w:afterAutospacing="0" w:line="276" w:lineRule="auto"/>
        <w:jc w:val="both"/>
        <w:rPr>
          <w:rFonts w:ascii="Arial" w:hAnsi="Arial" w:cs="Arial"/>
          <w:b/>
        </w:rPr>
      </w:pPr>
      <w:r w:rsidRPr="003812F5">
        <w:rPr>
          <w:rFonts w:ascii="Arial" w:hAnsi="Arial" w:cs="Arial"/>
          <w:b/>
        </w:rPr>
        <w:t>Esperienze informatiche</w:t>
      </w:r>
    </w:p>
    <w:p w14:paraId="078B1EA7" w14:textId="77777777" w:rsidR="0079552B" w:rsidRDefault="0079552B" w:rsidP="0079552B">
      <w:pPr>
        <w:pStyle w:val="NormaleWeb"/>
        <w:spacing w:before="0" w:beforeAutospacing="0" w:after="0" w:afterAutospacing="0" w:line="276" w:lineRule="auto"/>
        <w:ind w:left="360"/>
        <w:jc w:val="both"/>
        <w:rPr>
          <w:rFonts w:ascii="Arial" w:hAnsi="Arial" w:cs="Arial"/>
        </w:rPr>
      </w:pPr>
      <w:r w:rsidRPr="00C77D92">
        <w:rPr>
          <w:rFonts w:ascii="Arial" w:hAnsi="Arial" w:cs="Arial"/>
        </w:rPr>
        <w:t>2.3.1 Conoscenza dei principali strumenti informatici, in parti</w:t>
      </w:r>
      <w:r>
        <w:rPr>
          <w:rFonts w:ascii="Arial" w:hAnsi="Arial" w:cs="Arial"/>
        </w:rPr>
        <w:t>colare del pacchetto MS Office.</w:t>
      </w:r>
    </w:p>
    <w:p w14:paraId="7F23B126" w14:textId="77777777" w:rsidR="0079552B" w:rsidRDefault="0079552B" w:rsidP="0079552B">
      <w:pPr>
        <w:pStyle w:val="NormaleWeb"/>
        <w:spacing w:before="0" w:beforeAutospacing="0" w:after="0" w:afterAutospacing="0" w:line="276" w:lineRule="auto"/>
        <w:ind w:left="360"/>
        <w:jc w:val="both"/>
        <w:rPr>
          <w:rFonts w:ascii="Arial" w:hAnsi="Arial" w:cs="Arial"/>
        </w:rPr>
      </w:pPr>
      <w:r>
        <w:rPr>
          <w:rFonts w:ascii="Arial" w:hAnsi="Arial" w:cs="Arial"/>
        </w:rPr>
        <w:t>2.3.2</w:t>
      </w:r>
      <w:r w:rsidRPr="00C77D92">
        <w:rPr>
          <w:rFonts w:ascii="Arial" w:hAnsi="Arial" w:cs="Arial"/>
        </w:rPr>
        <w:t xml:space="preserve"> Conoscenza dei principali </w:t>
      </w:r>
      <w:r>
        <w:rPr>
          <w:rFonts w:ascii="Arial" w:hAnsi="Arial" w:cs="Arial"/>
        </w:rPr>
        <w:t>software CAD.</w:t>
      </w:r>
    </w:p>
    <w:p w14:paraId="174FFFC2" w14:textId="77777777" w:rsidR="0079552B" w:rsidRDefault="0079552B" w:rsidP="0079552B">
      <w:pPr>
        <w:pStyle w:val="NormaleWeb"/>
        <w:spacing w:before="0" w:beforeAutospacing="0" w:after="0" w:afterAutospacing="0" w:line="276" w:lineRule="auto"/>
        <w:jc w:val="both"/>
        <w:rPr>
          <w:rFonts w:ascii="Arial" w:hAnsi="Arial" w:cs="Arial"/>
        </w:rPr>
      </w:pPr>
    </w:p>
    <w:p w14:paraId="7313802D" w14:textId="77777777" w:rsidR="0079552B" w:rsidRPr="00955615" w:rsidRDefault="0079552B" w:rsidP="0079552B">
      <w:pPr>
        <w:pStyle w:val="NormaleWeb"/>
        <w:numPr>
          <w:ilvl w:val="1"/>
          <w:numId w:val="38"/>
        </w:numPr>
        <w:spacing w:before="0" w:beforeAutospacing="0" w:after="0" w:afterAutospacing="0" w:line="276" w:lineRule="auto"/>
        <w:jc w:val="both"/>
        <w:rPr>
          <w:rFonts w:ascii="Arial" w:hAnsi="Arial" w:cs="Arial"/>
          <w:b/>
        </w:rPr>
      </w:pPr>
      <w:r w:rsidRPr="003812F5">
        <w:rPr>
          <w:rFonts w:ascii="Arial" w:hAnsi="Arial" w:cs="Arial"/>
          <w:b/>
        </w:rPr>
        <w:t>Esperienza lavorativa</w:t>
      </w:r>
    </w:p>
    <w:p w14:paraId="4E294239" w14:textId="77777777" w:rsidR="0079552B" w:rsidRPr="00C77D92" w:rsidRDefault="0079552B" w:rsidP="0079552B">
      <w:pPr>
        <w:pStyle w:val="NormaleWeb"/>
        <w:spacing w:before="0" w:beforeAutospacing="0" w:after="0" w:afterAutospacing="0" w:line="276" w:lineRule="auto"/>
        <w:ind w:left="360"/>
        <w:jc w:val="both"/>
        <w:rPr>
          <w:rFonts w:ascii="Arial" w:hAnsi="Arial" w:cs="Arial"/>
        </w:rPr>
      </w:pPr>
      <w:r w:rsidRPr="00C77D92">
        <w:rPr>
          <w:rFonts w:ascii="Arial" w:hAnsi="Arial" w:cs="Arial"/>
        </w:rPr>
        <w:t>2.4.1 Esperienza professionale</w:t>
      </w:r>
      <w:r>
        <w:rPr>
          <w:rFonts w:ascii="Arial" w:hAnsi="Arial" w:cs="Arial"/>
        </w:rPr>
        <w:t xml:space="preserve"> </w:t>
      </w:r>
      <w:r w:rsidRPr="00C77D92">
        <w:rPr>
          <w:rFonts w:ascii="Arial" w:hAnsi="Arial" w:cs="Arial"/>
        </w:rPr>
        <w:t>su attivit</w:t>
      </w:r>
      <w:r>
        <w:rPr>
          <w:rFonts w:ascii="Arial" w:hAnsi="Arial" w:cs="Arial"/>
        </w:rPr>
        <w:t>à</w:t>
      </w:r>
      <w:r w:rsidRPr="00C77D92">
        <w:rPr>
          <w:rFonts w:ascii="Arial" w:hAnsi="Arial" w:cs="Arial"/>
        </w:rPr>
        <w:t xml:space="preserve"> </w:t>
      </w:r>
      <w:r>
        <w:rPr>
          <w:rFonts w:ascii="Arial" w:hAnsi="Arial" w:cs="Arial"/>
        </w:rPr>
        <w:t>nel settore infrastrutturale</w:t>
      </w:r>
      <w:r w:rsidRPr="00C77D92">
        <w:rPr>
          <w:rFonts w:ascii="Arial" w:hAnsi="Arial" w:cs="Arial"/>
        </w:rPr>
        <w:t xml:space="preserve"> </w:t>
      </w:r>
      <w:r>
        <w:rPr>
          <w:rFonts w:ascii="Arial" w:hAnsi="Arial" w:cs="Arial"/>
        </w:rPr>
        <w:t xml:space="preserve">di almeno </w:t>
      </w:r>
      <w:proofErr w:type="gramStart"/>
      <w:r>
        <w:rPr>
          <w:rFonts w:ascii="Arial" w:hAnsi="Arial" w:cs="Arial"/>
        </w:rPr>
        <w:t>10</w:t>
      </w:r>
      <w:proofErr w:type="gramEnd"/>
      <w:r w:rsidRPr="00C77D92">
        <w:rPr>
          <w:rFonts w:ascii="Arial" w:hAnsi="Arial" w:cs="Arial"/>
        </w:rPr>
        <w:t xml:space="preserve"> anni</w:t>
      </w:r>
      <w:r>
        <w:rPr>
          <w:rFonts w:ascii="Arial" w:hAnsi="Arial" w:cs="Arial"/>
        </w:rPr>
        <w:t>.</w:t>
      </w:r>
    </w:p>
    <w:p w14:paraId="1FDE528F" w14:textId="77777777" w:rsidR="0079552B" w:rsidRDefault="0079552B" w:rsidP="0079552B">
      <w:pPr>
        <w:pStyle w:val="NormaleWeb"/>
        <w:spacing w:before="0" w:beforeAutospacing="0" w:after="0" w:afterAutospacing="0" w:line="276" w:lineRule="auto"/>
        <w:jc w:val="both"/>
        <w:rPr>
          <w:rFonts w:ascii="Arial" w:hAnsi="Arial" w:cs="Arial"/>
        </w:rPr>
      </w:pPr>
    </w:p>
    <w:p w14:paraId="2F12073A" w14:textId="77777777" w:rsidR="0079552B" w:rsidRDefault="0079552B" w:rsidP="0079552B">
      <w:pPr>
        <w:pStyle w:val="NormaleWeb"/>
        <w:spacing w:before="0" w:beforeAutospacing="0" w:after="0" w:afterAutospacing="0" w:line="276" w:lineRule="auto"/>
        <w:jc w:val="both"/>
        <w:rPr>
          <w:rFonts w:ascii="Arial" w:hAnsi="Arial" w:cs="Arial"/>
        </w:rPr>
      </w:pPr>
    </w:p>
    <w:p w14:paraId="61ABF64A" w14:textId="77777777" w:rsidR="0079552B" w:rsidRPr="004B24C2" w:rsidRDefault="0079552B" w:rsidP="0079552B">
      <w:pPr>
        <w:pStyle w:val="NormaleWeb"/>
        <w:numPr>
          <w:ilvl w:val="0"/>
          <w:numId w:val="38"/>
        </w:numPr>
        <w:spacing w:before="0" w:beforeAutospacing="0" w:after="0" w:afterAutospacing="0" w:line="276" w:lineRule="auto"/>
        <w:jc w:val="both"/>
        <w:rPr>
          <w:rFonts w:ascii="Arial" w:hAnsi="Arial" w:cs="Arial"/>
          <w:b/>
        </w:rPr>
      </w:pPr>
      <w:r w:rsidRPr="004B24C2">
        <w:rPr>
          <w:rFonts w:ascii="Arial" w:hAnsi="Arial" w:cs="Arial"/>
          <w:b/>
        </w:rPr>
        <w:t xml:space="preserve">REQUISITI </w:t>
      </w:r>
      <w:proofErr w:type="gramStart"/>
      <w:r w:rsidRPr="004B24C2">
        <w:rPr>
          <w:rFonts w:ascii="Arial" w:hAnsi="Arial" w:cs="Arial"/>
          <w:b/>
        </w:rPr>
        <w:t>PREFERENZIALI</w:t>
      </w:r>
      <w:proofErr w:type="gramEnd"/>
      <w:r w:rsidRPr="004B24C2">
        <w:rPr>
          <w:rFonts w:ascii="Arial" w:hAnsi="Arial" w:cs="Arial"/>
          <w:b/>
        </w:rPr>
        <w:t xml:space="preserve"> </w:t>
      </w:r>
    </w:p>
    <w:p w14:paraId="1D1453E5" w14:textId="77777777" w:rsidR="0079552B" w:rsidRPr="00C77D92" w:rsidRDefault="0079552B" w:rsidP="0079552B">
      <w:pPr>
        <w:pStyle w:val="NormaleWeb"/>
        <w:spacing w:before="0" w:beforeAutospacing="0" w:after="0" w:afterAutospacing="0" w:line="276" w:lineRule="auto"/>
        <w:ind w:left="720"/>
        <w:jc w:val="both"/>
        <w:rPr>
          <w:rFonts w:ascii="Arial" w:hAnsi="Arial" w:cs="Arial"/>
        </w:rPr>
      </w:pPr>
    </w:p>
    <w:p w14:paraId="2FE337F5"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3.1 I candidati saranno valutati sulla base dei seguenti elementi </w:t>
      </w:r>
      <w:proofErr w:type="gramStart"/>
      <w:r w:rsidRPr="00C77D92">
        <w:rPr>
          <w:rFonts w:ascii="Arial" w:hAnsi="Arial" w:cs="Arial"/>
        </w:rPr>
        <w:t>preferenziali</w:t>
      </w:r>
      <w:proofErr w:type="gramEnd"/>
      <w:r w:rsidRPr="00C77D92">
        <w:rPr>
          <w:rFonts w:ascii="Arial" w:hAnsi="Arial" w:cs="Arial"/>
        </w:rPr>
        <w:t xml:space="preserve">: </w:t>
      </w:r>
    </w:p>
    <w:p w14:paraId="3AE67B96" w14:textId="77777777" w:rsidR="0079552B" w:rsidRPr="00955615" w:rsidRDefault="0079552B" w:rsidP="0079552B">
      <w:pPr>
        <w:pStyle w:val="NormaleWeb"/>
        <w:numPr>
          <w:ilvl w:val="0"/>
          <w:numId w:val="32"/>
        </w:numPr>
        <w:spacing w:before="0" w:beforeAutospacing="0" w:after="0" w:afterAutospacing="0" w:line="276" w:lineRule="auto"/>
        <w:jc w:val="both"/>
        <w:rPr>
          <w:rFonts w:ascii="Arial" w:hAnsi="Arial" w:cs="Arial"/>
        </w:rPr>
      </w:pPr>
      <w:r w:rsidRPr="00955615">
        <w:rPr>
          <w:rFonts w:ascii="Arial" w:hAnsi="Arial" w:cs="Arial"/>
        </w:rPr>
        <w:t xml:space="preserve">Esperienza </w:t>
      </w:r>
      <w:r>
        <w:rPr>
          <w:rFonts w:ascii="Arial" w:hAnsi="Arial" w:cs="Arial"/>
        </w:rPr>
        <w:t xml:space="preserve">professionale </w:t>
      </w:r>
      <w:r w:rsidRPr="00955615">
        <w:rPr>
          <w:rFonts w:ascii="Arial" w:hAnsi="Arial" w:cs="Arial"/>
        </w:rPr>
        <w:t xml:space="preserve">in </w:t>
      </w:r>
      <w:r>
        <w:rPr>
          <w:rFonts w:ascii="Arial" w:hAnsi="Arial" w:cs="Arial"/>
        </w:rPr>
        <w:t>monitoraggio e assistenza tecnica</w:t>
      </w:r>
      <w:r w:rsidRPr="00955615">
        <w:rPr>
          <w:rFonts w:ascii="Arial" w:hAnsi="Arial" w:cs="Arial"/>
        </w:rPr>
        <w:t xml:space="preserve"> di progetti </w:t>
      </w:r>
      <w:r>
        <w:rPr>
          <w:rFonts w:ascii="Arial" w:hAnsi="Arial" w:cs="Arial"/>
        </w:rPr>
        <w:t xml:space="preserve">complessi </w:t>
      </w:r>
      <w:proofErr w:type="gramStart"/>
      <w:r w:rsidRPr="00955615">
        <w:rPr>
          <w:rFonts w:ascii="Arial" w:hAnsi="Arial" w:cs="Arial"/>
        </w:rPr>
        <w:t xml:space="preserve">di </w:t>
      </w:r>
      <w:proofErr w:type="gramEnd"/>
      <w:r>
        <w:rPr>
          <w:rFonts w:ascii="Arial" w:hAnsi="Arial" w:cs="Arial"/>
        </w:rPr>
        <w:t>i</w:t>
      </w:r>
      <w:r w:rsidRPr="00955615">
        <w:rPr>
          <w:rFonts w:ascii="Arial" w:hAnsi="Arial" w:cs="Arial"/>
        </w:rPr>
        <w:t>nfrastrutture</w:t>
      </w:r>
      <w:r>
        <w:rPr>
          <w:rFonts w:ascii="Arial" w:hAnsi="Arial" w:cs="Arial"/>
        </w:rPr>
        <w:t>, con specifica conoscenza</w:t>
      </w:r>
      <w:r w:rsidRPr="00C77D92">
        <w:rPr>
          <w:rFonts w:ascii="Arial" w:hAnsi="Arial" w:cs="Arial"/>
        </w:rPr>
        <w:t xml:space="preserve"> </w:t>
      </w:r>
      <w:r>
        <w:rPr>
          <w:rFonts w:ascii="Arial" w:hAnsi="Arial" w:cs="Arial"/>
        </w:rPr>
        <w:t>delle problematiche afferenti a infrastrutture stradali e idrauliche</w:t>
      </w:r>
      <w:r w:rsidRPr="00955615">
        <w:rPr>
          <w:rFonts w:ascii="Arial" w:hAnsi="Arial" w:cs="Arial"/>
        </w:rPr>
        <w:t xml:space="preserve">; </w:t>
      </w:r>
    </w:p>
    <w:p w14:paraId="371FEB35" w14:textId="77777777" w:rsidR="0079552B" w:rsidRPr="00C77D92" w:rsidRDefault="0079552B" w:rsidP="0079552B">
      <w:pPr>
        <w:pStyle w:val="NormaleWeb"/>
        <w:numPr>
          <w:ilvl w:val="0"/>
          <w:numId w:val="32"/>
        </w:numPr>
        <w:spacing w:before="0" w:beforeAutospacing="0" w:after="0" w:afterAutospacing="0" w:line="276" w:lineRule="auto"/>
        <w:jc w:val="both"/>
        <w:rPr>
          <w:rFonts w:ascii="Arial" w:hAnsi="Arial" w:cs="Arial"/>
        </w:rPr>
      </w:pPr>
      <w:r w:rsidRPr="00C77D92">
        <w:rPr>
          <w:rFonts w:ascii="Arial" w:hAnsi="Arial" w:cs="Arial"/>
        </w:rPr>
        <w:t>Esperienza nella redazione/</w:t>
      </w:r>
      <w:proofErr w:type="gramStart"/>
      <w:r w:rsidRPr="00C77D92">
        <w:rPr>
          <w:rFonts w:ascii="Arial" w:hAnsi="Arial" w:cs="Arial"/>
        </w:rPr>
        <w:t>revisione</w:t>
      </w:r>
      <w:proofErr w:type="gramEnd"/>
      <w:r w:rsidRPr="00C77D92">
        <w:rPr>
          <w:rFonts w:ascii="Arial" w:hAnsi="Arial" w:cs="Arial"/>
        </w:rPr>
        <w:t xml:space="preserve"> di rapporti periodici sullo stato di avanzamento delle iniziative e nella predisposizione/revisione di documentazione tecnica; </w:t>
      </w:r>
    </w:p>
    <w:p w14:paraId="5E8F0F31" w14:textId="77777777" w:rsidR="0079552B" w:rsidRPr="00C77D92" w:rsidRDefault="0079552B" w:rsidP="0079552B">
      <w:pPr>
        <w:pStyle w:val="NormaleWeb"/>
        <w:numPr>
          <w:ilvl w:val="0"/>
          <w:numId w:val="32"/>
        </w:numPr>
        <w:spacing w:before="0" w:beforeAutospacing="0" w:after="0" w:afterAutospacing="0" w:line="276" w:lineRule="auto"/>
        <w:jc w:val="both"/>
        <w:rPr>
          <w:rFonts w:ascii="Arial" w:hAnsi="Arial" w:cs="Arial"/>
        </w:rPr>
      </w:pPr>
      <w:r w:rsidRPr="00C77D92">
        <w:rPr>
          <w:rFonts w:ascii="Arial" w:hAnsi="Arial" w:cs="Arial"/>
        </w:rPr>
        <w:t xml:space="preserve">Esperienza nel monitoraggio di </w:t>
      </w:r>
      <w:r>
        <w:rPr>
          <w:rFonts w:ascii="Arial" w:hAnsi="Arial" w:cs="Arial"/>
        </w:rPr>
        <w:t>attività nel settore infrastrutturale</w:t>
      </w:r>
      <w:r w:rsidRPr="00C77D92">
        <w:rPr>
          <w:rFonts w:ascii="Arial" w:hAnsi="Arial" w:cs="Arial"/>
        </w:rPr>
        <w:t xml:space="preserve">; </w:t>
      </w:r>
    </w:p>
    <w:p w14:paraId="3146BAD2" w14:textId="77777777" w:rsidR="0079552B" w:rsidRPr="00C77D92" w:rsidRDefault="0079552B" w:rsidP="0079552B">
      <w:pPr>
        <w:pStyle w:val="NormaleWeb"/>
        <w:numPr>
          <w:ilvl w:val="0"/>
          <w:numId w:val="33"/>
        </w:numPr>
        <w:spacing w:before="0" w:beforeAutospacing="0" w:after="0" w:afterAutospacing="0" w:line="276" w:lineRule="auto"/>
        <w:jc w:val="both"/>
        <w:rPr>
          <w:rFonts w:ascii="Arial" w:hAnsi="Arial" w:cs="Arial"/>
        </w:rPr>
      </w:pPr>
      <w:r w:rsidRPr="00C77D92">
        <w:rPr>
          <w:rFonts w:ascii="Arial" w:hAnsi="Arial" w:cs="Arial"/>
        </w:rPr>
        <w:t xml:space="preserve">Esperienza professionale in programmi </w:t>
      </w:r>
      <w:r>
        <w:rPr>
          <w:rFonts w:ascii="Arial" w:hAnsi="Arial" w:cs="Arial"/>
        </w:rPr>
        <w:t>all’estero nei settori</w:t>
      </w:r>
      <w:r w:rsidRPr="00C77D92">
        <w:rPr>
          <w:rFonts w:ascii="Arial" w:hAnsi="Arial" w:cs="Arial"/>
        </w:rPr>
        <w:t xml:space="preserve"> di riferimento; </w:t>
      </w:r>
    </w:p>
    <w:p w14:paraId="0179D2F9" w14:textId="77777777" w:rsidR="0079552B" w:rsidRPr="00C77D92" w:rsidRDefault="0079552B" w:rsidP="0079552B">
      <w:pPr>
        <w:pStyle w:val="NormaleWeb"/>
        <w:numPr>
          <w:ilvl w:val="0"/>
          <w:numId w:val="33"/>
        </w:numPr>
        <w:spacing w:before="0" w:beforeAutospacing="0" w:after="0" w:afterAutospacing="0" w:line="276" w:lineRule="auto"/>
        <w:jc w:val="both"/>
        <w:rPr>
          <w:rFonts w:ascii="Arial" w:hAnsi="Arial" w:cs="Arial"/>
        </w:rPr>
      </w:pPr>
      <w:r w:rsidRPr="00C77D92">
        <w:rPr>
          <w:rFonts w:ascii="Arial" w:hAnsi="Arial" w:cs="Arial"/>
        </w:rPr>
        <w:t xml:space="preserve">Esperienza </w:t>
      </w:r>
      <w:proofErr w:type="gramStart"/>
      <w:r w:rsidRPr="00C77D92">
        <w:rPr>
          <w:rFonts w:ascii="Arial" w:hAnsi="Arial" w:cs="Arial"/>
        </w:rPr>
        <w:t>pregressa</w:t>
      </w:r>
      <w:proofErr w:type="gramEnd"/>
      <w:r w:rsidRPr="00C77D92">
        <w:rPr>
          <w:rFonts w:ascii="Arial" w:hAnsi="Arial" w:cs="Arial"/>
        </w:rPr>
        <w:t xml:space="preserve"> </w:t>
      </w:r>
      <w:r>
        <w:rPr>
          <w:rFonts w:ascii="Arial" w:hAnsi="Arial" w:cs="Arial"/>
        </w:rPr>
        <w:t>nell’area geografica di riferimento.</w:t>
      </w:r>
      <w:r w:rsidRPr="00C77D92">
        <w:rPr>
          <w:rFonts w:ascii="Arial" w:hAnsi="Arial" w:cs="Arial"/>
        </w:rPr>
        <w:t xml:space="preserve"> </w:t>
      </w:r>
    </w:p>
    <w:p w14:paraId="399F5547" w14:textId="77777777" w:rsidR="0079552B" w:rsidRDefault="0079552B" w:rsidP="0079552B">
      <w:pPr>
        <w:pStyle w:val="NormaleWeb"/>
        <w:spacing w:before="0" w:beforeAutospacing="0" w:after="0" w:afterAutospacing="0" w:line="276" w:lineRule="auto"/>
        <w:jc w:val="both"/>
        <w:rPr>
          <w:rFonts w:ascii="Arial" w:hAnsi="Arial" w:cs="Arial"/>
        </w:rPr>
      </w:pPr>
    </w:p>
    <w:p w14:paraId="30974ED3"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La presenza nel CV di esperienze </w:t>
      </w:r>
      <w:r>
        <w:rPr>
          <w:rFonts w:ascii="Arial" w:hAnsi="Arial" w:cs="Arial"/>
        </w:rPr>
        <w:t>di monitoraggio e assistenza tecnica di progetti complessi</w:t>
      </w:r>
      <w:r w:rsidRPr="00C77D92">
        <w:rPr>
          <w:rFonts w:ascii="Arial" w:hAnsi="Arial" w:cs="Arial"/>
        </w:rPr>
        <w:t xml:space="preserve"> e degli altri requisiti </w:t>
      </w:r>
      <w:proofErr w:type="gramStart"/>
      <w:r w:rsidRPr="00C77D92">
        <w:rPr>
          <w:rFonts w:ascii="Arial" w:hAnsi="Arial" w:cs="Arial"/>
        </w:rPr>
        <w:t>preferenziali</w:t>
      </w:r>
      <w:proofErr w:type="gramEnd"/>
      <w:r w:rsidRPr="00C77D92">
        <w:rPr>
          <w:rFonts w:ascii="Arial" w:hAnsi="Arial" w:cs="Arial"/>
        </w:rPr>
        <w:t xml:space="preserve"> </w:t>
      </w:r>
      <w:r>
        <w:rPr>
          <w:rFonts w:ascii="Arial" w:hAnsi="Arial" w:cs="Arial"/>
        </w:rPr>
        <w:t>potrà</w:t>
      </w:r>
      <w:r w:rsidRPr="00C77D92">
        <w:rPr>
          <w:rFonts w:ascii="Arial" w:hAnsi="Arial" w:cs="Arial"/>
        </w:rPr>
        <w:t xml:space="preserve"> essere verificata dalla sede A</w:t>
      </w:r>
      <w:r>
        <w:rPr>
          <w:rFonts w:ascii="Arial" w:hAnsi="Arial" w:cs="Arial"/>
        </w:rPr>
        <w:t>ICS di Maputo mediante colloqui.</w:t>
      </w:r>
    </w:p>
    <w:p w14:paraId="40F11B2E" w14:textId="77777777" w:rsidR="0079552B" w:rsidRDefault="0079552B" w:rsidP="0079552B">
      <w:pPr>
        <w:rPr>
          <w:rFonts w:ascii="Arial" w:hAnsi="Arial" w:cs="Arial"/>
          <w:b/>
          <w:sz w:val="20"/>
          <w:szCs w:val="20"/>
        </w:rPr>
      </w:pPr>
    </w:p>
    <w:p w14:paraId="7CAC8228" w14:textId="77777777" w:rsidR="0079552B" w:rsidRDefault="0079552B" w:rsidP="0079552B">
      <w:pPr>
        <w:rPr>
          <w:rFonts w:ascii="Arial" w:hAnsi="Arial" w:cs="Arial"/>
          <w:b/>
          <w:sz w:val="20"/>
          <w:szCs w:val="20"/>
        </w:rPr>
      </w:pPr>
    </w:p>
    <w:p w14:paraId="462802EF" w14:textId="77777777" w:rsidR="0079552B" w:rsidRPr="0079552B" w:rsidRDefault="0079552B" w:rsidP="0079552B">
      <w:pPr>
        <w:pStyle w:val="NormaleWeb"/>
        <w:spacing w:before="0" w:beforeAutospacing="0" w:after="0" w:afterAutospacing="0" w:line="276" w:lineRule="auto"/>
        <w:jc w:val="center"/>
        <w:rPr>
          <w:rFonts w:ascii="Arial" w:hAnsi="Arial" w:cs="Arial"/>
          <w:b/>
          <w:u w:val="single"/>
        </w:rPr>
      </w:pPr>
      <w:proofErr w:type="spellStart"/>
      <w:r w:rsidRPr="0079552B">
        <w:rPr>
          <w:rFonts w:ascii="Arial" w:hAnsi="Arial" w:cs="Arial"/>
          <w:b/>
          <w:u w:val="single"/>
        </w:rPr>
        <w:t>ToR</w:t>
      </w:r>
      <w:proofErr w:type="spellEnd"/>
      <w:r w:rsidRPr="0079552B">
        <w:rPr>
          <w:rFonts w:ascii="Arial" w:hAnsi="Arial" w:cs="Arial"/>
          <w:b/>
          <w:u w:val="single"/>
        </w:rPr>
        <w:t xml:space="preserve"> - Esperto junior con competenze giuridico-amministrative</w:t>
      </w:r>
    </w:p>
    <w:p w14:paraId="0805687D" w14:textId="77777777" w:rsidR="0079552B" w:rsidRDefault="0079552B" w:rsidP="0079552B">
      <w:pPr>
        <w:pStyle w:val="NormaleWeb"/>
        <w:spacing w:before="0" w:beforeAutospacing="0" w:after="0" w:afterAutospacing="0" w:line="276" w:lineRule="auto"/>
        <w:jc w:val="both"/>
        <w:rPr>
          <w:rFonts w:ascii="Arial" w:hAnsi="Arial" w:cs="Arial"/>
          <w:b/>
          <w:sz w:val="24"/>
          <w:szCs w:val="24"/>
        </w:rPr>
      </w:pPr>
    </w:p>
    <w:p w14:paraId="528638D5" w14:textId="77777777" w:rsidR="0079552B" w:rsidRPr="00C77D92" w:rsidRDefault="0079552B" w:rsidP="0079552B">
      <w:pPr>
        <w:pStyle w:val="NormaleWeb"/>
        <w:spacing w:before="0" w:beforeAutospacing="0" w:after="0" w:afterAutospacing="0" w:line="276" w:lineRule="auto"/>
        <w:jc w:val="both"/>
        <w:rPr>
          <w:rFonts w:ascii="Arial" w:hAnsi="Arial" w:cs="Arial"/>
          <w:b/>
          <w:sz w:val="24"/>
          <w:szCs w:val="24"/>
        </w:rPr>
      </w:pPr>
    </w:p>
    <w:p w14:paraId="023F30C7" w14:textId="77777777" w:rsidR="0079552B" w:rsidRDefault="0079552B" w:rsidP="0079552B">
      <w:pPr>
        <w:pStyle w:val="NormaleWeb"/>
        <w:numPr>
          <w:ilvl w:val="0"/>
          <w:numId w:val="37"/>
        </w:numPr>
        <w:spacing w:before="0" w:beforeAutospacing="0" w:after="0" w:afterAutospacing="0" w:line="276" w:lineRule="auto"/>
        <w:jc w:val="both"/>
        <w:rPr>
          <w:rFonts w:ascii="Arial" w:hAnsi="Arial" w:cs="Arial"/>
          <w:b/>
        </w:rPr>
      </w:pPr>
      <w:r w:rsidRPr="00C77D92">
        <w:rPr>
          <w:rFonts w:ascii="Arial" w:hAnsi="Arial" w:cs="Arial"/>
          <w:b/>
        </w:rPr>
        <w:t>DESCRIZIONE DELL’INCARICO</w:t>
      </w:r>
    </w:p>
    <w:p w14:paraId="4D3EFD43" w14:textId="77777777" w:rsidR="0079552B" w:rsidRDefault="0079552B" w:rsidP="0079552B">
      <w:pPr>
        <w:pStyle w:val="NormaleWeb"/>
        <w:spacing w:before="0" w:beforeAutospacing="0" w:after="0" w:afterAutospacing="0" w:line="276" w:lineRule="auto"/>
        <w:jc w:val="both"/>
        <w:rPr>
          <w:rFonts w:ascii="Arial" w:hAnsi="Arial" w:cs="Arial"/>
        </w:rPr>
      </w:pPr>
    </w:p>
    <w:p w14:paraId="0486CB50"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1.1 Ente richiedente:</w:t>
      </w:r>
      <w:r w:rsidRPr="00C77D92">
        <w:rPr>
          <w:rFonts w:ascii="Arial" w:hAnsi="Arial" w:cs="Arial"/>
        </w:rPr>
        <w:t xml:space="preserve"> Agenzia Italiana per la Cooperazione allo Svilu</w:t>
      </w:r>
      <w:r>
        <w:rPr>
          <w:rFonts w:ascii="Arial" w:hAnsi="Arial" w:cs="Arial"/>
        </w:rPr>
        <w:t>ppo (AICS) – Sede Estera Maputo</w:t>
      </w:r>
    </w:p>
    <w:p w14:paraId="4232699E"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1.2 Profilo ricercato:</w:t>
      </w:r>
      <w:r w:rsidRPr="00C77D92">
        <w:rPr>
          <w:rFonts w:ascii="Arial" w:hAnsi="Arial" w:cs="Arial"/>
        </w:rPr>
        <w:t xml:space="preserve"> </w:t>
      </w:r>
      <w:r>
        <w:rPr>
          <w:rFonts w:ascii="Arial" w:hAnsi="Arial" w:cs="Arial"/>
        </w:rPr>
        <w:t>Mozambico</w:t>
      </w:r>
      <w:r w:rsidRPr="00C77D92">
        <w:rPr>
          <w:rFonts w:ascii="Arial" w:hAnsi="Arial" w:cs="Arial"/>
        </w:rPr>
        <w:t xml:space="preserve"> – “</w:t>
      </w:r>
      <w:r>
        <w:rPr>
          <w:rFonts w:ascii="Arial" w:hAnsi="Arial" w:cs="Arial"/>
        </w:rPr>
        <w:t>Fondo di Coordinamento per Assistenza Tecnica delle Iniziative</w:t>
      </w:r>
      <w:r w:rsidRPr="00C77D92">
        <w:rPr>
          <w:rFonts w:ascii="Arial" w:hAnsi="Arial" w:cs="Arial"/>
        </w:rPr>
        <w:t xml:space="preserve">” - Esperto </w:t>
      </w:r>
      <w:r w:rsidRPr="0017002F">
        <w:rPr>
          <w:rFonts w:ascii="Arial" w:hAnsi="Arial" w:cs="Arial"/>
        </w:rPr>
        <w:t>junior con competenze giuridico-amministrative.</w:t>
      </w:r>
      <w:r w:rsidRPr="00C77D92">
        <w:rPr>
          <w:rFonts w:ascii="Arial" w:hAnsi="Arial" w:cs="Arial"/>
        </w:rPr>
        <w:t xml:space="preserve"> </w:t>
      </w:r>
    </w:p>
    <w:p w14:paraId="230ABD06"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1.3 Posizione:</w:t>
      </w:r>
      <w:r w:rsidRPr="00C77D92">
        <w:rPr>
          <w:rFonts w:ascii="Arial" w:hAnsi="Arial" w:cs="Arial"/>
        </w:rPr>
        <w:t xml:space="preserve"> Assistente al Direttore dell’Ufficio AICS di </w:t>
      </w:r>
      <w:r>
        <w:rPr>
          <w:rFonts w:ascii="Arial" w:hAnsi="Arial" w:cs="Arial"/>
        </w:rPr>
        <w:t>Maputo</w:t>
      </w:r>
      <w:r w:rsidRPr="00C77D92">
        <w:rPr>
          <w:rFonts w:ascii="Arial" w:hAnsi="Arial" w:cs="Arial"/>
        </w:rPr>
        <w:t xml:space="preserve"> per </w:t>
      </w:r>
      <w:r>
        <w:rPr>
          <w:rFonts w:ascii="Arial" w:hAnsi="Arial" w:cs="Arial"/>
        </w:rPr>
        <w:t>l’amministrazione di contratti pubblici nell’ambito</w:t>
      </w:r>
      <w:r w:rsidRPr="00C77D92">
        <w:rPr>
          <w:rFonts w:ascii="Arial" w:hAnsi="Arial" w:cs="Arial"/>
        </w:rPr>
        <w:t xml:space="preserve"> d</w:t>
      </w:r>
      <w:r>
        <w:rPr>
          <w:rFonts w:ascii="Arial" w:hAnsi="Arial" w:cs="Arial"/>
        </w:rPr>
        <w:t xml:space="preserve">elle Iniziative </w:t>
      </w:r>
      <w:proofErr w:type="gramStart"/>
      <w:r>
        <w:rPr>
          <w:rFonts w:ascii="Arial" w:hAnsi="Arial" w:cs="Arial"/>
        </w:rPr>
        <w:t>nei settori</w:t>
      </w:r>
      <w:r w:rsidRPr="00C77D92">
        <w:rPr>
          <w:rFonts w:ascii="Arial" w:hAnsi="Arial" w:cs="Arial"/>
        </w:rPr>
        <w:t xml:space="preserve"> </w:t>
      </w:r>
      <w:r>
        <w:rPr>
          <w:rFonts w:ascii="Arial" w:hAnsi="Arial" w:cs="Arial"/>
        </w:rPr>
        <w:t>Sviluppo Urbano</w:t>
      </w:r>
      <w:proofErr w:type="gramEnd"/>
      <w:r>
        <w:rPr>
          <w:rFonts w:ascii="Arial" w:hAnsi="Arial" w:cs="Arial"/>
        </w:rPr>
        <w:t xml:space="preserve"> e Infrastrutture finanziate dall’AICS</w:t>
      </w:r>
      <w:r w:rsidRPr="00C77D92">
        <w:rPr>
          <w:rFonts w:ascii="Arial" w:hAnsi="Arial" w:cs="Arial"/>
        </w:rPr>
        <w:t xml:space="preserve"> </w:t>
      </w:r>
      <w:r>
        <w:rPr>
          <w:rFonts w:ascii="Arial" w:hAnsi="Arial" w:cs="Arial"/>
        </w:rPr>
        <w:t>in Mozambico.</w:t>
      </w:r>
    </w:p>
    <w:p w14:paraId="6E0254DC"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1.4 Paese</w:t>
      </w:r>
      <w:r w:rsidRPr="00C77D92">
        <w:rPr>
          <w:rFonts w:ascii="Arial" w:hAnsi="Arial" w:cs="Arial"/>
        </w:rPr>
        <w:t xml:space="preserve">: </w:t>
      </w:r>
      <w:r>
        <w:rPr>
          <w:rFonts w:ascii="Arial" w:hAnsi="Arial" w:cs="Arial"/>
        </w:rPr>
        <w:t>Mozambico.</w:t>
      </w:r>
    </w:p>
    <w:p w14:paraId="6A7E7946"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1.5 Durata incarico:</w:t>
      </w:r>
      <w:r w:rsidRPr="00C77D92">
        <w:rPr>
          <w:rFonts w:ascii="Arial" w:hAnsi="Arial" w:cs="Arial"/>
        </w:rPr>
        <w:t xml:space="preserve"> </w:t>
      </w:r>
      <w:proofErr w:type="gramStart"/>
      <w:r>
        <w:rPr>
          <w:rFonts w:ascii="Arial" w:hAnsi="Arial" w:cs="Arial"/>
        </w:rPr>
        <w:t>1</w:t>
      </w:r>
      <w:proofErr w:type="gramEnd"/>
      <w:r>
        <w:rPr>
          <w:rFonts w:ascii="Arial" w:hAnsi="Arial" w:cs="Arial"/>
        </w:rPr>
        <w:t xml:space="preserve"> anno.</w:t>
      </w:r>
    </w:p>
    <w:p w14:paraId="10FF6E4A"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b/>
        </w:rPr>
        <w:t xml:space="preserve">1.6 Data scadenza ricerca: </w:t>
      </w:r>
      <w:proofErr w:type="gramStart"/>
      <w:r w:rsidRPr="00C77D92">
        <w:rPr>
          <w:rFonts w:ascii="Arial" w:hAnsi="Arial" w:cs="Arial"/>
        </w:rPr>
        <w:t>15</w:t>
      </w:r>
      <w:proofErr w:type="gramEnd"/>
      <w:r w:rsidRPr="00C77D92">
        <w:rPr>
          <w:rFonts w:ascii="Arial" w:hAnsi="Arial" w:cs="Arial"/>
        </w:rPr>
        <w:t xml:space="preserve"> gi</w:t>
      </w:r>
      <w:r>
        <w:rPr>
          <w:rFonts w:ascii="Arial" w:hAnsi="Arial" w:cs="Arial"/>
        </w:rPr>
        <w:t>orni dalla data di pubblicazione.</w:t>
      </w:r>
    </w:p>
    <w:p w14:paraId="3236CA07" w14:textId="77777777" w:rsidR="0079552B" w:rsidRPr="00C77D92" w:rsidRDefault="0079552B" w:rsidP="0079552B">
      <w:pPr>
        <w:pStyle w:val="NormaleWeb"/>
        <w:spacing w:before="0" w:beforeAutospacing="0" w:after="0" w:afterAutospacing="0" w:line="276" w:lineRule="auto"/>
        <w:jc w:val="both"/>
        <w:rPr>
          <w:rFonts w:ascii="Arial" w:hAnsi="Arial" w:cs="Arial"/>
          <w:b/>
        </w:rPr>
      </w:pPr>
      <w:r w:rsidRPr="00C77D92">
        <w:rPr>
          <w:rFonts w:ascii="Arial" w:hAnsi="Arial" w:cs="Arial"/>
          <w:b/>
        </w:rPr>
        <w:t xml:space="preserve">1.7 Attività̀ da svolgere </w:t>
      </w:r>
    </w:p>
    <w:p w14:paraId="7AF12A68" w14:textId="77777777" w:rsidR="0079552B" w:rsidRDefault="0079552B" w:rsidP="0079552B">
      <w:pPr>
        <w:pStyle w:val="NormaleWeb"/>
        <w:spacing w:before="0" w:beforeAutospacing="0" w:after="0" w:afterAutospacing="0" w:line="276" w:lineRule="auto"/>
        <w:jc w:val="both"/>
        <w:rPr>
          <w:rFonts w:ascii="Arial" w:hAnsi="Arial" w:cs="Arial"/>
        </w:rPr>
      </w:pPr>
    </w:p>
    <w:p w14:paraId="10F4DD02" w14:textId="77777777" w:rsidR="0079552B" w:rsidRPr="00C77D92" w:rsidRDefault="0079552B" w:rsidP="0079552B">
      <w:pPr>
        <w:pStyle w:val="NormaleWeb"/>
        <w:spacing w:before="0" w:beforeAutospacing="0" w:after="0" w:afterAutospacing="0" w:line="276" w:lineRule="auto"/>
        <w:jc w:val="center"/>
        <w:rPr>
          <w:rFonts w:ascii="Arial" w:hAnsi="Arial" w:cs="Arial"/>
        </w:rPr>
      </w:pPr>
      <w:r>
        <w:rPr>
          <w:rFonts w:ascii="Arial" w:hAnsi="Arial" w:cs="Arial"/>
        </w:rPr>
        <w:t>QUADRO DI RIFERIMENTO</w:t>
      </w:r>
    </w:p>
    <w:p w14:paraId="1CCF47B5" w14:textId="77777777" w:rsidR="0079552B" w:rsidRDefault="0079552B" w:rsidP="0079552B">
      <w:pPr>
        <w:pStyle w:val="NormaleWeb"/>
        <w:spacing w:before="0" w:beforeAutospacing="0" w:after="0" w:afterAutospacing="0" w:line="276" w:lineRule="auto"/>
        <w:jc w:val="both"/>
        <w:rPr>
          <w:rFonts w:ascii="Arial" w:hAnsi="Arial" w:cs="Arial"/>
        </w:rPr>
      </w:pPr>
      <w:r>
        <w:rPr>
          <w:rFonts w:ascii="Arial" w:hAnsi="Arial" w:cs="Arial"/>
        </w:rPr>
        <w:t>L’</w:t>
      </w:r>
      <w:r w:rsidRPr="00C77D92">
        <w:rPr>
          <w:rFonts w:ascii="Arial" w:hAnsi="Arial" w:cs="Arial"/>
        </w:rPr>
        <w:t xml:space="preserve">Agenzia Italiana per la Cooperazione allo Sviluppo (AICS) sostiene gli sforzi di sviluppo del Governo </w:t>
      </w:r>
      <w:r>
        <w:rPr>
          <w:rFonts w:ascii="Arial" w:hAnsi="Arial" w:cs="Arial"/>
        </w:rPr>
        <w:t xml:space="preserve">Mozambicano </w:t>
      </w:r>
      <w:r w:rsidRPr="00C77D92">
        <w:rPr>
          <w:rFonts w:ascii="Arial" w:hAnsi="Arial" w:cs="Arial"/>
        </w:rPr>
        <w:t>attraverso una serie</w:t>
      </w:r>
      <w:r>
        <w:rPr>
          <w:rFonts w:ascii="Arial" w:hAnsi="Arial" w:cs="Arial"/>
        </w:rPr>
        <w:t xml:space="preserve"> di</w:t>
      </w:r>
      <w:r w:rsidRPr="00C77D92">
        <w:rPr>
          <w:rFonts w:ascii="Arial" w:hAnsi="Arial" w:cs="Arial"/>
        </w:rPr>
        <w:t xml:space="preserve"> </w:t>
      </w:r>
      <w:r>
        <w:rPr>
          <w:rFonts w:ascii="Arial" w:hAnsi="Arial" w:cs="Arial"/>
        </w:rPr>
        <w:t>Iniziative</w:t>
      </w:r>
      <w:r w:rsidRPr="00C77D92">
        <w:rPr>
          <w:rFonts w:ascii="Arial" w:hAnsi="Arial" w:cs="Arial"/>
        </w:rPr>
        <w:t xml:space="preserve">, in sintonia con le decisioni assunte </w:t>
      </w:r>
      <w:r>
        <w:rPr>
          <w:rFonts w:ascii="Arial" w:hAnsi="Arial" w:cs="Arial"/>
        </w:rPr>
        <w:t xml:space="preserve">nel Programma Paese Italia-Mozambico 2015-2018 </w:t>
      </w:r>
      <w:r w:rsidRPr="00C77D92">
        <w:rPr>
          <w:rFonts w:ascii="Arial" w:hAnsi="Arial" w:cs="Arial"/>
        </w:rPr>
        <w:t xml:space="preserve">e gli accordi </w:t>
      </w:r>
      <w:r>
        <w:rPr>
          <w:rFonts w:ascii="Arial" w:hAnsi="Arial" w:cs="Arial"/>
        </w:rPr>
        <w:t xml:space="preserve">intergovernativi </w:t>
      </w:r>
      <w:r w:rsidRPr="00C77D92">
        <w:rPr>
          <w:rFonts w:ascii="Arial" w:hAnsi="Arial" w:cs="Arial"/>
        </w:rPr>
        <w:t xml:space="preserve">definiti tra </w:t>
      </w:r>
      <w:r>
        <w:rPr>
          <w:rFonts w:ascii="Arial" w:hAnsi="Arial" w:cs="Arial"/>
        </w:rPr>
        <w:lastRenderedPageBreak/>
        <w:t>Governo Italiano e Governo Mozambicano</w:t>
      </w:r>
      <w:r w:rsidRPr="00C77D92">
        <w:rPr>
          <w:rFonts w:ascii="Arial" w:hAnsi="Arial" w:cs="Arial"/>
        </w:rPr>
        <w:t xml:space="preserve">. In tale ambito </w:t>
      </w:r>
      <w:proofErr w:type="gramStart"/>
      <w:r w:rsidRPr="00C77D92">
        <w:rPr>
          <w:rFonts w:ascii="Arial" w:hAnsi="Arial" w:cs="Arial"/>
        </w:rPr>
        <w:t>ed</w:t>
      </w:r>
      <w:proofErr w:type="gramEnd"/>
      <w:r w:rsidRPr="00C77D92">
        <w:rPr>
          <w:rFonts w:ascii="Arial" w:hAnsi="Arial" w:cs="Arial"/>
        </w:rPr>
        <w:t xml:space="preserve"> in part</w:t>
      </w:r>
      <w:r>
        <w:rPr>
          <w:rFonts w:ascii="Arial" w:hAnsi="Arial" w:cs="Arial"/>
        </w:rPr>
        <w:t>icolare per ciò che riguarda i settori Sviluppo Urbano e I</w:t>
      </w:r>
      <w:r w:rsidRPr="00C77D92">
        <w:rPr>
          <w:rFonts w:ascii="Arial" w:hAnsi="Arial" w:cs="Arial"/>
        </w:rPr>
        <w:t>nfrastru</w:t>
      </w:r>
      <w:r>
        <w:rPr>
          <w:rFonts w:ascii="Arial" w:hAnsi="Arial" w:cs="Arial"/>
        </w:rPr>
        <w:t>ttur</w:t>
      </w:r>
      <w:r w:rsidRPr="00C77D92">
        <w:rPr>
          <w:rFonts w:ascii="Arial" w:hAnsi="Arial" w:cs="Arial"/>
        </w:rPr>
        <w:t xml:space="preserve">e, l’Italia </w:t>
      </w:r>
      <w:r>
        <w:rPr>
          <w:rFonts w:ascii="Arial" w:hAnsi="Arial" w:cs="Arial"/>
        </w:rPr>
        <w:t>sta sostenendo</w:t>
      </w:r>
      <w:r w:rsidRPr="00C77D92">
        <w:rPr>
          <w:rFonts w:ascii="Arial" w:hAnsi="Arial" w:cs="Arial"/>
        </w:rPr>
        <w:t xml:space="preserve"> </w:t>
      </w:r>
      <w:r>
        <w:rPr>
          <w:rFonts w:ascii="Arial" w:hAnsi="Arial" w:cs="Arial"/>
        </w:rPr>
        <w:t>tre</w:t>
      </w:r>
      <w:r w:rsidRPr="00C77D92">
        <w:rPr>
          <w:rFonts w:ascii="Arial" w:hAnsi="Arial" w:cs="Arial"/>
        </w:rPr>
        <w:t xml:space="preserve"> specifiche iniziative: </w:t>
      </w:r>
      <w:r>
        <w:rPr>
          <w:rFonts w:ascii="Arial" w:hAnsi="Arial" w:cs="Arial"/>
        </w:rPr>
        <w:t xml:space="preserve">i) </w:t>
      </w:r>
      <w:r w:rsidRPr="00B51889">
        <w:rPr>
          <w:rFonts w:ascii="Arial" w:hAnsi="Arial" w:cs="Arial"/>
        </w:rPr>
        <w:t xml:space="preserve">Progetto di Cooperazione Tecnica Trilaterale: Appoggio alla Riqualificazione del </w:t>
      </w:r>
      <w:proofErr w:type="spellStart"/>
      <w:r w:rsidRPr="00B51889">
        <w:rPr>
          <w:rFonts w:ascii="Arial" w:hAnsi="Arial" w:cs="Arial"/>
        </w:rPr>
        <w:t>Bairro</w:t>
      </w:r>
      <w:proofErr w:type="spellEnd"/>
      <w:r w:rsidRPr="00B51889">
        <w:rPr>
          <w:rFonts w:ascii="Arial" w:hAnsi="Arial" w:cs="Arial"/>
        </w:rPr>
        <w:t xml:space="preserve"> </w:t>
      </w:r>
      <w:proofErr w:type="spellStart"/>
      <w:r w:rsidRPr="00B51889">
        <w:rPr>
          <w:rFonts w:ascii="Arial" w:hAnsi="Arial" w:cs="Arial"/>
        </w:rPr>
        <w:t>Chamanculo</w:t>
      </w:r>
      <w:proofErr w:type="spellEnd"/>
      <w:r w:rsidRPr="00B51889">
        <w:rPr>
          <w:rFonts w:ascii="Arial" w:hAnsi="Arial" w:cs="Arial"/>
        </w:rPr>
        <w:t xml:space="preserve"> C, nell’ambito della strategia generale di riordino e urbanizzazione degli insediamenti informali del Municipio di Maputo (AID 9262)</w:t>
      </w:r>
      <w:r>
        <w:rPr>
          <w:rFonts w:ascii="Arial" w:hAnsi="Arial" w:cs="Arial"/>
        </w:rPr>
        <w:t xml:space="preserve">; ii) </w:t>
      </w:r>
      <w:r w:rsidRPr="00B51889">
        <w:rPr>
          <w:rFonts w:ascii="Arial" w:hAnsi="Arial" w:cs="Arial"/>
        </w:rPr>
        <w:t>Proge</w:t>
      </w:r>
      <w:r>
        <w:rPr>
          <w:rFonts w:ascii="Arial" w:hAnsi="Arial" w:cs="Arial"/>
        </w:rPr>
        <w:t>tto di Risanamento Ambientale: S</w:t>
      </w:r>
      <w:r w:rsidRPr="00B51889">
        <w:rPr>
          <w:rFonts w:ascii="Arial" w:hAnsi="Arial" w:cs="Arial"/>
        </w:rPr>
        <w:t xml:space="preserve">istema di drenaggio delle acque pluviali nei quartieri di Polana </w:t>
      </w:r>
      <w:proofErr w:type="spellStart"/>
      <w:r w:rsidRPr="00B51889">
        <w:rPr>
          <w:rFonts w:ascii="Arial" w:hAnsi="Arial" w:cs="Arial"/>
        </w:rPr>
        <w:t>Caniço</w:t>
      </w:r>
      <w:proofErr w:type="spellEnd"/>
      <w:r w:rsidRPr="00B51889">
        <w:rPr>
          <w:rFonts w:ascii="Arial" w:hAnsi="Arial" w:cs="Arial"/>
        </w:rPr>
        <w:t xml:space="preserve"> e </w:t>
      </w:r>
      <w:proofErr w:type="spellStart"/>
      <w:r w:rsidRPr="00B51889">
        <w:rPr>
          <w:rFonts w:ascii="Arial" w:hAnsi="Arial" w:cs="Arial"/>
        </w:rPr>
        <w:t>Maxaquene</w:t>
      </w:r>
      <w:proofErr w:type="spellEnd"/>
      <w:r w:rsidRPr="00B51889">
        <w:rPr>
          <w:rFonts w:ascii="Arial" w:hAnsi="Arial" w:cs="Arial"/>
        </w:rPr>
        <w:t xml:space="preserve"> della città di Maputo (AID 8420)</w:t>
      </w:r>
      <w:r>
        <w:rPr>
          <w:rFonts w:ascii="Arial" w:hAnsi="Arial" w:cs="Arial"/>
        </w:rPr>
        <w:t xml:space="preserve">; </w:t>
      </w:r>
      <w:r w:rsidRPr="00B51889">
        <w:rPr>
          <w:rFonts w:ascii="Arial" w:hAnsi="Arial" w:cs="Arial"/>
        </w:rPr>
        <w:t>Programma di Supporto alla Riforma dell’Istruzione Tecnico-Professionale, PRETEP-PLUS (AID 8095)</w:t>
      </w:r>
      <w:r w:rsidRPr="00C77D92">
        <w:rPr>
          <w:rFonts w:ascii="Arial" w:hAnsi="Arial" w:cs="Arial"/>
        </w:rPr>
        <w:t xml:space="preserve">. </w:t>
      </w:r>
      <w:r>
        <w:rPr>
          <w:rFonts w:ascii="Arial" w:hAnsi="Arial" w:cs="Arial"/>
        </w:rPr>
        <w:t xml:space="preserve">Inoltre sono previsti nuovi interventi di contrasto alla povertà urbana (secondo le buone pratiche in materia di povertà urbana ampiamente sperimentate sia in Mozambico sia in Brasile) nell’ambito del Programma </w:t>
      </w:r>
      <w:proofErr w:type="gramStart"/>
      <w:r>
        <w:rPr>
          <w:rFonts w:ascii="Arial" w:hAnsi="Arial" w:cs="Arial"/>
        </w:rPr>
        <w:t>SLUM</w:t>
      </w:r>
      <w:proofErr w:type="gramEnd"/>
      <w:r>
        <w:rPr>
          <w:rFonts w:ascii="Arial" w:hAnsi="Arial" w:cs="Arial"/>
        </w:rPr>
        <w:t xml:space="preserve"> (</w:t>
      </w:r>
      <w:proofErr w:type="spellStart"/>
      <w:r>
        <w:rPr>
          <w:rFonts w:ascii="Arial" w:hAnsi="Arial" w:cs="Arial"/>
        </w:rPr>
        <w:t>Sustainable</w:t>
      </w:r>
      <w:proofErr w:type="spellEnd"/>
      <w:r>
        <w:rPr>
          <w:rFonts w:ascii="Arial" w:hAnsi="Arial" w:cs="Arial"/>
        </w:rPr>
        <w:t xml:space="preserve"> Live Urban </w:t>
      </w:r>
      <w:proofErr w:type="spellStart"/>
      <w:r>
        <w:rPr>
          <w:rFonts w:ascii="Arial" w:hAnsi="Arial" w:cs="Arial"/>
        </w:rPr>
        <w:t>Developent</w:t>
      </w:r>
      <w:proofErr w:type="spellEnd"/>
      <w:r>
        <w:rPr>
          <w:rFonts w:ascii="Arial" w:hAnsi="Arial" w:cs="Arial"/>
        </w:rPr>
        <w:t>) inserito nel Programma Paese Italia-Mozambico 2015-2018 e diretto a riqualificare gli insediamenti informali del Municipio di Maputo.</w:t>
      </w:r>
    </w:p>
    <w:p w14:paraId="56FEA426" w14:textId="77777777" w:rsidR="0079552B" w:rsidRDefault="0079552B" w:rsidP="0079552B">
      <w:pPr>
        <w:pStyle w:val="NormaleWeb"/>
        <w:spacing w:before="0" w:beforeAutospacing="0" w:after="0" w:afterAutospacing="0" w:line="276" w:lineRule="auto"/>
        <w:jc w:val="both"/>
        <w:rPr>
          <w:rFonts w:ascii="Arial" w:hAnsi="Arial" w:cs="Arial"/>
        </w:rPr>
      </w:pPr>
    </w:p>
    <w:p w14:paraId="01EC24E5" w14:textId="77777777" w:rsidR="0079552B" w:rsidRPr="00C77D92" w:rsidRDefault="0079552B" w:rsidP="0079552B">
      <w:pPr>
        <w:pStyle w:val="NormaleWeb"/>
        <w:spacing w:before="0" w:beforeAutospacing="0" w:after="0" w:afterAutospacing="0" w:line="276" w:lineRule="auto"/>
        <w:jc w:val="center"/>
        <w:rPr>
          <w:rFonts w:ascii="Arial" w:hAnsi="Arial" w:cs="Arial"/>
        </w:rPr>
      </w:pPr>
      <w:r w:rsidRPr="00955615">
        <w:rPr>
          <w:rFonts w:ascii="Arial" w:hAnsi="Arial" w:cs="Arial"/>
        </w:rPr>
        <w:t>INTERVENTI IN ATTO E PREVISTI</w:t>
      </w:r>
    </w:p>
    <w:p w14:paraId="5B50058F"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Allo stato attuale sono in fase di finanziamento sia a dono </w:t>
      </w:r>
      <w:proofErr w:type="gramStart"/>
      <w:r w:rsidRPr="00C77D92">
        <w:rPr>
          <w:rFonts w:ascii="Arial" w:hAnsi="Arial" w:cs="Arial"/>
        </w:rPr>
        <w:t>che</w:t>
      </w:r>
      <w:proofErr w:type="gramEnd"/>
      <w:r w:rsidRPr="00C77D92">
        <w:rPr>
          <w:rFonts w:ascii="Arial" w:hAnsi="Arial" w:cs="Arial"/>
        </w:rPr>
        <w:t xml:space="preserve"> a credito di aiuto, i seguen</w:t>
      </w:r>
      <w:r>
        <w:rPr>
          <w:rFonts w:ascii="Arial" w:hAnsi="Arial" w:cs="Arial"/>
        </w:rPr>
        <w:t>ti interventi infrastrutturali:</w:t>
      </w:r>
    </w:p>
    <w:p w14:paraId="27F22AC6"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Finanziamenti a dono: </w:t>
      </w:r>
    </w:p>
    <w:p w14:paraId="105FC706" w14:textId="77777777" w:rsidR="0079552B" w:rsidRDefault="0079552B" w:rsidP="0079552B">
      <w:pPr>
        <w:pStyle w:val="NormaleWeb"/>
        <w:numPr>
          <w:ilvl w:val="0"/>
          <w:numId w:val="36"/>
        </w:numPr>
        <w:spacing w:before="0" w:beforeAutospacing="0" w:after="0" w:afterAutospacing="0" w:line="276" w:lineRule="auto"/>
        <w:jc w:val="both"/>
        <w:rPr>
          <w:rFonts w:ascii="Arial" w:hAnsi="Arial" w:cs="Arial"/>
        </w:rPr>
      </w:pPr>
      <w:proofErr w:type="gramStart"/>
      <w:r w:rsidRPr="00C77D92">
        <w:rPr>
          <w:rFonts w:ascii="Arial" w:hAnsi="Arial" w:cs="Arial"/>
        </w:rPr>
        <w:t>costruzione</w:t>
      </w:r>
      <w:proofErr w:type="gramEnd"/>
      <w:r w:rsidRPr="00C77D92">
        <w:rPr>
          <w:rFonts w:ascii="Arial" w:hAnsi="Arial" w:cs="Arial"/>
        </w:rPr>
        <w:t xml:space="preserve">/riabilitazione </w:t>
      </w:r>
      <w:r>
        <w:rPr>
          <w:rFonts w:ascii="Arial" w:hAnsi="Arial" w:cs="Arial"/>
        </w:rPr>
        <w:t xml:space="preserve">di un canale di drenaggio delle acque piovane lungo 1 km (contributo diretto al Governo mozambicano) nell’ambito del </w:t>
      </w:r>
      <w:r w:rsidRPr="00B51889">
        <w:rPr>
          <w:rFonts w:ascii="Arial" w:hAnsi="Arial" w:cs="Arial"/>
        </w:rPr>
        <w:t xml:space="preserve">Progetto di Cooperazione Tecnica Trilaterale: Appoggio alla Riqualificazione del </w:t>
      </w:r>
      <w:proofErr w:type="spellStart"/>
      <w:r w:rsidRPr="00B51889">
        <w:rPr>
          <w:rFonts w:ascii="Arial" w:hAnsi="Arial" w:cs="Arial"/>
        </w:rPr>
        <w:t>Bairro</w:t>
      </w:r>
      <w:proofErr w:type="spellEnd"/>
      <w:r w:rsidRPr="00B51889">
        <w:rPr>
          <w:rFonts w:ascii="Arial" w:hAnsi="Arial" w:cs="Arial"/>
        </w:rPr>
        <w:t xml:space="preserve"> </w:t>
      </w:r>
      <w:proofErr w:type="spellStart"/>
      <w:r w:rsidRPr="00B51889">
        <w:rPr>
          <w:rFonts w:ascii="Arial" w:hAnsi="Arial" w:cs="Arial"/>
        </w:rPr>
        <w:t>Chamanculo</w:t>
      </w:r>
      <w:proofErr w:type="spellEnd"/>
      <w:r w:rsidRPr="00B51889">
        <w:rPr>
          <w:rFonts w:ascii="Arial" w:hAnsi="Arial" w:cs="Arial"/>
        </w:rPr>
        <w:t xml:space="preserve"> C, nell’ambito della strategia generale di riordino e urbanizzazione degli insediamenti informali del Municipio di Maputo (AID 9262</w:t>
      </w:r>
      <w:r>
        <w:rPr>
          <w:rFonts w:ascii="Arial" w:hAnsi="Arial" w:cs="Arial"/>
        </w:rPr>
        <w:t>)</w:t>
      </w:r>
      <w:r w:rsidRPr="00C77D92">
        <w:rPr>
          <w:rFonts w:ascii="Arial" w:hAnsi="Arial" w:cs="Arial"/>
        </w:rPr>
        <w:t xml:space="preserve">, in </w:t>
      </w:r>
      <w:r>
        <w:rPr>
          <w:rFonts w:ascii="Arial" w:hAnsi="Arial" w:cs="Arial"/>
        </w:rPr>
        <w:t xml:space="preserve">fase di conclusione; </w:t>
      </w:r>
    </w:p>
    <w:p w14:paraId="4562E388" w14:textId="77777777" w:rsidR="0079552B" w:rsidRPr="00C80AB6" w:rsidRDefault="0079552B" w:rsidP="0079552B">
      <w:pPr>
        <w:pStyle w:val="NormaleWeb"/>
        <w:numPr>
          <w:ilvl w:val="0"/>
          <w:numId w:val="36"/>
        </w:numPr>
        <w:spacing w:before="0" w:beforeAutospacing="0" w:after="0" w:afterAutospacing="0" w:line="276" w:lineRule="auto"/>
        <w:jc w:val="both"/>
        <w:rPr>
          <w:rFonts w:ascii="Arial" w:hAnsi="Arial" w:cs="Arial"/>
        </w:rPr>
      </w:pPr>
      <w:proofErr w:type="gramStart"/>
      <w:r w:rsidRPr="00C80AB6">
        <w:rPr>
          <w:rFonts w:ascii="Arial" w:hAnsi="Arial" w:cs="Arial"/>
        </w:rPr>
        <w:t>costruzione</w:t>
      </w:r>
      <w:proofErr w:type="gramEnd"/>
      <w:r w:rsidRPr="00C80AB6">
        <w:rPr>
          <w:rFonts w:ascii="Arial" w:hAnsi="Arial" w:cs="Arial"/>
        </w:rPr>
        <w:t xml:space="preserve">/riabilitazione di opere civili prioritarie (gestione diretta AICS) nell’ambito del Progetto di Cooperazione Tecnica Trilaterale: Appoggio alla Riqualificazione del </w:t>
      </w:r>
      <w:proofErr w:type="spellStart"/>
      <w:r w:rsidRPr="00C80AB6">
        <w:rPr>
          <w:rFonts w:ascii="Arial" w:hAnsi="Arial" w:cs="Arial"/>
        </w:rPr>
        <w:t>Bairro</w:t>
      </w:r>
      <w:proofErr w:type="spellEnd"/>
      <w:r w:rsidRPr="00C80AB6">
        <w:rPr>
          <w:rFonts w:ascii="Arial" w:hAnsi="Arial" w:cs="Arial"/>
        </w:rPr>
        <w:t xml:space="preserve"> </w:t>
      </w:r>
      <w:proofErr w:type="spellStart"/>
      <w:r w:rsidRPr="00C80AB6">
        <w:rPr>
          <w:rFonts w:ascii="Arial" w:hAnsi="Arial" w:cs="Arial"/>
        </w:rPr>
        <w:t>Chamanculo</w:t>
      </w:r>
      <w:proofErr w:type="spellEnd"/>
      <w:r w:rsidRPr="00C80AB6">
        <w:rPr>
          <w:rFonts w:ascii="Arial" w:hAnsi="Arial" w:cs="Arial"/>
        </w:rPr>
        <w:t xml:space="preserve"> C, nell’ambito della strategia generale di riordino e urbanizzazione degli insediamenti informali del Municipio di Maputo (AID 9262), in fase di realizzazione; </w:t>
      </w:r>
    </w:p>
    <w:p w14:paraId="7DBFB4A4"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Finanziamenti a credito di aiuto: </w:t>
      </w:r>
    </w:p>
    <w:p w14:paraId="3E81E86C" w14:textId="77777777" w:rsid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Pr>
          <w:rFonts w:ascii="Arial" w:hAnsi="Arial" w:cs="Arial"/>
        </w:rPr>
        <w:t>costruzione</w:t>
      </w:r>
      <w:proofErr w:type="gramEnd"/>
      <w:r>
        <w:rPr>
          <w:rFonts w:ascii="Arial" w:hAnsi="Arial" w:cs="Arial"/>
        </w:rPr>
        <w:t xml:space="preserve"> di sistemi di drenaggio, strade urbane, insediamento per riallocazione nuclei famigliari (contributo diretto al Governo mozambicano) nell’ambito del </w:t>
      </w:r>
      <w:r w:rsidRPr="00B51889">
        <w:rPr>
          <w:rFonts w:ascii="Arial" w:hAnsi="Arial" w:cs="Arial"/>
        </w:rPr>
        <w:t>Proge</w:t>
      </w:r>
      <w:r>
        <w:rPr>
          <w:rFonts w:ascii="Arial" w:hAnsi="Arial" w:cs="Arial"/>
        </w:rPr>
        <w:t>tto di Risanamento Ambientale: S</w:t>
      </w:r>
      <w:r w:rsidRPr="00B51889">
        <w:rPr>
          <w:rFonts w:ascii="Arial" w:hAnsi="Arial" w:cs="Arial"/>
        </w:rPr>
        <w:t xml:space="preserve">istema di drenaggio delle acque pluviali nei quartieri di Polana </w:t>
      </w:r>
      <w:proofErr w:type="spellStart"/>
      <w:r w:rsidRPr="00B51889">
        <w:rPr>
          <w:rFonts w:ascii="Arial" w:hAnsi="Arial" w:cs="Arial"/>
        </w:rPr>
        <w:t>Caniço</w:t>
      </w:r>
      <w:proofErr w:type="spellEnd"/>
      <w:r w:rsidRPr="00B51889">
        <w:rPr>
          <w:rFonts w:ascii="Arial" w:hAnsi="Arial" w:cs="Arial"/>
        </w:rPr>
        <w:t xml:space="preserve"> e </w:t>
      </w:r>
      <w:proofErr w:type="spellStart"/>
      <w:r w:rsidRPr="00B51889">
        <w:rPr>
          <w:rFonts w:ascii="Arial" w:hAnsi="Arial" w:cs="Arial"/>
        </w:rPr>
        <w:t>Maxaquene</w:t>
      </w:r>
      <w:proofErr w:type="spellEnd"/>
      <w:r w:rsidRPr="00B51889">
        <w:rPr>
          <w:rFonts w:ascii="Arial" w:hAnsi="Arial" w:cs="Arial"/>
        </w:rPr>
        <w:t xml:space="preserve"> della città di Maputo (AID 8420)</w:t>
      </w:r>
      <w:r>
        <w:rPr>
          <w:rFonts w:ascii="Arial" w:hAnsi="Arial" w:cs="Arial"/>
        </w:rPr>
        <w:t>, in previsione;</w:t>
      </w:r>
    </w:p>
    <w:p w14:paraId="18BE3FFE" w14:textId="77777777" w:rsidR="0079552B"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sidRPr="0003185D">
        <w:rPr>
          <w:rFonts w:ascii="Arial" w:hAnsi="Arial" w:cs="Arial"/>
        </w:rPr>
        <w:t>riabilitazione</w:t>
      </w:r>
      <w:proofErr w:type="gramEnd"/>
      <w:r w:rsidRPr="0003185D">
        <w:rPr>
          <w:rFonts w:ascii="Arial" w:hAnsi="Arial" w:cs="Arial"/>
        </w:rPr>
        <w:t xml:space="preserve"> </w:t>
      </w:r>
      <w:r>
        <w:rPr>
          <w:rFonts w:ascii="Arial" w:hAnsi="Arial" w:cs="Arial"/>
        </w:rPr>
        <w:t xml:space="preserve">di 20 centri di formazione tecnico professionale in diverse regioni geografiche del Paese, nell’ambito del Programma </w:t>
      </w:r>
      <w:r w:rsidRPr="00B51889">
        <w:rPr>
          <w:rFonts w:ascii="Arial" w:hAnsi="Arial" w:cs="Arial"/>
        </w:rPr>
        <w:t>di Supporto alla Riforma dell’Istruzione Tecnico-Professionale, PRETEP-PLUS (AID 8095)</w:t>
      </w:r>
      <w:r>
        <w:rPr>
          <w:rFonts w:ascii="Arial" w:hAnsi="Arial" w:cs="Arial"/>
        </w:rPr>
        <w:t>, in previsione;</w:t>
      </w:r>
    </w:p>
    <w:p w14:paraId="55A9B50F" w14:textId="77777777" w:rsidR="0079552B" w:rsidRPr="00C4786C" w:rsidRDefault="0079552B" w:rsidP="0079552B">
      <w:pPr>
        <w:pStyle w:val="NormaleWeb"/>
        <w:numPr>
          <w:ilvl w:val="0"/>
          <w:numId w:val="35"/>
        </w:numPr>
        <w:spacing w:before="0" w:beforeAutospacing="0" w:after="0" w:afterAutospacing="0" w:line="276" w:lineRule="auto"/>
        <w:jc w:val="both"/>
        <w:rPr>
          <w:rFonts w:ascii="Arial" w:hAnsi="Arial" w:cs="Arial"/>
        </w:rPr>
      </w:pPr>
      <w:proofErr w:type="gramStart"/>
      <w:r>
        <w:rPr>
          <w:rFonts w:ascii="Arial" w:hAnsi="Arial" w:cs="Arial"/>
        </w:rPr>
        <w:t>costruzione</w:t>
      </w:r>
      <w:proofErr w:type="gramEnd"/>
      <w:r>
        <w:rPr>
          <w:rFonts w:ascii="Arial" w:hAnsi="Arial" w:cs="Arial"/>
        </w:rPr>
        <w:t xml:space="preserve"> di sistemi di drenaggio, strade urbane, insediamento per riallocazione nuclei famigliari (contributo diretto al Governo mozambicano) nell’ambito del Programma SLUM (</w:t>
      </w:r>
      <w:proofErr w:type="spellStart"/>
      <w:r>
        <w:rPr>
          <w:rFonts w:ascii="Arial" w:hAnsi="Arial" w:cs="Arial"/>
        </w:rPr>
        <w:t>Sustainable</w:t>
      </w:r>
      <w:proofErr w:type="spellEnd"/>
      <w:r>
        <w:rPr>
          <w:rFonts w:ascii="Arial" w:hAnsi="Arial" w:cs="Arial"/>
        </w:rPr>
        <w:t xml:space="preserve"> Live Urban </w:t>
      </w:r>
      <w:proofErr w:type="spellStart"/>
      <w:r>
        <w:rPr>
          <w:rFonts w:ascii="Arial" w:hAnsi="Arial" w:cs="Arial"/>
        </w:rPr>
        <w:t>Developent</w:t>
      </w:r>
      <w:proofErr w:type="spellEnd"/>
      <w:r>
        <w:rPr>
          <w:rFonts w:ascii="Arial" w:hAnsi="Arial" w:cs="Arial"/>
        </w:rPr>
        <w:t xml:space="preserve">), in </w:t>
      </w:r>
      <w:proofErr w:type="spellStart"/>
      <w:r>
        <w:rPr>
          <w:rFonts w:ascii="Arial" w:hAnsi="Arial" w:cs="Arial"/>
        </w:rPr>
        <w:t>previsone</w:t>
      </w:r>
      <w:proofErr w:type="spellEnd"/>
      <w:r>
        <w:rPr>
          <w:rFonts w:ascii="Arial" w:hAnsi="Arial" w:cs="Arial"/>
        </w:rPr>
        <w:t>.</w:t>
      </w:r>
    </w:p>
    <w:p w14:paraId="75B3947E" w14:textId="77777777" w:rsidR="0079552B" w:rsidRDefault="0079552B" w:rsidP="0079552B">
      <w:pPr>
        <w:pStyle w:val="NormaleWeb"/>
        <w:spacing w:before="0" w:beforeAutospacing="0" w:after="0" w:afterAutospacing="0" w:line="276" w:lineRule="auto"/>
        <w:jc w:val="center"/>
        <w:rPr>
          <w:rFonts w:ascii="Arial" w:hAnsi="Arial" w:cs="Arial"/>
        </w:rPr>
      </w:pPr>
    </w:p>
    <w:p w14:paraId="6A93ECB8" w14:textId="77777777" w:rsidR="0079552B" w:rsidRPr="00C77D92" w:rsidRDefault="0079552B" w:rsidP="0079552B">
      <w:pPr>
        <w:pStyle w:val="NormaleWeb"/>
        <w:spacing w:before="0" w:beforeAutospacing="0" w:after="0" w:afterAutospacing="0" w:line="276" w:lineRule="auto"/>
        <w:jc w:val="center"/>
        <w:rPr>
          <w:rFonts w:ascii="Arial" w:hAnsi="Arial" w:cs="Arial"/>
        </w:rPr>
      </w:pPr>
      <w:r w:rsidRPr="00C77D92">
        <w:rPr>
          <w:rFonts w:ascii="Arial" w:hAnsi="Arial" w:cs="Arial"/>
        </w:rPr>
        <w:t>FUNZIONI DA SVOLGERE ED AZIONI DA REALIZZARE</w:t>
      </w:r>
    </w:p>
    <w:p w14:paraId="47ED3ABE"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In conformit</w:t>
      </w:r>
      <w:r>
        <w:rPr>
          <w:rFonts w:ascii="Arial" w:hAnsi="Arial" w:cs="Arial"/>
        </w:rPr>
        <w:t>à</w:t>
      </w:r>
      <w:r w:rsidRPr="00C77D92">
        <w:rPr>
          <w:rFonts w:ascii="Arial" w:hAnsi="Arial" w:cs="Arial"/>
        </w:rPr>
        <w:t xml:space="preserve"> con quanto precede, è richiesta una figura di esperto </w:t>
      </w:r>
      <w:r>
        <w:rPr>
          <w:rFonts w:ascii="Arial" w:hAnsi="Arial" w:cs="Arial"/>
        </w:rPr>
        <w:t xml:space="preserve">junior </w:t>
      </w:r>
      <w:r w:rsidRPr="00C77D92">
        <w:rPr>
          <w:rFonts w:ascii="Arial" w:hAnsi="Arial" w:cs="Arial"/>
        </w:rPr>
        <w:t xml:space="preserve">con ruolo di assistente al Direttore dell’Ufficio dell’Agenzia Italiana di Cooperazione e sviluppo di </w:t>
      </w:r>
      <w:r>
        <w:rPr>
          <w:rFonts w:ascii="Arial" w:hAnsi="Arial" w:cs="Arial"/>
        </w:rPr>
        <w:t>Maputo</w:t>
      </w:r>
      <w:r w:rsidRPr="00C77D92">
        <w:rPr>
          <w:rFonts w:ascii="Arial" w:hAnsi="Arial" w:cs="Arial"/>
        </w:rPr>
        <w:t xml:space="preserve"> che svolga compiti di supporto </w:t>
      </w:r>
      <w:r>
        <w:rPr>
          <w:rFonts w:ascii="Arial" w:hAnsi="Arial" w:cs="Arial"/>
        </w:rPr>
        <w:t>nell’area giuridico-amministrativa</w:t>
      </w:r>
      <w:r w:rsidRPr="00C77D92">
        <w:rPr>
          <w:rFonts w:ascii="Arial" w:hAnsi="Arial" w:cs="Arial"/>
        </w:rPr>
        <w:t xml:space="preserve"> </w:t>
      </w:r>
      <w:r>
        <w:rPr>
          <w:rFonts w:ascii="Arial" w:hAnsi="Arial" w:cs="Arial"/>
        </w:rPr>
        <w:t xml:space="preserve">nell’ambito delle attività̀ finanziate dall’AICS </w:t>
      </w:r>
      <w:proofErr w:type="gramStart"/>
      <w:r>
        <w:rPr>
          <w:rFonts w:ascii="Arial" w:hAnsi="Arial" w:cs="Arial"/>
        </w:rPr>
        <w:t>nei settori Sviluppo Urbano</w:t>
      </w:r>
      <w:proofErr w:type="gramEnd"/>
      <w:r>
        <w:rPr>
          <w:rFonts w:ascii="Arial" w:hAnsi="Arial" w:cs="Arial"/>
        </w:rPr>
        <w:t xml:space="preserve"> e Infrastrutture</w:t>
      </w:r>
      <w:r w:rsidRPr="00C77D92">
        <w:rPr>
          <w:rFonts w:ascii="Arial" w:hAnsi="Arial" w:cs="Arial"/>
        </w:rPr>
        <w:t xml:space="preserve"> sulla base delle direttive fornite dal Direttore, secondo quanto di seguito riportato: </w:t>
      </w:r>
    </w:p>
    <w:p w14:paraId="72F35413" w14:textId="77777777" w:rsidR="0079552B" w:rsidRPr="00C77D92" w:rsidRDefault="0079552B" w:rsidP="0079552B">
      <w:pPr>
        <w:pStyle w:val="NormaleWeb"/>
        <w:numPr>
          <w:ilvl w:val="0"/>
          <w:numId w:val="30"/>
        </w:numPr>
        <w:spacing w:before="0" w:beforeAutospacing="0" w:after="0" w:afterAutospacing="0" w:line="276" w:lineRule="auto"/>
        <w:jc w:val="both"/>
        <w:rPr>
          <w:rFonts w:ascii="Arial" w:hAnsi="Arial" w:cs="Arial"/>
        </w:rPr>
      </w:pPr>
      <w:r w:rsidRPr="00C77D92">
        <w:rPr>
          <w:rFonts w:ascii="Arial" w:hAnsi="Arial" w:cs="Arial"/>
        </w:rPr>
        <w:t xml:space="preserve">Assistere il Direttore riguardo </w:t>
      </w:r>
      <w:proofErr w:type="gramStart"/>
      <w:r w:rsidRPr="00C77D92">
        <w:rPr>
          <w:rFonts w:ascii="Arial" w:hAnsi="Arial" w:cs="Arial"/>
        </w:rPr>
        <w:t>le</w:t>
      </w:r>
      <w:proofErr w:type="gramEnd"/>
      <w:r w:rsidRPr="00C77D92">
        <w:rPr>
          <w:rFonts w:ascii="Arial" w:hAnsi="Arial" w:cs="Arial"/>
        </w:rPr>
        <w:t xml:space="preserve"> iniziative di competenza, con riferimento </w:t>
      </w:r>
      <w:r>
        <w:rPr>
          <w:rFonts w:ascii="Arial" w:hAnsi="Arial" w:cs="Arial"/>
        </w:rPr>
        <w:t xml:space="preserve">all’amministrazione di contratti pubblici nell’ambito </w:t>
      </w:r>
      <w:r w:rsidRPr="00C77D92">
        <w:rPr>
          <w:rFonts w:ascii="Arial" w:hAnsi="Arial" w:cs="Arial"/>
        </w:rPr>
        <w:t xml:space="preserve">delle iniziative </w:t>
      </w:r>
      <w:r>
        <w:rPr>
          <w:rFonts w:ascii="Arial" w:hAnsi="Arial" w:cs="Arial"/>
        </w:rPr>
        <w:t>nei settori Sviluppo Urbano e Infrastrutture finanziate dall’</w:t>
      </w:r>
      <w:r w:rsidRPr="00C77D92">
        <w:rPr>
          <w:rFonts w:ascii="Arial" w:hAnsi="Arial" w:cs="Arial"/>
        </w:rPr>
        <w:t xml:space="preserve">AICS ed alle specifiche problematiche settoriali; </w:t>
      </w:r>
    </w:p>
    <w:p w14:paraId="7BED60EC" w14:textId="77777777" w:rsidR="0079552B" w:rsidRPr="006638E8" w:rsidRDefault="0079552B" w:rsidP="0079552B">
      <w:pPr>
        <w:pStyle w:val="NormaleWeb"/>
        <w:numPr>
          <w:ilvl w:val="0"/>
          <w:numId w:val="30"/>
        </w:numPr>
        <w:spacing w:before="0" w:beforeAutospacing="0" w:after="0" w:afterAutospacing="0" w:line="276" w:lineRule="auto"/>
        <w:jc w:val="both"/>
        <w:rPr>
          <w:rFonts w:ascii="Arial" w:hAnsi="Arial" w:cs="Arial"/>
        </w:rPr>
      </w:pPr>
      <w:r w:rsidRPr="00C77D92">
        <w:rPr>
          <w:rFonts w:ascii="Arial" w:hAnsi="Arial" w:cs="Arial"/>
        </w:rPr>
        <w:t>Sulla base delle direttive fornite dal Direttore,</w:t>
      </w:r>
      <w:r>
        <w:rPr>
          <w:rFonts w:ascii="Arial" w:hAnsi="Arial" w:cs="Arial"/>
        </w:rPr>
        <w:t xml:space="preserve"> assistere</w:t>
      </w:r>
      <w:r w:rsidRPr="00C77D92">
        <w:rPr>
          <w:rFonts w:ascii="Arial" w:hAnsi="Arial" w:cs="Arial"/>
        </w:rPr>
        <w:t xml:space="preserve"> </w:t>
      </w:r>
      <w:r>
        <w:rPr>
          <w:rFonts w:ascii="Arial" w:hAnsi="Arial" w:cs="Arial"/>
        </w:rPr>
        <w:t>il Coordinatore Tecnico dell’Iniziativa nella</w:t>
      </w:r>
      <w:r w:rsidRPr="006638E8">
        <w:rPr>
          <w:rFonts w:ascii="Arial" w:hAnsi="Arial" w:cs="Arial"/>
        </w:rPr>
        <w:t xml:space="preserve"> supervisione delle iniziative </w:t>
      </w:r>
      <w:r>
        <w:rPr>
          <w:rFonts w:ascii="Arial" w:hAnsi="Arial" w:cs="Arial"/>
        </w:rPr>
        <w:t>AI</w:t>
      </w:r>
      <w:r w:rsidRPr="006638E8">
        <w:rPr>
          <w:rFonts w:ascii="Arial" w:hAnsi="Arial" w:cs="Arial"/>
        </w:rPr>
        <w:t>CS</w:t>
      </w:r>
      <w:r>
        <w:rPr>
          <w:rFonts w:ascii="Arial" w:hAnsi="Arial" w:cs="Arial"/>
        </w:rPr>
        <w:t xml:space="preserve"> </w:t>
      </w:r>
      <w:proofErr w:type="gramStart"/>
      <w:r>
        <w:rPr>
          <w:rFonts w:ascii="Arial" w:hAnsi="Arial" w:cs="Arial"/>
        </w:rPr>
        <w:t>nei settori Sviluppo Urbano</w:t>
      </w:r>
      <w:proofErr w:type="gramEnd"/>
      <w:r>
        <w:rPr>
          <w:rFonts w:ascii="Arial" w:hAnsi="Arial" w:cs="Arial"/>
        </w:rPr>
        <w:t xml:space="preserve"> e Infrastrutture</w:t>
      </w:r>
      <w:r w:rsidRPr="006638E8">
        <w:rPr>
          <w:rFonts w:ascii="Arial" w:hAnsi="Arial" w:cs="Arial"/>
        </w:rPr>
        <w:t xml:space="preserve">, in particolare per quanto attiene </w:t>
      </w:r>
      <w:r>
        <w:rPr>
          <w:rFonts w:ascii="Arial" w:hAnsi="Arial" w:cs="Arial"/>
        </w:rPr>
        <w:t xml:space="preserve">l’area giuridico-amministrativa e il </w:t>
      </w:r>
      <w:r>
        <w:rPr>
          <w:rFonts w:ascii="Arial" w:hAnsi="Arial" w:cs="Arial"/>
        </w:rPr>
        <w:lastRenderedPageBreak/>
        <w:t>controllo dei</w:t>
      </w:r>
      <w:r w:rsidRPr="006638E8">
        <w:rPr>
          <w:rFonts w:ascii="Arial" w:hAnsi="Arial" w:cs="Arial"/>
        </w:rPr>
        <w:t xml:space="preserve"> procedimenti di gara </w:t>
      </w:r>
      <w:r>
        <w:rPr>
          <w:rFonts w:ascii="Arial" w:hAnsi="Arial" w:cs="Arial"/>
        </w:rPr>
        <w:t>delle Stazioni Appaltanti per l’aggiudicazione di servizi e opere</w:t>
      </w:r>
      <w:r w:rsidRPr="006638E8">
        <w:rPr>
          <w:rFonts w:ascii="Arial" w:hAnsi="Arial" w:cs="Arial"/>
        </w:rPr>
        <w:t xml:space="preserve">; </w:t>
      </w:r>
    </w:p>
    <w:p w14:paraId="5CAC4009"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C77D92">
        <w:rPr>
          <w:rFonts w:ascii="Arial" w:hAnsi="Arial" w:cs="Arial"/>
        </w:rPr>
        <w:t>Contribuire al corretto e trasparente andamento delle attivit</w:t>
      </w:r>
      <w:r>
        <w:rPr>
          <w:rFonts w:ascii="Arial" w:hAnsi="Arial" w:cs="Arial"/>
        </w:rPr>
        <w:t>à delle I</w:t>
      </w:r>
      <w:r w:rsidRPr="00C77D92">
        <w:rPr>
          <w:rFonts w:ascii="Arial" w:hAnsi="Arial" w:cs="Arial"/>
        </w:rPr>
        <w:t xml:space="preserve">niziative di competenza e dei relativi flussi informativi </w:t>
      </w:r>
      <w:r>
        <w:rPr>
          <w:rFonts w:ascii="Arial" w:hAnsi="Arial" w:cs="Arial"/>
        </w:rPr>
        <w:t>collaborando</w:t>
      </w:r>
      <w:proofErr w:type="gramEnd"/>
      <w:r>
        <w:rPr>
          <w:rFonts w:ascii="Arial" w:hAnsi="Arial" w:cs="Arial"/>
        </w:rPr>
        <w:t xml:space="preserve"> alla predisposizione de</w:t>
      </w:r>
      <w:r w:rsidRPr="00C77D92">
        <w:rPr>
          <w:rFonts w:ascii="Arial" w:hAnsi="Arial" w:cs="Arial"/>
        </w:rPr>
        <w:t>i rapporti informativi sulle attivit</w:t>
      </w:r>
      <w:r>
        <w:rPr>
          <w:rFonts w:ascii="Arial" w:hAnsi="Arial" w:cs="Arial"/>
        </w:rPr>
        <w:t>à</w:t>
      </w:r>
      <w:r w:rsidRPr="00C77D92">
        <w:rPr>
          <w:rFonts w:ascii="Arial" w:hAnsi="Arial" w:cs="Arial"/>
        </w:rPr>
        <w:t xml:space="preserve"> </w:t>
      </w:r>
      <w:r w:rsidRPr="00B451B1">
        <w:rPr>
          <w:rFonts w:ascii="Arial" w:hAnsi="Arial" w:cs="Arial"/>
        </w:rPr>
        <w:t>realizzate, assieme a materiali divulgatavi/informativi laddove richiesto;</w:t>
      </w:r>
    </w:p>
    <w:p w14:paraId="57216E50"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r>
        <w:rPr>
          <w:rFonts w:ascii="Arial" w:hAnsi="Arial" w:cs="Arial"/>
        </w:rPr>
        <w:t>Collaborare alla predisposizione della</w:t>
      </w:r>
      <w:r w:rsidRPr="00881627">
        <w:rPr>
          <w:rFonts w:ascii="Arial" w:hAnsi="Arial" w:cs="Arial"/>
        </w:rPr>
        <w:t xml:space="preserve"> documentazione </w:t>
      </w:r>
      <w:r>
        <w:rPr>
          <w:rFonts w:ascii="Arial" w:hAnsi="Arial" w:cs="Arial"/>
        </w:rPr>
        <w:t xml:space="preserve">di programma, in particolare per quanto attiene </w:t>
      </w:r>
      <w:r w:rsidRPr="00881627">
        <w:rPr>
          <w:rFonts w:ascii="Arial" w:hAnsi="Arial" w:cs="Arial"/>
        </w:rPr>
        <w:t xml:space="preserve">le </w:t>
      </w:r>
      <w:proofErr w:type="gramStart"/>
      <w:r w:rsidRPr="00881627">
        <w:rPr>
          <w:rFonts w:ascii="Arial" w:hAnsi="Arial" w:cs="Arial"/>
        </w:rPr>
        <w:t>componenti</w:t>
      </w:r>
      <w:proofErr w:type="gramEnd"/>
      <w:r w:rsidRPr="00881627">
        <w:rPr>
          <w:rFonts w:ascii="Arial" w:hAnsi="Arial" w:cs="Arial"/>
        </w:rPr>
        <w:t xml:space="preserve"> </w:t>
      </w:r>
      <w:r>
        <w:rPr>
          <w:rFonts w:ascii="Arial" w:hAnsi="Arial" w:cs="Arial"/>
        </w:rPr>
        <w:t xml:space="preserve">giuridico-amministrative </w:t>
      </w:r>
      <w:r w:rsidRPr="00881627">
        <w:rPr>
          <w:rFonts w:ascii="Arial" w:hAnsi="Arial" w:cs="Arial"/>
        </w:rPr>
        <w:t xml:space="preserve">che verranno realizzate attraverso il </w:t>
      </w:r>
      <w:r>
        <w:rPr>
          <w:rFonts w:ascii="Arial" w:hAnsi="Arial" w:cs="Arial"/>
        </w:rPr>
        <w:t>Programma SLUM, credito d’aiuto;</w:t>
      </w:r>
    </w:p>
    <w:p w14:paraId="3891D31F" w14:textId="77777777" w:rsidR="0079552B" w:rsidRPr="00477984" w:rsidRDefault="0079552B" w:rsidP="0079552B">
      <w:pPr>
        <w:pStyle w:val="NormaleWeb"/>
        <w:numPr>
          <w:ilvl w:val="0"/>
          <w:numId w:val="30"/>
        </w:numPr>
        <w:spacing w:before="0" w:beforeAutospacing="0" w:after="0" w:afterAutospacing="0" w:line="276" w:lineRule="auto"/>
        <w:jc w:val="both"/>
        <w:rPr>
          <w:rFonts w:ascii="Arial" w:hAnsi="Arial" w:cs="Arial"/>
        </w:rPr>
      </w:pPr>
      <w:r>
        <w:rPr>
          <w:rFonts w:ascii="Arial" w:hAnsi="Arial" w:cs="Arial"/>
        </w:rPr>
        <w:t xml:space="preserve">Collaborare alla predisposizione </w:t>
      </w:r>
      <w:proofErr w:type="gramStart"/>
      <w:r w:rsidRPr="00881627">
        <w:rPr>
          <w:rFonts w:ascii="Arial" w:hAnsi="Arial" w:cs="Arial"/>
        </w:rPr>
        <w:t>della</w:t>
      </w:r>
      <w:r>
        <w:rPr>
          <w:rFonts w:ascii="Arial" w:hAnsi="Arial" w:cs="Arial"/>
        </w:rPr>
        <w:t xml:space="preserve"> </w:t>
      </w:r>
      <w:proofErr w:type="gramEnd"/>
      <w:r>
        <w:rPr>
          <w:rFonts w:ascii="Arial" w:hAnsi="Arial" w:cs="Arial"/>
        </w:rPr>
        <w:t>eventuale</w:t>
      </w:r>
      <w:r w:rsidRPr="00881627">
        <w:rPr>
          <w:rFonts w:ascii="Arial" w:hAnsi="Arial" w:cs="Arial"/>
        </w:rPr>
        <w:t xml:space="preserve"> documentazione relativa alla firma degli accordi intergovernativi e loro attuazione, in caso di avvi</w:t>
      </w:r>
      <w:r>
        <w:rPr>
          <w:rFonts w:ascii="Arial" w:hAnsi="Arial" w:cs="Arial"/>
        </w:rPr>
        <w:t>o delle azioni di cui al punto 5</w:t>
      </w:r>
      <w:r w:rsidRPr="00881627">
        <w:rPr>
          <w:rFonts w:ascii="Arial" w:hAnsi="Arial" w:cs="Arial"/>
        </w:rPr>
        <w:t xml:space="preserve"> precedente. </w:t>
      </w:r>
    </w:p>
    <w:p w14:paraId="4D5D20DB" w14:textId="77777777" w:rsidR="0079552B"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B451B1">
        <w:rPr>
          <w:rFonts w:ascii="Arial" w:hAnsi="Arial" w:cs="Arial"/>
        </w:rPr>
        <w:t>Contribuire al tempestivo e corretto utilizzo de</w:t>
      </w:r>
      <w:r>
        <w:rPr>
          <w:rFonts w:ascii="Arial" w:hAnsi="Arial" w:cs="Arial"/>
        </w:rPr>
        <w:t>l Fondo di Gestione in Loco;</w:t>
      </w:r>
      <w:proofErr w:type="gramEnd"/>
    </w:p>
    <w:p w14:paraId="08C24E2C" w14:textId="77777777" w:rsidR="0079552B" w:rsidRPr="00B451B1" w:rsidRDefault="0079552B" w:rsidP="0079552B">
      <w:pPr>
        <w:pStyle w:val="NormaleWeb"/>
        <w:numPr>
          <w:ilvl w:val="0"/>
          <w:numId w:val="30"/>
        </w:numPr>
        <w:spacing w:before="0" w:beforeAutospacing="0" w:after="0" w:afterAutospacing="0" w:line="276" w:lineRule="auto"/>
        <w:jc w:val="both"/>
        <w:rPr>
          <w:rFonts w:ascii="Arial" w:hAnsi="Arial" w:cs="Arial"/>
        </w:rPr>
      </w:pPr>
      <w:proofErr w:type="gramStart"/>
      <w:r w:rsidRPr="00B451B1">
        <w:rPr>
          <w:rFonts w:ascii="Arial" w:hAnsi="Arial" w:cs="Arial"/>
        </w:rPr>
        <w:t>Ogni altra attivit</w:t>
      </w:r>
      <w:r>
        <w:rPr>
          <w:rFonts w:ascii="Arial" w:hAnsi="Arial" w:cs="Arial"/>
        </w:rPr>
        <w:t>à</w:t>
      </w:r>
      <w:r w:rsidRPr="00B451B1">
        <w:rPr>
          <w:rFonts w:ascii="Arial" w:hAnsi="Arial" w:cs="Arial"/>
        </w:rPr>
        <w:t xml:space="preserve"> ritenuta necessaria dal Direttore dell’Ufficio AICS di </w:t>
      </w:r>
      <w:r>
        <w:rPr>
          <w:rFonts w:ascii="Arial" w:hAnsi="Arial" w:cs="Arial"/>
        </w:rPr>
        <w:t>Maputo</w:t>
      </w:r>
      <w:proofErr w:type="gramEnd"/>
      <w:r w:rsidRPr="00B451B1">
        <w:rPr>
          <w:rFonts w:ascii="Arial" w:hAnsi="Arial" w:cs="Arial"/>
        </w:rPr>
        <w:t xml:space="preserve">. </w:t>
      </w:r>
    </w:p>
    <w:p w14:paraId="213DB4F2" w14:textId="77777777" w:rsidR="0079552B" w:rsidRDefault="0079552B" w:rsidP="0079552B">
      <w:pPr>
        <w:pStyle w:val="NormaleWeb"/>
        <w:spacing w:before="0" w:beforeAutospacing="0" w:after="0" w:afterAutospacing="0" w:line="276" w:lineRule="auto"/>
        <w:jc w:val="both"/>
        <w:rPr>
          <w:rFonts w:ascii="Arial" w:hAnsi="Arial" w:cs="Arial"/>
        </w:rPr>
      </w:pPr>
    </w:p>
    <w:p w14:paraId="57535BEA" w14:textId="77777777" w:rsidR="0079552B" w:rsidRDefault="0079552B" w:rsidP="0079552B">
      <w:pPr>
        <w:pStyle w:val="NormaleWeb"/>
        <w:spacing w:before="0" w:beforeAutospacing="0" w:after="0" w:afterAutospacing="0" w:line="276" w:lineRule="auto"/>
        <w:jc w:val="center"/>
        <w:rPr>
          <w:rFonts w:ascii="Arial" w:hAnsi="Arial" w:cs="Arial"/>
        </w:rPr>
      </w:pPr>
      <w:r w:rsidRPr="00C77D92">
        <w:rPr>
          <w:rFonts w:ascii="Arial" w:hAnsi="Arial" w:cs="Arial"/>
        </w:rPr>
        <w:t>RISULTATI ATTESI</w:t>
      </w:r>
    </w:p>
    <w:p w14:paraId="33F9FC19" w14:textId="77777777" w:rsidR="0079552B" w:rsidRPr="00C77D92" w:rsidRDefault="0079552B" w:rsidP="0079552B">
      <w:pPr>
        <w:pStyle w:val="NormaleWeb"/>
        <w:spacing w:before="0" w:beforeAutospacing="0" w:after="0" w:afterAutospacing="0" w:line="276" w:lineRule="auto"/>
        <w:rPr>
          <w:rFonts w:ascii="Arial" w:hAnsi="Arial" w:cs="Arial"/>
        </w:rPr>
      </w:pPr>
      <w:r w:rsidRPr="00C77D92">
        <w:rPr>
          <w:rFonts w:ascii="Arial" w:hAnsi="Arial" w:cs="Arial"/>
        </w:rPr>
        <w:t xml:space="preserve">I risultati attesi delle attività̀ svolte dall’esperto sono i seguenti: </w:t>
      </w:r>
    </w:p>
    <w:p w14:paraId="184907A0"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sidRPr="00C77D92">
        <w:rPr>
          <w:rFonts w:ascii="Arial" w:hAnsi="Arial" w:cs="Arial"/>
        </w:rPr>
        <w:t xml:space="preserve">Garantito il supporto tecnico al Direttore AICS sede di </w:t>
      </w:r>
      <w:r>
        <w:rPr>
          <w:rFonts w:ascii="Arial" w:hAnsi="Arial" w:cs="Arial"/>
        </w:rPr>
        <w:t>Maputo</w:t>
      </w:r>
      <w:r w:rsidRPr="00C77D92">
        <w:rPr>
          <w:rFonts w:ascii="Arial" w:hAnsi="Arial" w:cs="Arial"/>
        </w:rPr>
        <w:t xml:space="preserve"> e ai partner locali per le attivit</w:t>
      </w:r>
      <w:r>
        <w:rPr>
          <w:rFonts w:ascii="Arial" w:hAnsi="Arial" w:cs="Arial"/>
        </w:rPr>
        <w:t>à finanziate dall’AICS nei settori Sviluppo Urbano e I</w:t>
      </w:r>
      <w:r w:rsidRPr="00C77D92">
        <w:rPr>
          <w:rFonts w:ascii="Arial" w:hAnsi="Arial" w:cs="Arial"/>
        </w:rPr>
        <w:t>nfrastru</w:t>
      </w:r>
      <w:r>
        <w:rPr>
          <w:rFonts w:ascii="Arial" w:hAnsi="Arial" w:cs="Arial"/>
        </w:rPr>
        <w:t>ttur</w:t>
      </w:r>
      <w:r w:rsidRPr="00C77D92">
        <w:rPr>
          <w:rFonts w:ascii="Arial" w:hAnsi="Arial" w:cs="Arial"/>
        </w:rPr>
        <w:t xml:space="preserve">e; </w:t>
      </w:r>
    </w:p>
    <w:p w14:paraId="44B655F9" w14:textId="77777777" w:rsidR="0079552B" w:rsidRPr="00FF6CC3" w:rsidRDefault="0079552B" w:rsidP="0079552B">
      <w:pPr>
        <w:pStyle w:val="NormaleWeb"/>
        <w:numPr>
          <w:ilvl w:val="0"/>
          <w:numId w:val="31"/>
        </w:numPr>
        <w:spacing w:before="0" w:beforeAutospacing="0" w:after="0" w:afterAutospacing="0" w:line="276" w:lineRule="auto"/>
        <w:jc w:val="both"/>
        <w:rPr>
          <w:rFonts w:ascii="Arial" w:hAnsi="Arial" w:cs="Arial"/>
        </w:rPr>
      </w:pPr>
      <w:r w:rsidRPr="00C77D92">
        <w:rPr>
          <w:rFonts w:ascii="Arial" w:hAnsi="Arial" w:cs="Arial"/>
        </w:rPr>
        <w:t xml:space="preserve">Fornita assistenza </w:t>
      </w:r>
      <w:r>
        <w:rPr>
          <w:rFonts w:ascii="Arial" w:hAnsi="Arial" w:cs="Arial"/>
        </w:rPr>
        <w:t>al Coordinatore Tecnico dell’Iniziativa e</w:t>
      </w:r>
      <w:r w:rsidRPr="00C77D92">
        <w:rPr>
          <w:rFonts w:ascii="Arial" w:hAnsi="Arial" w:cs="Arial"/>
        </w:rPr>
        <w:t xml:space="preserve"> alle controparti ministeriali nella realizzazione delle </w:t>
      </w:r>
      <w:r>
        <w:rPr>
          <w:rFonts w:ascii="Arial" w:hAnsi="Arial" w:cs="Arial"/>
        </w:rPr>
        <w:t>attività</w:t>
      </w:r>
      <w:r w:rsidRPr="00C77D92">
        <w:rPr>
          <w:rFonts w:ascii="Arial" w:hAnsi="Arial" w:cs="Arial"/>
        </w:rPr>
        <w:t xml:space="preserve"> </w:t>
      </w:r>
      <w:proofErr w:type="gramStart"/>
      <w:r w:rsidRPr="00C77D92">
        <w:rPr>
          <w:rFonts w:ascii="Arial" w:hAnsi="Arial" w:cs="Arial"/>
        </w:rPr>
        <w:t>relative ai</w:t>
      </w:r>
      <w:proofErr w:type="gramEnd"/>
      <w:r w:rsidRPr="00C77D92">
        <w:rPr>
          <w:rFonts w:ascii="Arial" w:hAnsi="Arial" w:cs="Arial"/>
        </w:rPr>
        <w:t xml:space="preserve"> progetti </w:t>
      </w:r>
      <w:r>
        <w:rPr>
          <w:rFonts w:ascii="Arial" w:hAnsi="Arial" w:cs="Arial"/>
        </w:rPr>
        <w:t>nei settori Sviluppo Urbano e Infrastrutture</w:t>
      </w:r>
      <w:r w:rsidRPr="00C77D92">
        <w:rPr>
          <w:rFonts w:ascii="Arial" w:hAnsi="Arial" w:cs="Arial"/>
        </w:rPr>
        <w:t xml:space="preserve"> in particolare per quanto attiene</w:t>
      </w:r>
      <w:r>
        <w:rPr>
          <w:rFonts w:ascii="Arial" w:hAnsi="Arial" w:cs="Arial"/>
        </w:rPr>
        <w:t xml:space="preserve"> l’area giuridico-amministrativa e il controllo</w:t>
      </w:r>
      <w:r w:rsidRPr="00C77D92">
        <w:rPr>
          <w:rFonts w:ascii="Arial" w:hAnsi="Arial" w:cs="Arial"/>
        </w:rPr>
        <w:t xml:space="preserve"> </w:t>
      </w:r>
      <w:r>
        <w:rPr>
          <w:rFonts w:ascii="Arial" w:hAnsi="Arial" w:cs="Arial"/>
        </w:rPr>
        <w:t>de</w:t>
      </w:r>
      <w:r w:rsidRPr="00C77D92">
        <w:rPr>
          <w:rFonts w:ascii="Arial" w:hAnsi="Arial" w:cs="Arial"/>
        </w:rPr>
        <w:t xml:space="preserve">i procedimenti di gara; </w:t>
      </w:r>
      <w:r w:rsidRPr="00FF6CC3">
        <w:rPr>
          <w:rFonts w:ascii="Arial" w:hAnsi="Arial" w:cs="Arial"/>
        </w:rPr>
        <w:t xml:space="preserve"> </w:t>
      </w:r>
    </w:p>
    <w:p w14:paraId="220D0AEC" w14:textId="77777777" w:rsidR="0079552B" w:rsidRDefault="0079552B" w:rsidP="0079552B">
      <w:pPr>
        <w:pStyle w:val="NormaleWeb"/>
        <w:numPr>
          <w:ilvl w:val="0"/>
          <w:numId w:val="31"/>
        </w:numPr>
        <w:spacing w:before="0" w:beforeAutospacing="0" w:after="0" w:afterAutospacing="0" w:line="276" w:lineRule="auto"/>
        <w:jc w:val="both"/>
        <w:rPr>
          <w:rFonts w:ascii="Arial" w:hAnsi="Arial" w:cs="Arial"/>
        </w:rPr>
      </w:pPr>
      <w:proofErr w:type="gramStart"/>
      <w:r w:rsidRPr="00C77D92">
        <w:rPr>
          <w:rFonts w:ascii="Arial" w:hAnsi="Arial" w:cs="Arial"/>
        </w:rPr>
        <w:t>Assicurato il corretto e trasparente andamento delle attivit</w:t>
      </w:r>
      <w:r>
        <w:rPr>
          <w:rFonts w:ascii="Arial" w:hAnsi="Arial" w:cs="Arial"/>
        </w:rPr>
        <w:t>à</w:t>
      </w:r>
      <w:r w:rsidRPr="00C77D92">
        <w:rPr>
          <w:rFonts w:ascii="Arial" w:hAnsi="Arial" w:cs="Arial"/>
        </w:rPr>
        <w:t xml:space="preserve"> e dei flussi informativi e predisposti con regolarit</w:t>
      </w:r>
      <w:r>
        <w:rPr>
          <w:rFonts w:ascii="Arial" w:hAnsi="Arial" w:cs="Arial"/>
        </w:rPr>
        <w:t>à</w:t>
      </w:r>
      <w:r w:rsidRPr="00C77D92">
        <w:rPr>
          <w:rFonts w:ascii="Arial" w:hAnsi="Arial" w:cs="Arial"/>
        </w:rPr>
        <w:t xml:space="preserve"> </w:t>
      </w:r>
      <w:r>
        <w:rPr>
          <w:rFonts w:ascii="Arial" w:hAnsi="Arial" w:cs="Arial"/>
        </w:rPr>
        <w:t xml:space="preserve">i </w:t>
      </w:r>
      <w:r w:rsidRPr="00C77D92">
        <w:rPr>
          <w:rFonts w:ascii="Arial" w:hAnsi="Arial" w:cs="Arial"/>
        </w:rPr>
        <w:t>rapporti informativi s</w:t>
      </w:r>
      <w:proofErr w:type="gramEnd"/>
      <w:r w:rsidRPr="00C77D92">
        <w:rPr>
          <w:rFonts w:ascii="Arial" w:hAnsi="Arial" w:cs="Arial"/>
        </w:rPr>
        <w:t>ulle iniziative di competenza e materiali divulgativi e informativi;</w:t>
      </w:r>
    </w:p>
    <w:p w14:paraId="6968D4ED" w14:textId="77777777" w:rsidR="0079552B" w:rsidRDefault="0079552B" w:rsidP="0079552B">
      <w:pPr>
        <w:pStyle w:val="NormaleWeb"/>
        <w:numPr>
          <w:ilvl w:val="0"/>
          <w:numId w:val="31"/>
        </w:numPr>
        <w:spacing w:before="0" w:beforeAutospacing="0" w:after="0" w:afterAutospacing="0" w:line="276" w:lineRule="auto"/>
        <w:jc w:val="both"/>
        <w:rPr>
          <w:rFonts w:ascii="Arial" w:hAnsi="Arial" w:cs="Arial"/>
        </w:rPr>
      </w:pPr>
      <w:r>
        <w:rPr>
          <w:rFonts w:ascii="Arial" w:hAnsi="Arial" w:cs="Arial"/>
        </w:rPr>
        <w:t xml:space="preserve">Predisposta la documentazione di programma </w:t>
      </w:r>
      <w:proofErr w:type="gramStart"/>
      <w:r>
        <w:rPr>
          <w:rFonts w:ascii="Arial" w:hAnsi="Arial" w:cs="Arial"/>
        </w:rPr>
        <w:t>relativa al</w:t>
      </w:r>
      <w:proofErr w:type="gramEnd"/>
      <w:r>
        <w:rPr>
          <w:rFonts w:ascii="Arial" w:hAnsi="Arial" w:cs="Arial"/>
        </w:rPr>
        <w:t xml:space="preserve"> Programma SLUM;</w:t>
      </w:r>
    </w:p>
    <w:p w14:paraId="75BD7617" w14:textId="77777777" w:rsidR="0079552B" w:rsidRPr="00C77D92" w:rsidRDefault="0079552B" w:rsidP="0079552B">
      <w:pPr>
        <w:pStyle w:val="NormaleWeb"/>
        <w:numPr>
          <w:ilvl w:val="0"/>
          <w:numId w:val="31"/>
        </w:numPr>
        <w:spacing w:before="0" w:beforeAutospacing="0" w:after="0" w:afterAutospacing="0" w:line="276" w:lineRule="auto"/>
        <w:jc w:val="both"/>
        <w:rPr>
          <w:rFonts w:ascii="Arial" w:hAnsi="Arial" w:cs="Arial"/>
        </w:rPr>
      </w:pPr>
      <w:r>
        <w:rPr>
          <w:rFonts w:ascii="Arial" w:hAnsi="Arial" w:cs="Arial"/>
        </w:rPr>
        <w:t xml:space="preserve">Predisposta l’eventuale documentazione </w:t>
      </w:r>
      <w:proofErr w:type="gramStart"/>
      <w:r w:rsidRPr="00881627">
        <w:rPr>
          <w:rFonts w:ascii="Arial" w:hAnsi="Arial" w:cs="Arial"/>
        </w:rPr>
        <w:t>relativa alla</w:t>
      </w:r>
      <w:proofErr w:type="gramEnd"/>
      <w:r w:rsidRPr="00881627">
        <w:rPr>
          <w:rFonts w:ascii="Arial" w:hAnsi="Arial" w:cs="Arial"/>
        </w:rPr>
        <w:t xml:space="preserve"> firma degli accordi intergovernativi e loro attuazione</w:t>
      </w:r>
      <w:r>
        <w:rPr>
          <w:rFonts w:ascii="Arial" w:hAnsi="Arial" w:cs="Arial"/>
        </w:rPr>
        <w:t>;</w:t>
      </w:r>
    </w:p>
    <w:p w14:paraId="00684313" w14:textId="77777777" w:rsidR="0079552B" w:rsidRPr="00C4786C" w:rsidRDefault="0079552B" w:rsidP="0079552B">
      <w:pPr>
        <w:pStyle w:val="NormaleWeb"/>
        <w:numPr>
          <w:ilvl w:val="0"/>
          <w:numId w:val="31"/>
        </w:numPr>
        <w:spacing w:before="0" w:beforeAutospacing="0" w:after="0" w:afterAutospacing="0" w:line="276" w:lineRule="auto"/>
        <w:jc w:val="both"/>
        <w:rPr>
          <w:rFonts w:ascii="Arial" w:hAnsi="Arial" w:cs="Arial"/>
        </w:rPr>
      </w:pPr>
      <w:proofErr w:type="gramStart"/>
      <w:r w:rsidRPr="00C77D92">
        <w:rPr>
          <w:rFonts w:ascii="Arial" w:hAnsi="Arial" w:cs="Arial"/>
        </w:rPr>
        <w:t>Favorito il tempestivo e corretto utilizzo del Fondo di Gestione in Loco</w:t>
      </w:r>
      <w:proofErr w:type="gramEnd"/>
      <w:r w:rsidRPr="00C77D92">
        <w:rPr>
          <w:rFonts w:ascii="Arial" w:hAnsi="Arial" w:cs="Arial"/>
        </w:rPr>
        <w:t xml:space="preserve">. </w:t>
      </w:r>
    </w:p>
    <w:p w14:paraId="3AE1E6FA" w14:textId="77777777" w:rsidR="0079552B" w:rsidRDefault="0079552B" w:rsidP="0079552B">
      <w:pPr>
        <w:pStyle w:val="NormaleWeb"/>
        <w:spacing w:before="0" w:beforeAutospacing="0" w:after="0" w:afterAutospacing="0" w:line="276" w:lineRule="auto"/>
        <w:jc w:val="both"/>
        <w:rPr>
          <w:rFonts w:ascii="Arial" w:hAnsi="Arial" w:cs="Arial"/>
        </w:rPr>
      </w:pPr>
    </w:p>
    <w:p w14:paraId="0766CBB5" w14:textId="77777777" w:rsidR="0079552B" w:rsidRPr="00C77D92" w:rsidRDefault="0079552B" w:rsidP="0079552B">
      <w:pPr>
        <w:pStyle w:val="NormaleWeb"/>
        <w:spacing w:before="0" w:beforeAutospacing="0" w:after="0" w:afterAutospacing="0" w:line="276" w:lineRule="auto"/>
        <w:jc w:val="both"/>
        <w:rPr>
          <w:rFonts w:ascii="Arial" w:hAnsi="Arial" w:cs="Arial"/>
        </w:rPr>
      </w:pPr>
    </w:p>
    <w:p w14:paraId="0DA19A2D" w14:textId="77777777" w:rsidR="0079552B" w:rsidRDefault="0079552B" w:rsidP="0079552B">
      <w:pPr>
        <w:pStyle w:val="NormaleWeb"/>
        <w:numPr>
          <w:ilvl w:val="0"/>
          <w:numId w:val="37"/>
        </w:numPr>
        <w:spacing w:before="0" w:beforeAutospacing="0" w:after="0" w:afterAutospacing="0" w:line="276" w:lineRule="auto"/>
        <w:jc w:val="both"/>
        <w:rPr>
          <w:rFonts w:ascii="Arial" w:hAnsi="Arial" w:cs="Arial"/>
          <w:b/>
        </w:rPr>
      </w:pPr>
      <w:r w:rsidRPr="009D501A">
        <w:rPr>
          <w:rFonts w:ascii="Arial" w:hAnsi="Arial" w:cs="Arial"/>
          <w:b/>
        </w:rPr>
        <w:t>REQUISITI ESSENZIA</w:t>
      </w:r>
      <w:r>
        <w:rPr>
          <w:rFonts w:ascii="Arial" w:hAnsi="Arial" w:cs="Arial"/>
          <w:b/>
        </w:rPr>
        <w:t>LI DI AMMISSIONE ALLA SELEZIONE</w:t>
      </w:r>
    </w:p>
    <w:p w14:paraId="0BA46567" w14:textId="77777777" w:rsidR="0079552B" w:rsidRPr="009D501A" w:rsidRDefault="0079552B" w:rsidP="0079552B">
      <w:pPr>
        <w:pStyle w:val="NormaleWeb"/>
        <w:spacing w:before="0" w:beforeAutospacing="0" w:after="0" w:afterAutospacing="0" w:line="276" w:lineRule="auto"/>
        <w:ind w:left="720"/>
        <w:jc w:val="both"/>
        <w:rPr>
          <w:rFonts w:ascii="Arial" w:hAnsi="Arial" w:cs="Arial"/>
          <w:b/>
        </w:rPr>
      </w:pPr>
    </w:p>
    <w:p w14:paraId="3CD2C49C"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I candidati devono possedere al momento della scadenza del bando i requisiti elencati nella presente sezione. </w:t>
      </w:r>
    </w:p>
    <w:p w14:paraId="7CCD643E" w14:textId="77777777" w:rsidR="0079552B" w:rsidRDefault="0079552B" w:rsidP="0079552B">
      <w:pPr>
        <w:pStyle w:val="NormaleWeb"/>
        <w:spacing w:before="0" w:beforeAutospacing="0" w:after="0" w:afterAutospacing="0" w:line="276" w:lineRule="auto"/>
        <w:jc w:val="both"/>
        <w:rPr>
          <w:rFonts w:ascii="Arial" w:hAnsi="Arial" w:cs="Arial"/>
        </w:rPr>
      </w:pPr>
    </w:p>
    <w:p w14:paraId="6E8B9AFA" w14:textId="77777777" w:rsidR="0079552B" w:rsidRPr="00D33249" w:rsidRDefault="0079552B" w:rsidP="0079552B">
      <w:pPr>
        <w:pStyle w:val="NormaleWeb"/>
        <w:numPr>
          <w:ilvl w:val="1"/>
          <w:numId w:val="37"/>
        </w:numPr>
        <w:spacing w:before="0" w:beforeAutospacing="0" w:after="0" w:afterAutospacing="0" w:line="276" w:lineRule="auto"/>
        <w:jc w:val="both"/>
        <w:rPr>
          <w:rFonts w:ascii="Arial" w:hAnsi="Arial" w:cs="Arial"/>
          <w:b/>
        </w:rPr>
      </w:pPr>
      <w:r w:rsidRPr="009D501A">
        <w:rPr>
          <w:rFonts w:ascii="Arial" w:hAnsi="Arial" w:cs="Arial"/>
          <w:b/>
        </w:rPr>
        <w:t>Titolo di studio</w:t>
      </w:r>
    </w:p>
    <w:p w14:paraId="7CC55DC8" w14:textId="77777777" w:rsidR="0079552B"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Diploma di </w:t>
      </w:r>
      <w:r>
        <w:rPr>
          <w:rFonts w:ascii="Arial" w:hAnsi="Arial" w:cs="Arial"/>
        </w:rPr>
        <w:t>maturità Tecnico-Commerciale</w:t>
      </w:r>
      <w:r w:rsidRPr="00C77D92">
        <w:rPr>
          <w:rFonts w:ascii="Arial" w:hAnsi="Arial" w:cs="Arial"/>
        </w:rPr>
        <w:t>.</w:t>
      </w:r>
    </w:p>
    <w:p w14:paraId="3AABB053" w14:textId="77777777" w:rsidR="0079552B" w:rsidRDefault="0079552B" w:rsidP="0079552B">
      <w:pPr>
        <w:pStyle w:val="NormaleWeb"/>
        <w:spacing w:before="0" w:beforeAutospacing="0" w:after="0" w:afterAutospacing="0" w:line="276" w:lineRule="auto"/>
        <w:jc w:val="both"/>
        <w:rPr>
          <w:rFonts w:ascii="Arial" w:hAnsi="Arial" w:cs="Arial"/>
        </w:rPr>
      </w:pPr>
    </w:p>
    <w:p w14:paraId="679844EE" w14:textId="77777777" w:rsidR="0079552B" w:rsidRPr="00955615" w:rsidRDefault="0079552B" w:rsidP="0079552B">
      <w:pPr>
        <w:pStyle w:val="NormaleWeb"/>
        <w:numPr>
          <w:ilvl w:val="1"/>
          <w:numId w:val="37"/>
        </w:numPr>
        <w:spacing w:before="0" w:beforeAutospacing="0" w:after="0" w:afterAutospacing="0" w:line="276" w:lineRule="auto"/>
        <w:jc w:val="both"/>
        <w:rPr>
          <w:rFonts w:ascii="Arial" w:hAnsi="Arial" w:cs="Arial"/>
          <w:b/>
        </w:rPr>
      </w:pPr>
      <w:r w:rsidRPr="009D501A">
        <w:rPr>
          <w:rFonts w:ascii="Arial" w:hAnsi="Arial" w:cs="Arial"/>
          <w:b/>
        </w:rPr>
        <w:t>Lingue straniere</w:t>
      </w:r>
    </w:p>
    <w:p w14:paraId="57994410" w14:textId="77777777" w:rsidR="0079552B" w:rsidRDefault="0079552B" w:rsidP="0079552B">
      <w:pPr>
        <w:pStyle w:val="NormaleWeb"/>
        <w:spacing w:before="0" w:beforeAutospacing="0" w:after="0" w:afterAutospacing="0" w:line="276" w:lineRule="auto"/>
        <w:ind w:left="360"/>
        <w:jc w:val="both"/>
        <w:rPr>
          <w:rFonts w:ascii="Arial" w:hAnsi="Arial" w:cs="Arial"/>
        </w:rPr>
      </w:pPr>
      <w:r>
        <w:rPr>
          <w:rFonts w:ascii="Arial" w:hAnsi="Arial" w:cs="Arial"/>
        </w:rPr>
        <w:t>2.2.1</w:t>
      </w:r>
      <w:r w:rsidRPr="00C77D92">
        <w:rPr>
          <w:rFonts w:ascii="Arial" w:hAnsi="Arial" w:cs="Arial"/>
        </w:rPr>
        <w:t xml:space="preserve"> </w:t>
      </w:r>
      <w:r>
        <w:rPr>
          <w:rFonts w:ascii="Arial" w:hAnsi="Arial" w:cs="Arial"/>
        </w:rPr>
        <w:t>Ottima c</w:t>
      </w:r>
      <w:r w:rsidRPr="00C77D92">
        <w:rPr>
          <w:rFonts w:ascii="Arial" w:hAnsi="Arial" w:cs="Arial"/>
        </w:rPr>
        <w:t>onoscenza de</w:t>
      </w:r>
      <w:r>
        <w:rPr>
          <w:rFonts w:ascii="Arial" w:hAnsi="Arial" w:cs="Arial"/>
        </w:rPr>
        <w:t>l portoghese, scritto e parlato.</w:t>
      </w:r>
    </w:p>
    <w:p w14:paraId="2DD4FF57" w14:textId="77777777" w:rsidR="0079552B" w:rsidRDefault="0079552B" w:rsidP="0079552B">
      <w:pPr>
        <w:pStyle w:val="NormaleWeb"/>
        <w:spacing w:before="0" w:beforeAutospacing="0" w:after="0" w:afterAutospacing="0" w:line="276" w:lineRule="auto"/>
        <w:ind w:left="360"/>
        <w:jc w:val="both"/>
        <w:rPr>
          <w:rFonts w:ascii="Arial" w:hAnsi="Arial" w:cs="Arial"/>
        </w:rPr>
      </w:pPr>
      <w:r w:rsidRPr="00C77D92">
        <w:rPr>
          <w:rFonts w:ascii="Arial" w:hAnsi="Arial" w:cs="Arial"/>
        </w:rPr>
        <w:t>2.2.</w:t>
      </w:r>
      <w:r>
        <w:rPr>
          <w:rFonts w:ascii="Arial" w:hAnsi="Arial" w:cs="Arial"/>
        </w:rPr>
        <w:t>2</w:t>
      </w:r>
      <w:r w:rsidRPr="00C77D92">
        <w:rPr>
          <w:rFonts w:ascii="Arial" w:hAnsi="Arial" w:cs="Arial"/>
        </w:rPr>
        <w:t xml:space="preserve"> </w:t>
      </w:r>
      <w:r>
        <w:rPr>
          <w:rFonts w:ascii="Arial" w:hAnsi="Arial" w:cs="Arial"/>
        </w:rPr>
        <w:t>Buona c</w:t>
      </w:r>
      <w:r w:rsidRPr="00C77D92">
        <w:rPr>
          <w:rFonts w:ascii="Arial" w:hAnsi="Arial" w:cs="Arial"/>
        </w:rPr>
        <w:t>onoscenza dell’i</w:t>
      </w:r>
      <w:r>
        <w:rPr>
          <w:rFonts w:ascii="Arial" w:hAnsi="Arial" w:cs="Arial"/>
        </w:rPr>
        <w:t>taliano, scritto e parlato.</w:t>
      </w:r>
    </w:p>
    <w:p w14:paraId="5F548B2A" w14:textId="77777777" w:rsidR="0079552B" w:rsidRPr="00C77D92" w:rsidRDefault="0079552B" w:rsidP="0079552B">
      <w:pPr>
        <w:pStyle w:val="NormaleWeb"/>
        <w:spacing w:before="0" w:beforeAutospacing="0" w:after="0" w:afterAutospacing="0" w:line="276" w:lineRule="auto"/>
        <w:ind w:left="360"/>
        <w:jc w:val="both"/>
        <w:rPr>
          <w:rFonts w:ascii="Arial" w:hAnsi="Arial" w:cs="Arial"/>
        </w:rPr>
      </w:pPr>
      <w:r>
        <w:rPr>
          <w:rFonts w:ascii="Arial" w:hAnsi="Arial" w:cs="Arial"/>
        </w:rPr>
        <w:t>2.2.3</w:t>
      </w:r>
      <w:r w:rsidRPr="00C77D92">
        <w:rPr>
          <w:rFonts w:ascii="Arial" w:hAnsi="Arial" w:cs="Arial"/>
        </w:rPr>
        <w:t xml:space="preserve"> </w:t>
      </w:r>
      <w:r>
        <w:rPr>
          <w:rFonts w:ascii="Arial" w:hAnsi="Arial" w:cs="Arial"/>
        </w:rPr>
        <w:t>Buona c</w:t>
      </w:r>
      <w:r w:rsidRPr="00C77D92">
        <w:rPr>
          <w:rFonts w:ascii="Arial" w:hAnsi="Arial" w:cs="Arial"/>
        </w:rPr>
        <w:t>onoscenza dell’i</w:t>
      </w:r>
      <w:r>
        <w:rPr>
          <w:rFonts w:ascii="Arial" w:hAnsi="Arial" w:cs="Arial"/>
        </w:rPr>
        <w:t>nglese, scritto e parlato.</w:t>
      </w:r>
    </w:p>
    <w:p w14:paraId="496BACF0" w14:textId="77777777" w:rsidR="0079552B" w:rsidRDefault="0079552B" w:rsidP="0079552B">
      <w:pPr>
        <w:pStyle w:val="NormaleWeb"/>
        <w:spacing w:before="0" w:beforeAutospacing="0" w:after="0" w:afterAutospacing="0" w:line="276" w:lineRule="auto"/>
        <w:jc w:val="both"/>
        <w:rPr>
          <w:rFonts w:ascii="Arial" w:hAnsi="Arial" w:cs="Arial"/>
        </w:rPr>
      </w:pPr>
    </w:p>
    <w:p w14:paraId="42D6557E" w14:textId="77777777" w:rsidR="0079552B" w:rsidRPr="00955615" w:rsidRDefault="0079552B" w:rsidP="0079552B">
      <w:pPr>
        <w:pStyle w:val="NormaleWeb"/>
        <w:numPr>
          <w:ilvl w:val="1"/>
          <w:numId w:val="37"/>
        </w:numPr>
        <w:spacing w:before="0" w:beforeAutospacing="0" w:after="0" w:afterAutospacing="0" w:line="276" w:lineRule="auto"/>
        <w:jc w:val="both"/>
        <w:rPr>
          <w:rFonts w:ascii="Arial" w:hAnsi="Arial" w:cs="Arial"/>
          <w:b/>
        </w:rPr>
      </w:pPr>
      <w:r w:rsidRPr="003812F5">
        <w:rPr>
          <w:rFonts w:ascii="Arial" w:hAnsi="Arial" w:cs="Arial"/>
          <w:b/>
        </w:rPr>
        <w:t>Esperienze informatiche</w:t>
      </w:r>
    </w:p>
    <w:p w14:paraId="339AA89A" w14:textId="77777777" w:rsidR="0079552B" w:rsidRDefault="0079552B" w:rsidP="0079552B">
      <w:pPr>
        <w:pStyle w:val="NormaleWeb"/>
        <w:spacing w:before="0" w:beforeAutospacing="0" w:after="0" w:afterAutospacing="0" w:line="276" w:lineRule="auto"/>
        <w:ind w:left="360"/>
        <w:jc w:val="both"/>
        <w:rPr>
          <w:rFonts w:ascii="Arial" w:hAnsi="Arial" w:cs="Arial"/>
        </w:rPr>
      </w:pPr>
      <w:r w:rsidRPr="00C77D92">
        <w:rPr>
          <w:rFonts w:ascii="Arial" w:hAnsi="Arial" w:cs="Arial"/>
        </w:rPr>
        <w:t>2.3.1 Conoscenza dei principali strumenti informatici, in parti</w:t>
      </w:r>
      <w:r>
        <w:rPr>
          <w:rFonts w:ascii="Arial" w:hAnsi="Arial" w:cs="Arial"/>
        </w:rPr>
        <w:t>colare del pacchetto MS Office.</w:t>
      </w:r>
    </w:p>
    <w:p w14:paraId="4F42F004" w14:textId="77777777" w:rsidR="0079552B" w:rsidRDefault="0079552B" w:rsidP="0079552B">
      <w:pPr>
        <w:pStyle w:val="NormaleWeb"/>
        <w:spacing w:before="0" w:beforeAutospacing="0" w:after="0" w:afterAutospacing="0" w:line="276" w:lineRule="auto"/>
        <w:jc w:val="both"/>
        <w:rPr>
          <w:rFonts w:ascii="Arial" w:hAnsi="Arial" w:cs="Arial"/>
        </w:rPr>
      </w:pPr>
    </w:p>
    <w:p w14:paraId="55FE9BA6" w14:textId="77777777" w:rsidR="0079552B" w:rsidRPr="00955615" w:rsidRDefault="0079552B" w:rsidP="0079552B">
      <w:pPr>
        <w:pStyle w:val="NormaleWeb"/>
        <w:numPr>
          <w:ilvl w:val="1"/>
          <w:numId w:val="37"/>
        </w:numPr>
        <w:spacing w:before="0" w:beforeAutospacing="0" w:after="0" w:afterAutospacing="0" w:line="276" w:lineRule="auto"/>
        <w:jc w:val="both"/>
        <w:rPr>
          <w:rFonts w:ascii="Arial" w:hAnsi="Arial" w:cs="Arial"/>
          <w:b/>
        </w:rPr>
      </w:pPr>
      <w:r w:rsidRPr="003812F5">
        <w:rPr>
          <w:rFonts w:ascii="Arial" w:hAnsi="Arial" w:cs="Arial"/>
          <w:b/>
        </w:rPr>
        <w:t>Esperienza lavorativa</w:t>
      </w:r>
    </w:p>
    <w:p w14:paraId="3E220F62" w14:textId="0554A634" w:rsidR="0079552B" w:rsidRDefault="0079552B" w:rsidP="0079552B">
      <w:pPr>
        <w:pStyle w:val="NormaleWeb"/>
        <w:spacing w:before="0" w:beforeAutospacing="0" w:after="0" w:afterAutospacing="0" w:line="276" w:lineRule="auto"/>
        <w:ind w:left="360"/>
        <w:jc w:val="both"/>
        <w:rPr>
          <w:rFonts w:ascii="Arial" w:hAnsi="Arial" w:cs="Arial"/>
        </w:rPr>
      </w:pPr>
      <w:r w:rsidRPr="00C77D92">
        <w:rPr>
          <w:rFonts w:ascii="Arial" w:hAnsi="Arial" w:cs="Arial"/>
        </w:rPr>
        <w:t>2.4.1 Esperienza professionale</w:t>
      </w:r>
      <w:r>
        <w:rPr>
          <w:rFonts w:ascii="Arial" w:hAnsi="Arial" w:cs="Arial"/>
        </w:rPr>
        <w:t xml:space="preserve"> nell’amministrazione di contratti pubblici</w:t>
      </w:r>
      <w:r w:rsidRPr="00C77D92">
        <w:rPr>
          <w:rFonts w:ascii="Arial" w:hAnsi="Arial" w:cs="Arial"/>
        </w:rPr>
        <w:t xml:space="preserve"> di almeno </w:t>
      </w:r>
      <w:proofErr w:type="gramStart"/>
      <w:r w:rsidRPr="00C77D92">
        <w:rPr>
          <w:rFonts w:ascii="Arial" w:hAnsi="Arial" w:cs="Arial"/>
        </w:rPr>
        <w:t>3</w:t>
      </w:r>
      <w:proofErr w:type="gramEnd"/>
      <w:r w:rsidRPr="00C77D92">
        <w:rPr>
          <w:rFonts w:ascii="Arial" w:hAnsi="Arial" w:cs="Arial"/>
        </w:rPr>
        <w:t xml:space="preserve"> anni</w:t>
      </w:r>
      <w:r>
        <w:rPr>
          <w:rFonts w:ascii="Arial" w:hAnsi="Arial" w:cs="Arial"/>
        </w:rPr>
        <w:t>.</w:t>
      </w:r>
    </w:p>
    <w:p w14:paraId="3BB4FC4B" w14:textId="77777777" w:rsidR="0079552B" w:rsidRPr="004B24C2" w:rsidRDefault="0079552B" w:rsidP="0079552B">
      <w:pPr>
        <w:pStyle w:val="NormaleWeb"/>
        <w:numPr>
          <w:ilvl w:val="0"/>
          <w:numId w:val="37"/>
        </w:numPr>
        <w:spacing w:before="0" w:beforeAutospacing="0" w:after="0" w:afterAutospacing="0" w:line="276" w:lineRule="auto"/>
        <w:jc w:val="both"/>
        <w:rPr>
          <w:rFonts w:ascii="Arial" w:hAnsi="Arial" w:cs="Arial"/>
          <w:b/>
        </w:rPr>
      </w:pPr>
      <w:r w:rsidRPr="004B24C2">
        <w:rPr>
          <w:rFonts w:ascii="Arial" w:hAnsi="Arial" w:cs="Arial"/>
          <w:b/>
        </w:rPr>
        <w:lastRenderedPageBreak/>
        <w:t xml:space="preserve">REQUISITI </w:t>
      </w:r>
      <w:proofErr w:type="gramStart"/>
      <w:r w:rsidRPr="004B24C2">
        <w:rPr>
          <w:rFonts w:ascii="Arial" w:hAnsi="Arial" w:cs="Arial"/>
          <w:b/>
        </w:rPr>
        <w:t>PREFERENZIALI</w:t>
      </w:r>
      <w:proofErr w:type="gramEnd"/>
      <w:r w:rsidRPr="004B24C2">
        <w:rPr>
          <w:rFonts w:ascii="Arial" w:hAnsi="Arial" w:cs="Arial"/>
          <w:b/>
        </w:rPr>
        <w:t xml:space="preserve"> </w:t>
      </w:r>
    </w:p>
    <w:p w14:paraId="293F8CFC" w14:textId="77777777" w:rsidR="0079552B" w:rsidRPr="00C77D92" w:rsidRDefault="0079552B" w:rsidP="0079552B">
      <w:pPr>
        <w:pStyle w:val="NormaleWeb"/>
        <w:spacing w:before="0" w:beforeAutospacing="0" w:after="0" w:afterAutospacing="0" w:line="276" w:lineRule="auto"/>
        <w:ind w:left="720"/>
        <w:jc w:val="both"/>
        <w:rPr>
          <w:rFonts w:ascii="Arial" w:hAnsi="Arial" w:cs="Arial"/>
        </w:rPr>
      </w:pPr>
    </w:p>
    <w:p w14:paraId="06105AD2"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3.1 I candidati saranno valutati sulla base dei seguenti elementi </w:t>
      </w:r>
      <w:proofErr w:type="gramStart"/>
      <w:r w:rsidRPr="00C77D92">
        <w:rPr>
          <w:rFonts w:ascii="Arial" w:hAnsi="Arial" w:cs="Arial"/>
        </w:rPr>
        <w:t>preferenziali</w:t>
      </w:r>
      <w:proofErr w:type="gramEnd"/>
      <w:r w:rsidRPr="00C77D92">
        <w:rPr>
          <w:rFonts w:ascii="Arial" w:hAnsi="Arial" w:cs="Arial"/>
        </w:rPr>
        <w:t xml:space="preserve">: </w:t>
      </w:r>
    </w:p>
    <w:p w14:paraId="3C78D167" w14:textId="77777777" w:rsidR="0079552B" w:rsidRPr="00955615" w:rsidRDefault="0079552B" w:rsidP="0079552B">
      <w:pPr>
        <w:pStyle w:val="NormaleWeb"/>
        <w:numPr>
          <w:ilvl w:val="0"/>
          <w:numId w:val="32"/>
        </w:numPr>
        <w:spacing w:before="0" w:beforeAutospacing="0" w:after="0" w:afterAutospacing="0" w:line="276" w:lineRule="auto"/>
        <w:jc w:val="both"/>
        <w:rPr>
          <w:rFonts w:ascii="Arial" w:hAnsi="Arial" w:cs="Arial"/>
        </w:rPr>
      </w:pPr>
      <w:proofErr w:type="gramStart"/>
      <w:r>
        <w:rPr>
          <w:rFonts w:ascii="Arial" w:hAnsi="Arial" w:cs="Arial"/>
        </w:rPr>
        <w:t xml:space="preserve">Esperienza professionale </w:t>
      </w:r>
      <w:r w:rsidRPr="00955615">
        <w:rPr>
          <w:rFonts w:ascii="Arial" w:hAnsi="Arial" w:cs="Arial"/>
        </w:rPr>
        <w:t xml:space="preserve">in </w:t>
      </w:r>
      <w:r>
        <w:rPr>
          <w:rFonts w:ascii="Arial" w:hAnsi="Arial" w:cs="Arial"/>
        </w:rPr>
        <w:t xml:space="preserve">amministrazione di contratti pubblici nell’ambito </w:t>
      </w:r>
      <w:r w:rsidRPr="00955615">
        <w:rPr>
          <w:rFonts w:ascii="Arial" w:hAnsi="Arial" w:cs="Arial"/>
        </w:rPr>
        <w:t xml:space="preserve">di </w:t>
      </w:r>
      <w:r>
        <w:rPr>
          <w:rFonts w:ascii="Arial" w:hAnsi="Arial" w:cs="Arial"/>
        </w:rPr>
        <w:t xml:space="preserve">progetti di </w:t>
      </w:r>
      <w:r w:rsidRPr="00955615">
        <w:rPr>
          <w:rFonts w:ascii="Arial" w:hAnsi="Arial" w:cs="Arial"/>
        </w:rPr>
        <w:t>cooperazione allo sviluppo</w:t>
      </w:r>
      <w:r>
        <w:rPr>
          <w:rFonts w:ascii="Arial" w:hAnsi="Arial" w:cs="Arial"/>
        </w:rPr>
        <w:t>;</w:t>
      </w:r>
      <w:proofErr w:type="gramEnd"/>
    </w:p>
    <w:p w14:paraId="02062F38" w14:textId="77777777" w:rsidR="0079552B" w:rsidRDefault="0079552B" w:rsidP="0079552B">
      <w:pPr>
        <w:pStyle w:val="NormaleWeb"/>
        <w:numPr>
          <w:ilvl w:val="0"/>
          <w:numId w:val="32"/>
        </w:numPr>
        <w:spacing w:before="0" w:beforeAutospacing="0" w:after="0" w:afterAutospacing="0" w:line="276" w:lineRule="auto"/>
        <w:jc w:val="both"/>
        <w:rPr>
          <w:rFonts w:ascii="Arial" w:hAnsi="Arial" w:cs="Arial"/>
        </w:rPr>
      </w:pPr>
      <w:r w:rsidRPr="00C77D92">
        <w:rPr>
          <w:rFonts w:ascii="Arial" w:hAnsi="Arial" w:cs="Arial"/>
        </w:rPr>
        <w:t>Esperienza nella redazione/</w:t>
      </w:r>
      <w:proofErr w:type="gramStart"/>
      <w:r w:rsidRPr="00C77D92">
        <w:rPr>
          <w:rFonts w:ascii="Arial" w:hAnsi="Arial" w:cs="Arial"/>
        </w:rPr>
        <w:t>revisione</w:t>
      </w:r>
      <w:proofErr w:type="gramEnd"/>
      <w:r w:rsidRPr="00C77D92">
        <w:rPr>
          <w:rFonts w:ascii="Arial" w:hAnsi="Arial" w:cs="Arial"/>
        </w:rPr>
        <w:t xml:space="preserve"> di rapporti periodici sullo stato di avanzamento </w:t>
      </w:r>
      <w:r>
        <w:rPr>
          <w:rFonts w:ascii="Arial" w:hAnsi="Arial" w:cs="Arial"/>
        </w:rPr>
        <w:t xml:space="preserve">finanziario </w:t>
      </w:r>
      <w:r w:rsidRPr="00C77D92">
        <w:rPr>
          <w:rFonts w:ascii="Arial" w:hAnsi="Arial" w:cs="Arial"/>
        </w:rPr>
        <w:t>delle iniziative e nella predisposizione/revis</w:t>
      </w:r>
      <w:r>
        <w:rPr>
          <w:rFonts w:ascii="Arial" w:hAnsi="Arial" w:cs="Arial"/>
        </w:rPr>
        <w:t>ione di documentazione tecnica;</w:t>
      </w:r>
    </w:p>
    <w:p w14:paraId="424E1FCE" w14:textId="77777777" w:rsidR="0079552B" w:rsidRPr="00AC72B8" w:rsidRDefault="0079552B" w:rsidP="0079552B">
      <w:pPr>
        <w:pStyle w:val="NormaleWeb"/>
        <w:numPr>
          <w:ilvl w:val="0"/>
          <w:numId w:val="32"/>
        </w:numPr>
        <w:spacing w:before="0" w:beforeAutospacing="0" w:after="0" w:afterAutospacing="0" w:line="276" w:lineRule="auto"/>
        <w:jc w:val="both"/>
        <w:rPr>
          <w:rFonts w:ascii="Arial" w:hAnsi="Arial" w:cs="Arial"/>
        </w:rPr>
      </w:pPr>
      <w:r w:rsidRPr="00AC72B8">
        <w:rPr>
          <w:rFonts w:ascii="Arial" w:hAnsi="Arial" w:cs="Arial"/>
        </w:rPr>
        <w:t xml:space="preserve">Esperienza </w:t>
      </w:r>
      <w:proofErr w:type="gramStart"/>
      <w:r w:rsidRPr="00AC72B8">
        <w:rPr>
          <w:rFonts w:ascii="Arial" w:hAnsi="Arial" w:cs="Arial"/>
        </w:rPr>
        <w:t>pregressa</w:t>
      </w:r>
      <w:proofErr w:type="gramEnd"/>
      <w:r w:rsidRPr="00AC72B8">
        <w:rPr>
          <w:rFonts w:ascii="Arial" w:hAnsi="Arial" w:cs="Arial"/>
        </w:rPr>
        <w:t xml:space="preserve"> </w:t>
      </w:r>
      <w:r>
        <w:rPr>
          <w:rFonts w:ascii="Arial" w:hAnsi="Arial" w:cs="Arial"/>
        </w:rPr>
        <w:t>nell’area geografica di riferimento.</w:t>
      </w:r>
      <w:r w:rsidRPr="00AC72B8">
        <w:rPr>
          <w:rFonts w:ascii="Arial" w:hAnsi="Arial" w:cs="Arial"/>
        </w:rPr>
        <w:t xml:space="preserve"> </w:t>
      </w:r>
    </w:p>
    <w:p w14:paraId="4A26FEF9" w14:textId="77777777" w:rsidR="0079552B" w:rsidRDefault="0079552B" w:rsidP="0079552B">
      <w:pPr>
        <w:pStyle w:val="NormaleWeb"/>
        <w:spacing w:before="0" w:beforeAutospacing="0" w:after="0" w:afterAutospacing="0" w:line="276" w:lineRule="auto"/>
        <w:jc w:val="both"/>
        <w:rPr>
          <w:rFonts w:ascii="Arial" w:hAnsi="Arial" w:cs="Arial"/>
        </w:rPr>
      </w:pPr>
    </w:p>
    <w:p w14:paraId="55107ED5" w14:textId="77777777" w:rsidR="0079552B" w:rsidRPr="00C77D92" w:rsidRDefault="0079552B" w:rsidP="0079552B">
      <w:pPr>
        <w:pStyle w:val="NormaleWeb"/>
        <w:spacing w:before="0" w:beforeAutospacing="0" w:after="0" w:afterAutospacing="0" w:line="276" w:lineRule="auto"/>
        <w:jc w:val="both"/>
        <w:rPr>
          <w:rFonts w:ascii="Arial" w:hAnsi="Arial" w:cs="Arial"/>
        </w:rPr>
      </w:pPr>
      <w:r w:rsidRPr="00C77D92">
        <w:rPr>
          <w:rFonts w:ascii="Arial" w:hAnsi="Arial" w:cs="Arial"/>
        </w:rPr>
        <w:t xml:space="preserve">La presenza nel CV di esperienze </w:t>
      </w:r>
      <w:r>
        <w:rPr>
          <w:rFonts w:ascii="Arial" w:hAnsi="Arial" w:cs="Arial"/>
        </w:rPr>
        <w:t>in amministrazione di contratti pubblici nell’ambito di progetti di cooperazione allo sviluppo</w:t>
      </w:r>
      <w:r w:rsidRPr="00C77D92">
        <w:rPr>
          <w:rFonts w:ascii="Arial" w:hAnsi="Arial" w:cs="Arial"/>
        </w:rPr>
        <w:t xml:space="preserve"> e degli altri requisiti </w:t>
      </w:r>
      <w:proofErr w:type="gramStart"/>
      <w:r w:rsidRPr="00C77D92">
        <w:rPr>
          <w:rFonts w:ascii="Arial" w:hAnsi="Arial" w:cs="Arial"/>
        </w:rPr>
        <w:t>preferenziali</w:t>
      </w:r>
      <w:proofErr w:type="gramEnd"/>
      <w:r w:rsidRPr="00C77D92">
        <w:rPr>
          <w:rFonts w:ascii="Arial" w:hAnsi="Arial" w:cs="Arial"/>
        </w:rPr>
        <w:t xml:space="preserve"> </w:t>
      </w:r>
      <w:r>
        <w:rPr>
          <w:rFonts w:ascii="Arial" w:hAnsi="Arial" w:cs="Arial"/>
        </w:rPr>
        <w:t>potrà</w:t>
      </w:r>
      <w:r w:rsidRPr="00C77D92">
        <w:rPr>
          <w:rFonts w:ascii="Arial" w:hAnsi="Arial" w:cs="Arial"/>
        </w:rPr>
        <w:t xml:space="preserve"> essere verificata dalla sede A</w:t>
      </w:r>
      <w:r>
        <w:rPr>
          <w:rFonts w:ascii="Arial" w:hAnsi="Arial" w:cs="Arial"/>
        </w:rPr>
        <w:t>ICS di Maputo mediante colloqui.</w:t>
      </w:r>
    </w:p>
    <w:p w14:paraId="010A3F8E" w14:textId="77777777" w:rsidR="0079552B" w:rsidRDefault="0079552B" w:rsidP="0079552B">
      <w:pPr>
        <w:rPr>
          <w:rFonts w:ascii="Arial" w:hAnsi="Arial" w:cs="Arial"/>
          <w:b/>
          <w:sz w:val="20"/>
          <w:szCs w:val="20"/>
        </w:rPr>
      </w:pPr>
    </w:p>
    <w:p w14:paraId="2438F107" w14:textId="77777777" w:rsidR="0079552B" w:rsidRPr="0079552B" w:rsidRDefault="0079552B" w:rsidP="0079552B">
      <w:pPr>
        <w:rPr>
          <w:rFonts w:ascii="Arial" w:hAnsi="Arial" w:cs="Arial"/>
          <w:b/>
          <w:sz w:val="20"/>
          <w:szCs w:val="20"/>
        </w:rPr>
      </w:pPr>
    </w:p>
    <w:sectPr w:rsidR="0079552B" w:rsidRPr="0079552B" w:rsidSect="00D742E7">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7525A" w14:textId="77777777" w:rsidR="00E378CB" w:rsidRDefault="00E378CB" w:rsidP="00482C6E">
      <w:pPr>
        <w:spacing w:after="0" w:line="240" w:lineRule="auto"/>
      </w:pPr>
      <w:r>
        <w:separator/>
      </w:r>
    </w:p>
  </w:endnote>
  <w:endnote w:type="continuationSeparator" w:id="0">
    <w:p w14:paraId="0922E3B8" w14:textId="77777777" w:rsidR="00E378CB" w:rsidRDefault="00E378CB" w:rsidP="0048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9F93" w14:textId="77777777" w:rsidR="00E378CB" w:rsidRDefault="00E378CB" w:rsidP="00292B18">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B3534" w14:textId="77777777" w:rsidR="00E378CB" w:rsidRDefault="00E378CB" w:rsidP="00482C6E">
      <w:pPr>
        <w:spacing w:after="0" w:line="240" w:lineRule="auto"/>
      </w:pPr>
      <w:r>
        <w:separator/>
      </w:r>
    </w:p>
  </w:footnote>
  <w:footnote w:type="continuationSeparator" w:id="0">
    <w:p w14:paraId="30C42FEC" w14:textId="77777777" w:rsidR="00E378CB" w:rsidRDefault="00E378CB" w:rsidP="00482C6E">
      <w:pPr>
        <w:spacing w:after="0" w:line="240" w:lineRule="auto"/>
      </w:pPr>
      <w:r>
        <w:continuationSeparator/>
      </w:r>
    </w:p>
  </w:footnote>
  <w:footnote w:id="1">
    <w:p w14:paraId="1A93BF71" w14:textId="77777777" w:rsidR="00E378CB" w:rsidRPr="00D6266E" w:rsidRDefault="00E378CB" w:rsidP="00CF4283">
      <w:pPr>
        <w:pStyle w:val="Testonotaapidipagina"/>
        <w:rPr>
          <w:rFonts w:ascii="Arial" w:hAnsi="Arial" w:cs="Arial"/>
          <w:sz w:val="16"/>
          <w:szCs w:val="16"/>
        </w:rPr>
      </w:pPr>
      <w:r w:rsidRPr="00D6266E">
        <w:rPr>
          <w:rStyle w:val="Rimandonotaapidipagina"/>
          <w:rFonts w:ascii="Arial" w:hAnsi="Arial" w:cs="Arial"/>
          <w:sz w:val="16"/>
          <w:szCs w:val="16"/>
        </w:rPr>
        <w:footnoteRef/>
      </w:r>
      <w:r w:rsidRPr="00D6266E">
        <w:rPr>
          <w:rFonts w:ascii="Arial" w:hAnsi="Arial" w:cs="Arial"/>
          <w:sz w:val="16"/>
          <w:szCs w:val="16"/>
        </w:rPr>
        <w:t xml:space="preserve"> Nuova denominazione </w:t>
      </w:r>
    </w:p>
  </w:footnote>
  <w:footnote w:id="2">
    <w:p w14:paraId="31241710" w14:textId="77777777" w:rsidR="00E378CB" w:rsidRPr="005F2822" w:rsidRDefault="00E378CB" w:rsidP="00CF4283">
      <w:pPr>
        <w:pStyle w:val="Testonotaapidipagina"/>
        <w:rPr>
          <w:sz w:val="18"/>
          <w:szCs w:val="18"/>
        </w:rPr>
      </w:pPr>
      <w:r w:rsidRPr="00D6266E">
        <w:rPr>
          <w:rStyle w:val="Rimandonotaapidipagina"/>
          <w:rFonts w:ascii="Arial" w:hAnsi="Arial" w:cs="Arial"/>
          <w:sz w:val="16"/>
          <w:szCs w:val="16"/>
        </w:rPr>
        <w:footnoteRef/>
      </w:r>
      <w:r w:rsidRPr="00D6266E">
        <w:rPr>
          <w:rFonts w:ascii="Arial" w:hAnsi="Arial" w:cs="Arial"/>
          <w:sz w:val="16"/>
          <w:szCs w:val="16"/>
        </w:rPr>
        <w:t xml:space="preserve"> Nuova denominazione</w:t>
      </w:r>
    </w:p>
  </w:footnote>
  <w:footnote w:id="3">
    <w:p w14:paraId="61101D9B" w14:textId="77777777" w:rsidR="00E378CB" w:rsidRPr="00D6266E" w:rsidRDefault="00E378CB" w:rsidP="007D01A0">
      <w:pPr>
        <w:pStyle w:val="Testonotaapidipagina"/>
        <w:rPr>
          <w:rFonts w:ascii="Arial" w:hAnsi="Arial" w:cs="Arial"/>
          <w:sz w:val="16"/>
          <w:szCs w:val="16"/>
        </w:rPr>
      </w:pPr>
      <w:r w:rsidRPr="00D6266E">
        <w:rPr>
          <w:rStyle w:val="Rimandonotaapidipagina"/>
          <w:rFonts w:ascii="Arial" w:hAnsi="Arial" w:cs="Arial"/>
          <w:sz w:val="16"/>
          <w:szCs w:val="16"/>
        </w:rPr>
        <w:footnoteRef/>
      </w:r>
      <w:r w:rsidRPr="00D6266E">
        <w:rPr>
          <w:rFonts w:ascii="Arial" w:hAnsi="Arial" w:cs="Arial"/>
          <w:sz w:val="16"/>
          <w:szCs w:val="16"/>
        </w:rPr>
        <w:t xml:space="preserve"> World </w:t>
      </w:r>
      <w:proofErr w:type="spellStart"/>
      <w:r w:rsidRPr="00D6266E">
        <w:rPr>
          <w:rFonts w:ascii="Arial" w:hAnsi="Arial" w:cs="Arial"/>
          <w:sz w:val="16"/>
          <w:szCs w:val="16"/>
        </w:rPr>
        <w:t>Bank</w:t>
      </w:r>
      <w:proofErr w:type="spellEnd"/>
      <w:r w:rsidRPr="00D6266E">
        <w:rPr>
          <w:rFonts w:ascii="Arial" w:hAnsi="Arial" w:cs="Arial"/>
          <w:sz w:val="16"/>
          <w:szCs w:val="16"/>
        </w:rPr>
        <w:t xml:space="preserve"> (2014).</w:t>
      </w:r>
    </w:p>
  </w:footnote>
  <w:footnote w:id="4">
    <w:p w14:paraId="424CA2D8" w14:textId="77777777" w:rsidR="00E378CB" w:rsidRDefault="00E378CB" w:rsidP="007D01A0">
      <w:pPr>
        <w:pStyle w:val="Testonotaapidipagina"/>
      </w:pPr>
      <w:r w:rsidRPr="00D6266E">
        <w:rPr>
          <w:rStyle w:val="Rimandonotaapidipagina"/>
          <w:rFonts w:ascii="Arial" w:hAnsi="Arial" w:cs="Arial"/>
          <w:sz w:val="16"/>
          <w:szCs w:val="16"/>
        </w:rPr>
        <w:footnoteRef/>
      </w:r>
      <w:r w:rsidRPr="00D6266E">
        <w:rPr>
          <w:rFonts w:ascii="Arial" w:hAnsi="Arial" w:cs="Arial"/>
          <w:sz w:val="16"/>
          <w:szCs w:val="16"/>
        </w:rPr>
        <w:t xml:space="preserve"> UNICEF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272"/>
      <w:docPartObj>
        <w:docPartGallery w:val="Page Numbers (Top of Page)"/>
        <w:docPartUnique/>
      </w:docPartObj>
    </w:sdtPr>
    <w:sdtEndPr/>
    <w:sdtContent>
      <w:p w14:paraId="3DC38857" w14:textId="77777777" w:rsidR="00E378CB" w:rsidRDefault="00E378CB">
        <w:pPr>
          <w:pStyle w:val="Intestazione"/>
          <w:jc w:val="right"/>
        </w:pPr>
        <w:r>
          <w:fldChar w:fldCharType="begin"/>
        </w:r>
        <w:r>
          <w:instrText xml:space="preserve"> PAGE   \* MERGEFORMAT </w:instrText>
        </w:r>
        <w:r>
          <w:fldChar w:fldCharType="separate"/>
        </w:r>
        <w:r w:rsidR="0079552B">
          <w:rPr>
            <w:noProof/>
          </w:rPr>
          <w:t>2</w:t>
        </w:r>
        <w:r>
          <w:rPr>
            <w:noProof/>
          </w:rPr>
          <w:fldChar w:fldCharType="end"/>
        </w:r>
      </w:p>
    </w:sdtContent>
  </w:sdt>
  <w:p w14:paraId="1152538A" w14:textId="77777777" w:rsidR="00E378CB" w:rsidRDefault="00E378C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831"/>
    <w:multiLevelType w:val="singleLevel"/>
    <w:tmpl w:val="DA880BE6"/>
    <w:lvl w:ilvl="0">
      <w:start w:val="1"/>
      <w:numFmt w:val="bullet"/>
      <w:lvlText w:val=""/>
      <w:lvlJc w:val="left"/>
      <w:pPr>
        <w:tabs>
          <w:tab w:val="num" w:pos="360"/>
        </w:tabs>
        <w:ind w:left="360" w:hanging="360"/>
      </w:pPr>
      <w:rPr>
        <w:rFonts w:ascii="Symbol" w:hAnsi="Symbol" w:hint="default"/>
      </w:rPr>
    </w:lvl>
  </w:abstractNum>
  <w:abstractNum w:abstractNumId="1">
    <w:nsid w:val="035212EE"/>
    <w:multiLevelType w:val="hybridMultilevel"/>
    <w:tmpl w:val="B4DE22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A77314"/>
    <w:multiLevelType w:val="multilevel"/>
    <w:tmpl w:val="279A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2678D"/>
    <w:multiLevelType w:val="multilevel"/>
    <w:tmpl w:val="A0FC5F60"/>
    <w:lvl w:ilvl="0">
      <w:start w:val="1"/>
      <w:numFmt w:val="decimal"/>
      <w:lvlText w:val="%1."/>
      <w:lvlJc w:val="left"/>
      <w:pPr>
        <w:ind w:left="720" w:hanging="360"/>
      </w:pPr>
      <w:rPr>
        <w:rFonts w:hint="default"/>
      </w:rPr>
    </w:lvl>
    <w:lvl w:ilvl="1">
      <w:start w:val="1"/>
      <w:numFmt w:val="decimal"/>
      <w:pStyle w:val="Titolo1"/>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80E3115"/>
    <w:multiLevelType w:val="hybridMultilevel"/>
    <w:tmpl w:val="F212618C"/>
    <w:lvl w:ilvl="0" w:tplc="D37A6EE6">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15A632A0"/>
    <w:multiLevelType w:val="multilevel"/>
    <w:tmpl w:val="D8B64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550692"/>
    <w:multiLevelType w:val="multilevel"/>
    <w:tmpl w:val="8E9A48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961455D"/>
    <w:multiLevelType w:val="hybridMultilevel"/>
    <w:tmpl w:val="6660EA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9B27827"/>
    <w:multiLevelType w:val="multilevel"/>
    <w:tmpl w:val="131C8B76"/>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1B780633"/>
    <w:multiLevelType w:val="multilevel"/>
    <w:tmpl w:val="0B8C3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8D5DF3"/>
    <w:multiLevelType w:val="multilevel"/>
    <w:tmpl w:val="1F2AF022"/>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DE443AC"/>
    <w:multiLevelType w:val="hybridMultilevel"/>
    <w:tmpl w:val="37FA02F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EF2439A"/>
    <w:multiLevelType w:val="hybridMultilevel"/>
    <w:tmpl w:val="3EE095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3712DD"/>
    <w:multiLevelType w:val="hybridMultilevel"/>
    <w:tmpl w:val="ADEEF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F45E73"/>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903BC0"/>
    <w:multiLevelType w:val="singleLevel"/>
    <w:tmpl w:val="DA880BE6"/>
    <w:lvl w:ilvl="0">
      <w:start w:val="1"/>
      <w:numFmt w:val="bullet"/>
      <w:lvlText w:val=""/>
      <w:lvlJc w:val="left"/>
      <w:pPr>
        <w:tabs>
          <w:tab w:val="num" w:pos="360"/>
        </w:tabs>
        <w:ind w:left="360" w:hanging="360"/>
      </w:pPr>
      <w:rPr>
        <w:rFonts w:ascii="Symbol" w:hAnsi="Symbol" w:hint="default"/>
      </w:rPr>
    </w:lvl>
  </w:abstractNum>
  <w:abstractNum w:abstractNumId="16">
    <w:nsid w:val="3DE11F80"/>
    <w:multiLevelType w:val="hybridMultilevel"/>
    <w:tmpl w:val="21E83C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09C4FD8"/>
    <w:multiLevelType w:val="multilevel"/>
    <w:tmpl w:val="131C8B76"/>
    <w:styleLink w:val="Stile1"/>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4E3F06A2"/>
    <w:multiLevelType w:val="multilevel"/>
    <w:tmpl w:val="131C8B76"/>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5599186D"/>
    <w:multiLevelType w:val="multilevel"/>
    <w:tmpl w:val="19BA346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B95354F"/>
    <w:multiLevelType w:val="multilevel"/>
    <w:tmpl w:val="C330A6EC"/>
    <w:lvl w:ilvl="0">
      <w:start w:val="2"/>
      <w:numFmt w:val="decimal"/>
      <w:lvlText w:val="%1."/>
      <w:lvlJc w:val="left"/>
      <w:pPr>
        <w:ind w:left="720" w:hanging="360"/>
      </w:pPr>
      <w:rPr>
        <w:rFonts w:hint="default"/>
      </w:rPr>
    </w:lvl>
    <w:lvl w:ilvl="1">
      <w:start w:val="1"/>
      <w:numFmt w:val="decimal"/>
      <w:pStyle w:val="Titolo2"/>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641F5790"/>
    <w:multiLevelType w:val="multilevel"/>
    <w:tmpl w:val="131C8B76"/>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66A8023A"/>
    <w:multiLevelType w:val="singleLevel"/>
    <w:tmpl w:val="DA880BE6"/>
    <w:lvl w:ilvl="0">
      <w:start w:val="1"/>
      <w:numFmt w:val="bullet"/>
      <w:lvlText w:val=""/>
      <w:lvlJc w:val="left"/>
      <w:pPr>
        <w:tabs>
          <w:tab w:val="num" w:pos="360"/>
        </w:tabs>
        <w:ind w:left="360" w:hanging="360"/>
      </w:pPr>
      <w:rPr>
        <w:rFonts w:ascii="Symbol" w:hAnsi="Symbol" w:hint="default"/>
      </w:rPr>
    </w:lvl>
  </w:abstractNum>
  <w:abstractNum w:abstractNumId="23">
    <w:nsid w:val="67DE76E3"/>
    <w:multiLevelType w:val="hybridMultilevel"/>
    <w:tmpl w:val="70CCE2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211558"/>
    <w:multiLevelType w:val="hybridMultilevel"/>
    <w:tmpl w:val="E4FE7D7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AD004AA"/>
    <w:multiLevelType w:val="multilevel"/>
    <w:tmpl w:val="0B8C3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9372D6"/>
    <w:multiLevelType w:val="multilevel"/>
    <w:tmpl w:val="131C8B76"/>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6DFF2929"/>
    <w:multiLevelType w:val="hybridMultilevel"/>
    <w:tmpl w:val="1B3053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96174C"/>
    <w:multiLevelType w:val="hybridMultilevel"/>
    <w:tmpl w:val="197C1E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3C10B4D"/>
    <w:multiLevelType w:val="singleLevel"/>
    <w:tmpl w:val="DA880BE6"/>
    <w:lvl w:ilvl="0">
      <w:start w:val="1"/>
      <w:numFmt w:val="bullet"/>
      <w:lvlText w:val=""/>
      <w:lvlJc w:val="left"/>
      <w:pPr>
        <w:tabs>
          <w:tab w:val="num" w:pos="360"/>
        </w:tabs>
        <w:ind w:left="360" w:hanging="360"/>
      </w:pPr>
      <w:rPr>
        <w:rFonts w:ascii="Symbol" w:hAnsi="Symbol" w:hint="default"/>
      </w:rPr>
    </w:lvl>
  </w:abstractNum>
  <w:abstractNum w:abstractNumId="30">
    <w:nsid w:val="74DD18B4"/>
    <w:multiLevelType w:val="multilevel"/>
    <w:tmpl w:val="0B8C3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57015FF"/>
    <w:multiLevelType w:val="multilevel"/>
    <w:tmpl w:val="34CE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9F77A3"/>
    <w:multiLevelType w:val="singleLevel"/>
    <w:tmpl w:val="DA880BE6"/>
    <w:lvl w:ilvl="0">
      <w:start w:val="1"/>
      <w:numFmt w:val="bullet"/>
      <w:lvlText w:val=""/>
      <w:lvlJc w:val="left"/>
      <w:pPr>
        <w:tabs>
          <w:tab w:val="num" w:pos="360"/>
        </w:tabs>
        <w:ind w:left="360" w:hanging="360"/>
      </w:pPr>
      <w:rPr>
        <w:rFonts w:ascii="Symbol" w:hAnsi="Symbol" w:hint="default"/>
      </w:rPr>
    </w:lvl>
  </w:abstractNum>
  <w:abstractNum w:abstractNumId="33">
    <w:nsid w:val="7C4E0D35"/>
    <w:multiLevelType w:val="multilevel"/>
    <w:tmpl w:val="131C8B76"/>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7CD551D4"/>
    <w:multiLevelType w:val="singleLevel"/>
    <w:tmpl w:val="DA880BE6"/>
    <w:lvl w:ilvl="0">
      <w:start w:val="1"/>
      <w:numFmt w:val="bullet"/>
      <w:lvlText w:val=""/>
      <w:lvlJc w:val="left"/>
      <w:pPr>
        <w:tabs>
          <w:tab w:val="num" w:pos="360"/>
        </w:tabs>
        <w:ind w:left="360" w:hanging="360"/>
      </w:pPr>
      <w:rPr>
        <w:rFonts w:ascii="Symbol" w:hAnsi="Symbol" w:hint="default"/>
      </w:rPr>
    </w:lvl>
  </w:abstractNum>
  <w:abstractNum w:abstractNumId="35">
    <w:nsid w:val="7CE36396"/>
    <w:multiLevelType w:val="hybridMultilevel"/>
    <w:tmpl w:val="B4DE22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E402EE4"/>
    <w:multiLevelType w:val="hybridMultilevel"/>
    <w:tmpl w:val="B87AC05E"/>
    <w:lvl w:ilvl="0" w:tplc="562E9A30">
      <w:start w:val="1"/>
      <w:numFmt w:val="decimal"/>
      <w:pStyle w:val="Titol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F245BDC"/>
    <w:multiLevelType w:val="hybridMultilevel"/>
    <w:tmpl w:val="BF84A09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28"/>
  </w:num>
  <w:num w:numId="4">
    <w:abstractNumId w:val="23"/>
  </w:num>
  <w:num w:numId="5">
    <w:abstractNumId w:val="4"/>
  </w:num>
  <w:num w:numId="6">
    <w:abstractNumId w:val="13"/>
  </w:num>
  <w:num w:numId="7">
    <w:abstractNumId w:val="1"/>
  </w:num>
  <w:num w:numId="8">
    <w:abstractNumId w:val="16"/>
  </w:num>
  <w:num w:numId="9">
    <w:abstractNumId w:val="36"/>
  </w:num>
  <w:num w:numId="10">
    <w:abstractNumId w:val="3"/>
  </w:num>
  <w:num w:numId="11">
    <w:abstractNumId w:val="17"/>
  </w:num>
  <w:num w:numId="12">
    <w:abstractNumId w:val="14"/>
  </w:num>
  <w:num w:numId="13">
    <w:abstractNumId w:val="20"/>
  </w:num>
  <w:num w:numId="14">
    <w:abstractNumId w:val="19"/>
  </w:num>
  <w:num w:numId="15">
    <w:abstractNumId w:val="34"/>
  </w:num>
  <w:num w:numId="16">
    <w:abstractNumId w:val="29"/>
  </w:num>
  <w:num w:numId="17">
    <w:abstractNumId w:val="15"/>
  </w:num>
  <w:num w:numId="18">
    <w:abstractNumId w:val="0"/>
  </w:num>
  <w:num w:numId="19">
    <w:abstractNumId w:val="32"/>
  </w:num>
  <w:num w:numId="20">
    <w:abstractNumId w:val="22"/>
  </w:num>
  <w:num w:numId="21">
    <w:abstractNumId w:val="7"/>
  </w:num>
  <w:num w:numId="22">
    <w:abstractNumId w:val="37"/>
  </w:num>
  <w:num w:numId="23">
    <w:abstractNumId w:val="26"/>
  </w:num>
  <w:num w:numId="24">
    <w:abstractNumId w:val="18"/>
  </w:num>
  <w:num w:numId="25">
    <w:abstractNumId w:val="8"/>
  </w:num>
  <w:num w:numId="26">
    <w:abstractNumId w:val="33"/>
  </w:num>
  <w:num w:numId="27">
    <w:abstractNumId w:val="21"/>
  </w:num>
  <w:num w:numId="28">
    <w:abstractNumId w:val="10"/>
  </w:num>
  <w:num w:numId="29">
    <w:abstractNumId w:val="35"/>
  </w:num>
  <w:num w:numId="30">
    <w:abstractNumId w:val="2"/>
  </w:num>
  <w:num w:numId="31">
    <w:abstractNumId w:val="6"/>
  </w:num>
  <w:num w:numId="32">
    <w:abstractNumId w:val="31"/>
  </w:num>
  <w:num w:numId="33">
    <w:abstractNumId w:val="5"/>
  </w:num>
  <w:num w:numId="34">
    <w:abstractNumId w:val="25"/>
  </w:num>
  <w:num w:numId="35">
    <w:abstractNumId w:val="11"/>
  </w:num>
  <w:num w:numId="36">
    <w:abstractNumId w:val="24"/>
  </w:num>
  <w:num w:numId="37">
    <w:abstractNumId w:val="30"/>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3F"/>
    <w:rsid w:val="000173CA"/>
    <w:rsid w:val="000218A2"/>
    <w:rsid w:val="00026A72"/>
    <w:rsid w:val="000346FD"/>
    <w:rsid w:val="00062A82"/>
    <w:rsid w:val="0007383F"/>
    <w:rsid w:val="00073F84"/>
    <w:rsid w:val="000745FE"/>
    <w:rsid w:val="000806EA"/>
    <w:rsid w:val="000B49DC"/>
    <w:rsid w:val="000B592D"/>
    <w:rsid w:val="000D05FC"/>
    <w:rsid w:val="000D7155"/>
    <w:rsid w:val="000E4E08"/>
    <w:rsid w:val="000E5E98"/>
    <w:rsid w:val="000F571E"/>
    <w:rsid w:val="000F69E7"/>
    <w:rsid w:val="000F789F"/>
    <w:rsid w:val="000F7EAA"/>
    <w:rsid w:val="001104DC"/>
    <w:rsid w:val="0011718E"/>
    <w:rsid w:val="00132C14"/>
    <w:rsid w:val="00134461"/>
    <w:rsid w:val="001609A9"/>
    <w:rsid w:val="00161EC1"/>
    <w:rsid w:val="00167147"/>
    <w:rsid w:val="00167868"/>
    <w:rsid w:val="00170227"/>
    <w:rsid w:val="0018353B"/>
    <w:rsid w:val="00190BFB"/>
    <w:rsid w:val="001A57AA"/>
    <w:rsid w:val="001B3682"/>
    <w:rsid w:val="001D7748"/>
    <w:rsid w:val="001E3F3F"/>
    <w:rsid w:val="001F5404"/>
    <w:rsid w:val="001F5B0E"/>
    <w:rsid w:val="002041C8"/>
    <w:rsid w:val="00222D43"/>
    <w:rsid w:val="00224049"/>
    <w:rsid w:val="0022432D"/>
    <w:rsid w:val="00230E88"/>
    <w:rsid w:val="0023128C"/>
    <w:rsid w:val="002467B9"/>
    <w:rsid w:val="0027170B"/>
    <w:rsid w:val="002900AD"/>
    <w:rsid w:val="00291F49"/>
    <w:rsid w:val="00292B18"/>
    <w:rsid w:val="002A5F56"/>
    <w:rsid w:val="002B2C8B"/>
    <w:rsid w:val="002B3C78"/>
    <w:rsid w:val="002B7C46"/>
    <w:rsid w:val="002C0745"/>
    <w:rsid w:val="002C5CCC"/>
    <w:rsid w:val="002E3530"/>
    <w:rsid w:val="00321A00"/>
    <w:rsid w:val="00325BD7"/>
    <w:rsid w:val="00333C02"/>
    <w:rsid w:val="00346477"/>
    <w:rsid w:val="003476AB"/>
    <w:rsid w:val="00360604"/>
    <w:rsid w:val="003904A1"/>
    <w:rsid w:val="0039195D"/>
    <w:rsid w:val="00392624"/>
    <w:rsid w:val="00393A17"/>
    <w:rsid w:val="003A7377"/>
    <w:rsid w:val="003E43BB"/>
    <w:rsid w:val="003E4EDB"/>
    <w:rsid w:val="003E57FD"/>
    <w:rsid w:val="00412948"/>
    <w:rsid w:val="00432AAB"/>
    <w:rsid w:val="004462F1"/>
    <w:rsid w:val="00450E86"/>
    <w:rsid w:val="004558F2"/>
    <w:rsid w:val="00456555"/>
    <w:rsid w:val="00480063"/>
    <w:rsid w:val="00482C6E"/>
    <w:rsid w:val="0049522D"/>
    <w:rsid w:val="004A42C8"/>
    <w:rsid w:val="004B36B0"/>
    <w:rsid w:val="004D0662"/>
    <w:rsid w:val="004F197B"/>
    <w:rsid w:val="004F31D0"/>
    <w:rsid w:val="00501B4E"/>
    <w:rsid w:val="005023F1"/>
    <w:rsid w:val="005048D7"/>
    <w:rsid w:val="005545A2"/>
    <w:rsid w:val="00566951"/>
    <w:rsid w:val="00573C8D"/>
    <w:rsid w:val="00577E86"/>
    <w:rsid w:val="00584AA3"/>
    <w:rsid w:val="005B2853"/>
    <w:rsid w:val="005B7B89"/>
    <w:rsid w:val="005C1153"/>
    <w:rsid w:val="005C64B8"/>
    <w:rsid w:val="005E10A5"/>
    <w:rsid w:val="00606363"/>
    <w:rsid w:val="006064D3"/>
    <w:rsid w:val="00614F9A"/>
    <w:rsid w:val="006265A3"/>
    <w:rsid w:val="006346BC"/>
    <w:rsid w:val="00642510"/>
    <w:rsid w:val="00651674"/>
    <w:rsid w:val="00661CD3"/>
    <w:rsid w:val="0067537B"/>
    <w:rsid w:val="006924D4"/>
    <w:rsid w:val="00692A63"/>
    <w:rsid w:val="006C5BAD"/>
    <w:rsid w:val="006F1EA7"/>
    <w:rsid w:val="006F2B0E"/>
    <w:rsid w:val="00704D3D"/>
    <w:rsid w:val="00706116"/>
    <w:rsid w:val="007071E8"/>
    <w:rsid w:val="00717FA9"/>
    <w:rsid w:val="00731C2F"/>
    <w:rsid w:val="00732702"/>
    <w:rsid w:val="00735146"/>
    <w:rsid w:val="00740E5A"/>
    <w:rsid w:val="00752251"/>
    <w:rsid w:val="007550E8"/>
    <w:rsid w:val="007636DD"/>
    <w:rsid w:val="00784BDE"/>
    <w:rsid w:val="007916D7"/>
    <w:rsid w:val="0079399F"/>
    <w:rsid w:val="0079552B"/>
    <w:rsid w:val="007B09F2"/>
    <w:rsid w:val="007C714E"/>
    <w:rsid w:val="007D01A0"/>
    <w:rsid w:val="007D7DBD"/>
    <w:rsid w:val="007F60F3"/>
    <w:rsid w:val="00810306"/>
    <w:rsid w:val="00883A40"/>
    <w:rsid w:val="0088526C"/>
    <w:rsid w:val="008D3D73"/>
    <w:rsid w:val="008D5C65"/>
    <w:rsid w:val="008F066F"/>
    <w:rsid w:val="00910EB5"/>
    <w:rsid w:val="0091223C"/>
    <w:rsid w:val="00916624"/>
    <w:rsid w:val="00932A9A"/>
    <w:rsid w:val="009510DC"/>
    <w:rsid w:val="00957B4E"/>
    <w:rsid w:val="009619E6"/>
    <w:rsid w:val="00966044"/>
    <w:rsid w:val="00971AE0"/>
    <w:rsid w:val="00981241"/>
    <w:rsid w:val="00991738"/>
    <w:rsid w:val="009A1650"/>
    <w:rsid w:val="009F013A"/>
    <w:rsid w:val="00A62590"/>
    <w:rsid w:val="00A74524"/>
    <w:rsid w:val="00A74938"/>
    <w:rsid w:val="00AA4FEB"/>
    <w:rsid w:val="00AA7486"/>
    <w:rsid w:val="00AB6491"/>
    <w:rsid w:val="00AC14EE"/>
    <w:rsid w:val="00AC74BA"/>
    <w:rsid w:val="00AE60E8"/>
    <w:rsid w:val="00AF13CD"/>
    <w:rsid w:val="00B04818"/>
    <w:rsid w:val="00B362EF"/>
    <w:rsid w:val="00B4203C"/>
    <w:rsid w:val="00B62FE5"/>
    <w:rsid w:val="00B87CAA"/>
    <w:rsid w:val="00BA0D32"/>
    <w:rsid w:val="00BA2A66"/>
    <w:rsid w:val="00BA4060"/>
    <w:rsid w:val="00BA5918"/>
    <w:rsid w:val="00BB09BD"/>
    <w:rsid w:val="00BD0318"/>
    <w:rsid w:val="00BF0AF3"/>
    <w:rsid w:val="00C3228B"/>
    <w:rsid w:val="00C57F52"/>
    <w:rsid w:val="00C61C4E"/>
    <w:rsid w:val="00C62A24"/>
    <w:rsid w:val="00C75241"/>
    <w:rsid w:val="00C9130D"/>
    <w:rsid w:val="00CD00EE"/>
    <w:rsid w:val="00CE094A"/>
    <w:rsid w:val="00CF4283"/>
    <w:rsid w:val="00CF53C3"/>
    <w:rsid w:val="00D0548C"/>
    <w:rsid w:val="00D201B6"/>
    <w:rsid w:val="00D2507A"/>
    <w:rsid w:val="00D26637"/>
    <w:rsid w:val="00D2785C"/>
    <w:rsid w:val="00D34749"/>
    <w:rsid w:val="00D4037E"/>
    <w:rsid w:val="00D4193C"/>
    <w:rsid w:val="00D50532"/>
    <w:rsid w:val="00D6266E"/>
    <w:rsid w:val="00D70783"/>
    <w:rsid w:val="00D742E7"/>
    <w:rsid w:val="00D82F1D"/>
    <w:rsid w:val="00DA1156"/>
    <w:rsid w:val="00DA357D"/>
    <w:rsid w:val="00DB366E"/>
    <w:rsid w:val="00DC0A37"/>
    <w:rsid w:val="00DC0E95"/>
    <w:rsid w:val="00DD0C5A"/>
    <w:rsid w:val="00DE48DF"/>
    <w:rsid w:val="00DE7293"/>
    <w:rsid w:val="00DF2994"/>
    <w:rsid w:val="00E037F8"/>
    <w:rsid w:val="00E241CB"/>
    <w:rsid w:val="00E264DA"/>
    <w:rsid w:val="00E378CB"/>
    <w:rsid w:val="00E55F9D"/>
    <w:rsid w:val="00E66FCB"/>
    <w:rsid w:val="00E8425C"/>
    <w:rsid w:val="00EB477A"/>
    <w:rsid w:val="00EF7E6C"/>
    <w:rsid w:val="00F03A6E"/>
    <w:rsid w:val="00F07FA8"/>
    <w:rsid w:val="00F35295"/>
    <w:rsid w:val="00F7285A"/>
    <w:rsid w:val="00F72DF2"/>
    <w:rsid w:val="00F92475"/>
    <w:rsid w:val="00FB15A8"/>
    <w:rsid w:val="00FB4215"/>
    <w:rsid w:val="00FB6516"/>
    <w:rsid w:val="00FC1116"/>
    <w:rsid w:val="00FC19A3"/>
    <w:rsid w:val="00FC24E1"/>
    <w:rsid w:val="00FC685C"/>
    <w:rsid w:val="00FD2A44"/>
    <w:rsid w:val="00FD56D0"/>
    <w:rsid w:val="00FF1953"/>
    <w:rsid w:val="00FF2B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39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32A9A"/>
    <w:pPr>
      <w:keepNext/>
      <w:keepLines/>
      <w:numPr>
        <w:ilvl w:val="1"/>
        <w:numId w:val="10"/>
      </w:numPr>
      <w:spacing w:after="0" w:line="240" w:lineRule="auto"/>
      <w:outlineLvl w:val="0"/>
    </w:pPr>
    <w:rPr>
      <w:rFonts w:ascii="Arial" w:eastAsiaTheme="majorEastAsia" w:hAnsi="Arial" w:cs="Arial"/>
      <w:b/>
      <w:bCs/>
    </w:rPr>
  </w:style>
  <w:style w:type="paragraph" w:styleId="Titolo2">
    <w:name w:val="heading 2"/>
    <w:basedOn w:val="Titolo"/>
    <w:next w:val="Normale"/>
    <w:link w:val="Titolo2Carattere"/>
    <w:uiPriority w:val="9"/>
    <w:unhideWhenUsed/>
    <w:qFormat/>
    <w:rsid w:val="00731C2F"/>
    <w:pPr>
      <w:numPr>
        <w:ilvl w:val="1"/>
        <w:numId w:val="13"/>
      </w:numPr>
      <w:outlineLvl w:val="1"/>
    </w:pPr>
    <w:rPr>
      <w:sz w:val="20"/>
      <w:szCs w:val="20"/>
    </w:rPr>
  </w:style>
  <w:style w:type="paragraph" w:styleId="Titolo3">
    <w:name w:val="heading 3"/>
    <w:basedOn w:val="Normale"/>
    <w:next w:val="Normale"/>
    <w:link w:val="Titolo3Carattere"/>
    <w:uiPriority w:val="9"/>
    <w:unhideWhenUsed/>
    <w:qFormat/>
    <w:rsid w:val="00F72DF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72DF2"/>
    <w:pPr>
      <w:keepNext/>
      <w:keepLines/>
      <w:spacing w:before="200" w:after="0" w:line="240" w:lineRule="auto"/>
      <w:ind w:left="708"/>
      <w:outlineLvl w:val="3"/>
    </w:pPr>
    <w:rPr>
      <w:rFonts w:ascii="Arial" w:eastAsiaTheme="majorEastAsia" w:hAnsi="Arial" w:cs="Arial"/>
      <w:b/>
      <w:bCs/>
      <w:i/>
      <w:iC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383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7383F"/>
    <w:rPr>
      <w:rFonts w:ascii="Tahoma" w:hAnsi="Tahoma" w:cs="Tahoma"/>
      <w:sz w:val="16"/>
      <w:szCs w:val="16"/>
    </w:rPr>
  </w:style>
  <w:style w:type="table" w:styleId="Grigliatabella">
    <w:name w:val="Table Grid"/>
    <w:basedOn w:val="Tabellanormale"/>
    <w:uiPriority w:val="59"/>
    <w:rsid w:val="000B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C14EE"/>
    <w:pPr>
      <w:ind w:left="720"/>
      <w:contextualSpacing/>
    </w:pPr>
  </w:style>
  <w:style w:type="paragraph" w:styleId="Intestazione">
    <w:name w:val="header"/>
    <w:basedOn w:val="Normale"/>
    <w:link w:val="IntestazioneCarattere"/>
    <w:uiPriority w:val="99"/>
    <w:unhideWhenUsed/>
    <w:rsid w:val="00482C6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82C6E"/>
  </w:style>
  <w:style w:type="paragraph" w:styleId="Pidipagina">
    <w:name w:val="footer"/>
    <w:basedOn w:val="Normale"/>
    <w:link w:val="PidipaginaCarattere"/>
    <w:uiPriority w:val="99"/>
    <w:unhideWhenUsed/>
    <w:rsid w:val="00482C6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82C6E"/>
  </w:style>
  <w:style w:type="paragraph" w:styleId="Sommario1">
    <w:name w:val="toc 1"/>
    <w:basedOn w:val="Normale"/>
    <w:next w:val="Normale"/>
    <w:autoRedefine/>
    <w:uiPriority w:val="39"/>
    <w:unhideWhenUsed/>
    <w:rsid w:val="00E66FCB"/>
    <w:pPr>
      <w:spacing w:before="360" w:after="0"/>
    </w:pPr>
    <w:rPr>
      <w:rFonts w:asciiTheme="majorHAnsi" w:hAnsiTheme="majorHAnsi"/>
      <w:b/>
      <w:caps/>
      <w:sz w:val="24"/>
      <w:szCs w:val="24"/>
    </w:rPr>
  </w:style>
  <w:style w:type="paragraph" w:styleId="Sommario2">
    <w:name w:val="toc 2"/>
    <w:basedOn w:val="Normale"/>
    <w:next w:val="Normale"/>
    <w:autoRedefine/>
    <w:uiPriority w:val="39"/>
    <w:unhideWhenUsed/>
    <w:rsid w:val="0023128C"/>
    <w:pPr>
      <w:spacing w:before="240" w:after="0"/>
    </w:pPr>
    <w:rPr>
      <w:b/>
      <w:sz w:val="20"/>
      <w:szCs w:val="20"/>
    </w:rPr>
  </w:style>
  <w:style w:type="character" w:styleId="Rimandonotaapidipagina">
    <w:name w:val="footnote reference"/>
    <w:basedOn w:val="Caratterepredefinitoparagrafo"/>
    <w:uiPriority w:val="99"/>
    <w:unhideWhenUsed/>
    <w:rsid w:val="00E66FCB"/>
    <w:rPr>
      <w:vertAlign w:val="superscript"/>
    </w:rPr>
  </w:style>
  <w:style w:type="paragraph" w:styleId="Testonotaapidipagina">
    <w:name w:val="footnote text"/>
    <w:basedOn w:val="Normale"/>
    <w:link w:val="TestonotaapidipaginaCarattere"/>
    <w:uiPriority w:val="99"/>
    <w:unhideWhenUsed/>
    <w:rsid w:val="00E66FCB"/>
    <w:pPr>
      <w:spacing w:after="0" w:line="240" w:lineRule="auto"/>
    </w:pPr>
    <w:rPr>
      <w:rFonts w:ascii="Calibri" w:eastAsia="Calibri" w:hAnsi="Calibri" w:cs="Times New Roman"/>
      <w:sz w:val="20"/>
      <w:szCs w:val="20"/>
      <w:lang w:eastAsia="en-US"/>
    </w:rPr>
  </w:style>
  <w:style w:type="character" w:customStyle="1" w:styleId="TestonotaapidipaginaCarattere">
    <w:name w:val="Testo nota a piè di pagina Carattere"/>
    <w:basedOn w:val="Caratterepredefinitoparagrafo"/>
    <w:link w:val="Testonotaapidipagina"/>
    <w:uiPriority w:val="99"/>
    <w:rsid w:val="00E66FCB"/>
    <w:rPr>
      <w:rFonts w:ascii="Calibri" w:eastAsia="Calibri" w:hAnsi="Calibri" w:cs="Times New Roman"/>
      <w:sz w:val="20"/>
      <w:szCs w:val="20"/>
      <w:lang w:eastAsia="en-US"/>
    </w:rPr>
  </w:style>
  <w:style w:type="paragraph" w:styleId="Titolo">
    <w:name w:val="Title"/>
    <w:basedOn w:val="Normale"/>
    <w:next w:val="Normale"/>
    <w:link w:val="TitoloCarattere"/>
    <w:uiPriority w:val="10"/>
    <w:qFormat/>
    <w:rsid w:val="0023128C"/>
    <w:pPr>
      <w:numPr>
        <w:numId w:val="9"/>
      </w:numPr>
      <w:spacing w:after="300" w:line="240" w:lineRule="auto"/>
      <w:contextualSpacing/>
    </w:pPr>
    <w:rPr>
      <w:rFonts w:ascii="Arial" w:eastAsiaTheme="majorEastAsia" w:hAnsi="Arial" w:cs="Arial"/>
      <w:b/>
      <w:spacing w:val="5"/>
      <w:kern w:val="28"/>
    </w:rPr>
  </w:style>
  <w:style w:type="character" w:customStyle="1" w:styleId="TitoloCarattere">
    <w:name w:val="Titolo Carattere"/>
    <w:basedOn w:val="Caratterepredefinitoparagrafo"/>
    <w:link w:val="Titolo"/>
    <w:uiPriority w:val="10"/>
    <w:rsid w:val="0023128C"/>
    <w:rPr>
      <w:rFonts w:ascii="Arial" w:eastAsiaTheme="majorEastAsia" w:hAnsi="Arial" w:cs="Arial"/>
      <w:b/>
      <w:spacing w:val="5"/>
      <w:kern w:val="28"/>
    </w:rPr>
  </w:style>
  <w:style w:type="paragraph" w:styleId="Sommario3">
    <w:name w:val="toc 3"/>
    <w:basedOn w:val="Normale"/>
    <w:next w:val="Normale"/>
    <w:autoRedefine/>
    <w:uiPriority w:val="39"/>
    <w:unhideWhenUsed/>
    <w:rsid w:val="0023128C"/>
    <w:pPr>
      <w:spacing w:after="0"/>
      <w:ind w:left="220"/>
    </w:pPr>
    <w:rPr>
      <w:sz w:val="20"/>
      <w:szCs w:val="20"/>
    </w:rPr>
  </w:style>
  <w:style w:type="paragraph" w:styleId="Sommario4">
    <w:name w:val="toc 4"/>
    <w:basedOn w:val="Normale"/>
    <w:next w:val="Normale"/>
    <w:autoRedefine/>
    <w:uiPriority w:val="39"/>
    <w:unhideWhenUsed/>
    <w:rsid w:val="0023128C"/>
    <w:pPr>
      <w:spacing w:after="0"/>
      <w:ind w:left="440"/>
    </w:pPr>
    <w:rPr>
      <w:sz w:val="20"/>
      <w:szCs w:val="20"/>
    </w:rPr>
  </w:style>
  <w:style w:type="paragraph" w:styleId="Sommario5">
    <w:name w:val="toc 5"/>
    <w:basedOn w:val="Normale"/>
    <w:next w:val="Normale"/>
    <w:autoRedefine/>
    <w:uiPriority w:val="39"/>
    <w:unhideWhenUsed/>
    <w:rsid w:val="0023128C"/>
    <w:pPr>
      <w:spacing w:after="0"/>
      <w:ind w:left="660"/>
    </w:pPr>
    <w:rPr>
      <w:sz w:val="20"/>
      <w:szCs w:val="20"/>
    </w:rPr>
  </w:style>
  <w:style w:type="paragraph" w:styleId="Sommario6">
    <w:name w:val="toc 6"/>
    <w:basedOn w:val="Normale"/>
    <w:next w:val="Normale"/>
    <w:autoRedefine/>
    <w:uiPriority w:val="39"/>
    <w:unhideWhenUsed/>
    <w:rsid w:val="0023128C"/>
    <w:pPr>
      <w:spacing w:after="0"/>
      <w:ind w:left="880"/>
    </w:pPr>
    <w:rPr>
      <w:sz w:val="20"/>
      <w:szCs w:val="20"/>
    </w:rPr>
  </w:style>
  <w:style w:type="paragraph" w:styleId="Sommario7">
    <w:name w:val="toc 7"/>
    <w:basedOn w:val="Normale"/>
    <w:next w:val="Normale"/>
    <w:autoRedefine/>
    <w:uiPriority w:val="39"/>
    <w:unhideWhenUsed/>
    <w:rsid w:val="0023128C"/>
    <w:pPr>
      <w:spacing w:after="0"/>
      <w:ind w:left="1100"/>
    </w:pPr>
    <w:rPr>
      <w:sz w:val="20"/>
      <w:szCs w:val="20"/>
    </w:rPr>
  </w:style>
  <w:style w:type="paragraph" w:styleId="Sommario8">
    <w:name w:val="toc 8"/>
    <w:basedOn w:val="Normale"/>
    <w:next w:val="Normale"/>
    <w:autoRedefine/>
    <w:uiPriority w:val="39"/>
    <w:unhideWhenUsed/>
    <w:rsid w:val="0023128C"/>
    <w:pPr>
      <w:spacing w:after="0"/>
      <w:ind w:left="1320"/>
    </w:pPr>
    <w:rPr>
      <w:sz w:val="20"/>
      <w:szCs w:val="20"/>
    </w:rPr>
  </w:style>
  <w:style w:type="paragraph" w:styleId="Sommario9">
    <w:name w:val="toc 9"/>
    <w:basedOn w:val="Normale"/>
    <w:next w:val="Normale"/>
    <w:autoRedefine/>
    <w:uiPriority w:val="39"/>
    <w:unhideWhenUsed/>
    <w:rsid w:val="0023128C"/>
    <w:pPr>
      <w:spacing w:after="0"/>
      <w:ind w:left="1540"/>
    </w:pPr>
    <w:rPr>
      <w:sz w:val="20"/>
      <w:szCs w:val="20"/>
    </w:rPr>
  </w:style>
  <w:style w:type="character" w:customStyle="1" w:styleId="Titolo1Carattere">
    <w:name w:val="Titolo 1 Carattere"/>
    <w:basedOn w:val="Caratterepredefinitoparagrafo"/>
    <w:link w:val="Titolo1"/>
    <w:uiPriority w:val="9"/>
    <w:rsid w:val="00932A9A"/>
    <w:rPr>
      <w:rFonts w:ascii="Arial" w:eastAsiaTheme="majorEastAsia" w:hAnsi="Arial" w:cs="Arial"/>
      <w:b/>
      <w:bCs/>
    </w:rPr>
  </w:style>
  <w:style w:type="paragraph" w:styleId="Titolosommario">
    <w:name w:val="TOC Heading"/>
    <w:basedOn w:val="Titolo1"/>
    <w:next w:val="Normale"/>
    <w:uiPriority w:val="39"/>
    <w:unhideWhenUsed/>
    <w:qFormat/>
    <w:rsid w:val="0023128C"/>
    <w:pPr>
      <w:outlineLvl w:val="9"/>
    </w:pPr>
    <w:rPr>
      <w:color w:val="365F91" w:themeColor="accent1" w:themeShade="BF"/>
      <w:sz w:val="28"/>
      <w:szCs w:val="28"/>
    </w:rPr>
  </w:style>
  <w:style w:type="character" w:customStyle="1" w:styleId="Titolo2Carattere">
    <w:name w:val="Titolo 2 Carattere"/>
    <w:basedOn w:val="Caratterepredefinitoparagrafo"/>
    <w:link w:val="Titolo2"/>
    <w:uiPriority w:val="9"/>
    <w:rsid w:val="00731C2F"/>
    <w:rPr>
      <w:rFonts w:ascii="Arial" w:eastAsiaTheme="majorEastAsia" w:hAnsi="Arial" w:cs="Arial"/>
      <w:b/>
      <w:spacing w:val="5"/>
      <w:kern w:val="28"/>
      <w:sz w:val="20"/>
      <w:szCs w:val="20"/>
    </w:rPr>
  </w:style>
  <w:style w:type="character" w:customStyle="1" w:styleId="Titolo3Carattere">
    <w:name w:val="Titolo 3 Carattere"/>
    <w:basedOn w:val="Caratterepredefinitoparagrafo"/>
    <w:link w:val="Titolo3"/>
    <w:uiPriority w:val="9"/>
    <w:rsid w:val="00F72DF2"/>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rsid w:val="00F72DF2"/>
    <w:rPr>
      <w:rFonts w:ascii="Arial" w:eastAsiaTheme="majorEastAsia" w:hAnsi="Arial" w:cs="Arial"/>
      <w:b/>
      <w:bCs/>
      <w:i/>
      <w:iCs/>
    </w:rPr>
  </w:style>
  <w:style w:type="numbering" w:customStyle="1" w:styleId="Stile1">
    <w:name w:val="Stile1"/>
    <w:uiPriority w:val="99"/>
    <w:rsid w:val="00932A9A"/>
    <w:pPr>
      <w:numPr>
        <w:numId w:val="11"/>
      </w:numPr>
    </w:pPr>
  </w:style>
  <w:style w:type="numbering" w:customStyle="1" w:styleId="Stile2">
    <w:name w:val="Stile2"/>
    <w:uiPriority w:val="99"/>
    <w:rsid w:val="00932A9A"/>
    <w:pPr>
      <w:numPr>
        <w:numId w:val="12"/>
      </w:numPr>
    </w:pPr>
  </w:style>
  <w:style w:type="paragraph" w:styleId="Didascalia">
    <w:name w:val="caption"/>
    <w:basedOn w:val="Normale"/>
    <w:next w:val="Normale"/>
    <w:uiPriority w:val="35"/>
    <w:unhideWhenUsed/>
    <w:qFormat/>
    <w:rsid w:val="00D742E7"/>
    <w:rPr>
      <w:rFonts w:ascii="Calibri" w:eastAsia="Calibri" w:hAnsi="Calibri" w:cs="Times New Roman"/>
      <w:b/>
      <w:bCs/>
      <w:sz w:val="20"/>
      <w:szCs w:val="20"/>
      <w:lang w:eastAsia="en-US"/>
    </w:rPr>
  </w:style>
  <w:style w:type="paragraph" w:styleId="NormaleWeb">
    <w:name w:val="Normal (Web)"/>
    <w:basedOn w:val="Normale"/>
    <w:uiPriority w:val="99"/>
    <w:unhideWhenUsed/>
    <w:rsid w:val="0079552B"/>
    <w:pPr>
      <w:spacing w:before="100" w:beforeAutospacing="1" w:after="100" w:afterAutospacing="1" w:line="240" w:lineRule="auto"/>
    </w:pPr>
    <w:rPr>
      <w:rFonts w:ascii="Times" w:hAnsi="Times" w:cs="Times New Roman"/>
      <w:sz w:val="20"/>
      <w:szCs w:val="20"/>
    </w:rPr>
  </w:style>
  <w:style w:type="character" w:styleId="Collegamentoipertestuale">
    <w:name w:val="Hyperlink"/>
    <w:basedOn w:val="Caratterepredefinitoparagrafo"/>
    <w:uiPriority w:val="99"/>
    <w:unhideWhenUsed/>
    <w:rsid w:val="007955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32A9A"/>
    <w:pPr>
      <w:keepNext/>
      <w:keepLines/>
      <w:numPr>
        <w:ilvl w:val="1"/>
        <w:numId w:val="10"/>
      </w:numPr>
      <w:spacing w:after="0" w:line="240" w:lineRule="auto"/>
      <w:outlineLvl w:val="0"/>
    </w:pPr>
    <w:rPr>
      <w:rFonts w:ascii="Arial" w:eastAsiaTheme="majorEastAsia" w:hAnsi="Arial" w:cs="Arial"/>
      <w:b/>
      <w:bCs/>
    </w:rPr>
  </w:style>
  <w:style w:type="paragraph" w:styleId="Titolo2">
    <w:name w:val="heading 2"/>
    <w:basedOn w:val="Titolo"/>
    <w:next w:val="Normale"/>
    <w:link w:val="Titolo2Carattere"/>
    <w:uiPriority w:val="9"/>
    <w:unhideWhenUsed/>
    <w:qFormat/>
    <w:rsid w:val="00731C2F"/>
    <w:pPr>
      <w:numPr>
        <w:ilvl w:val="1"/>
        <w:numId w:val="13"/>
      </w:numPr>
      <w:outlineLvl w:val="1"/>
    </w:pPr>
    <w:rPr>
      <w:sz w:val="20"/>
      <w:szCs w:val="20"/>
    </w:rPr>
  </w:style>
  <w:style w:type="paragraph" w:styleId="Titolo3">
    <w:name w:val="heading 3"/>
    <w:basedOn w:val="Normale"/>
    <w:next w:val="Normale"/>
    <w:link w:val="Titolo3Carattere"/>
    <w:uiPriority w:val="9"/>
    <w:unhideWhenUsed/>
    <w:qFormat/>
    <w:rsid w:val="00F72DF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72DF2"/>
    <w:pPr>
      <w:keepNext/>
      <w:keepLines/>
      <w:spacing w:before="200" w:after="0" w:line="240" w:lineRule="auto"/>
      <w:ind w:left="708"/>
      <w:outlineLvl w:val="3"/>
    </w:pPr>
    <w:rPr>
      <w:rFonts w:ascii="Arial" w:eastAsiaTheme="majorEastAsia" w:hAnsi="Arial" w:cs="Arial"/>
      <w:b/>
      <w:bCs/>
      <w:i/>
      <w:iC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383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7383F"/>
    <w:rPr>
      <w:rFonts w:ascii="Tahoma" w:hAnsi="Tahoma" w:cs="Tahoma"/>
      <w:sz w:val="16"/>
      <w:szCs w:val="16"/>
    </w:rPr>
  </w:style>
  <w:style w:type="table" w:styleId="Grigliatabella">
    <w:name w:val="Table Grid"/>
    <w:basedOn w:val="Tabellanormale"/>
    <w:uiPriority w:val="59"/>
    <w:rsid w:val="000B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C14EE"/>
    <w:pPr>
      <w:ind w:left="720"/>
      <w:contextualSpacing/>
    </w:pPr>
  </w:style>
  <w:style w:type="paragraph" w:styleId="Intestazione">
    <w:name w:val="header"/>
    <w:basedOn w:val="Normale"/>
    <w:link w:val="IntestazioneCarattere"/>
    <w:uiPriority w:val="99"/>
    <w:unhideWhenUsed/>
    <w:rsid w:val="00482C6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82C6E"/>
  </w:style>
  <w:style w:type="paragraph" w:styleId="Pidipagina">
    <w:name w:val="footer"/>
    <w:basedOn w:val="Normale"/>
    <w:link w:val="PidipaginaCarattere"/>
    <w:uiPriority w:val="99"/>
    <w:unhideWhenUsed/>
    <w:rsid w:val="00482C6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82C6E"/>
  </w:style>
  <w:style w:type="paragraph" w:styleId="Sommario1">
    <w:name w:val="toc 1"/>
    <w:basedOn w:val="Normale"/>
    <w:next w:val="Normale"/>
    <w:autoRedefine/>
    <w:uiPriority w:val="39"/>
    <w:unhideWhenUsed/>
    <w:rsid w:val="00E66FCB"/>
    <w:pPr>
      <w:spacing w:before="360" w:after="0"/>
    </w:pPr>
    <w:rPr>
      <w:rFonts w:asciiTheme="majorHAnsi" w:hAnsiTheme="majorHAnsi"/>
      <w:b/>
      <w:caps/>
      <w:sz w:val="24"/>
      <w:szCs w:val="24"/>
    </w:rPr>
  </w:style>
  <w:style w:type="paragraph" w:styleId="Sommario2">
    <w:name w:val="toc 2"/>
    <w:basedOn w:val="Normale"/>
    <w:next w:val="Normale"/>
    <w:autoRedefine/>
    <w:uiPriority w:val="39"/>
    <w:unhideWhenUsed/>
    <w:rsid w:val="0023128C"/>
    <w:pPr>
      <w:spacing w:before="240" w:after="0"/>
    </w:pPr>
    <w:rPr>
      <w:b/>
      <w:sz w:val="20"/>
      <w:szCs w:val="20"/>
    </w:rPr>
  </w:style>
  <w:style w:type="character" w:styleId="Rimandonotaapidipagina">
    <w:name w:val="footnote reference"/>
    <w:basedOn w:val="Caratterepredefinitoparagrafo"/>
    <w:uiPriority w:val="99"/>
    <w:unhideWhenUsed/>
    <w:rsid w:val="00E66FCB"/>
    <w:rPr>
      <w:vertAlign w:val="superscript"/>
    </w:rPr>
  </w:style>
  <w:style w:type="paragraph" w:styleId="Testonotaapidipagina">
    <w:name w:val="footnote text"/>
    <w:basedOn w:val="Normale"/>
    <w:link w:val="TestonotaapidipaginaCarattere"/>
    <w:uiPriority w:val="99"/>
    <w:unhideWhenUsed/>
    <w:rsid w:val="00E66FCB"/>
    <w:pPr>
      <w:spacing w:after="0" w:line="240" w:lineRule="auto"/>
    </w:pPr>
    <w:rPr>
      <w:rFonts w:ascii="Calibri" w:eastAsia="Calibri" w:hAnsi="Calibri" w:cs="Times New Roman"/>
      <w:sz w:val="20"/>
      <w:szCs w:val="20"/>
      <w:lang w:eastAsia="en-US"/>
    </w:rPr>
  </w:style>
  <w:style w:type="character" w:customStyle="1" w:styleId="TestonotaapidipaginaCarattere">
    <w:name w:val="Testo nota a piè di pagina Carattere"/>
    <w:basedOn w:val="Caratterepredefinitoparagrafo"/>
    <w:link w:val="Testonotaapidipagina"/>
    <w:uiPriority w:val="99"/>
    <w:rsid w:val="00E66FCB"/>
    <w:rPr>
      <w:rFonts w:ascii="Calibri" w:eastAsia="Calibri" w:hAnsi="Calibri" w:cs="Times New Roman"/>
      <w:sz w:val="20"/>
      <w:szCs w:val="20"/>
      <w:lang w:eastAsia="en-US"/>
    </w:rPr>
  </w:style>
  <w:style w:type="paragraph" w:styleId="Titolo">
    <w:name w:val="Title"/>
    <w:basedOn w:val="Normale"/>
    <w:next w:val="Normale"/>
    <w:link w:val="TitoloCarattere"/>
    <w:uiPriority w:val="10"/>
    <w:qFormat/>
    <w:rsid w:val="0023128C"/>
    <w:pPr>
      <w:numPr>
        <w:numId w:val="9"/>
      </w:numPr>
      <w:spacing w:after="300" w:line="240" w:lineRule="auto"/>
      <w:contextualSpacing/>
    </w:pPr>
    <w:rPr>
      <w:rFonts w:ascii="Arial" w:eastAsiaTheme="majorEastAsia" w:hAnsi="Arial" w:cs="Arial"/>
      <w:b/>
      <w:spacing w:val="5"/>
      <w:kern w:val="28"/>
    </w:rPr>
  </w:style>
  <w:style w:type="character" w:customStyle="1" w:styleId="TitoloCarattere">
    <w:name w:val="Titolo Carattere"/>
    <w:basedOn w:val="Caratterepredefinitoparagrafo"/>
    <w:link w:val="Titolo"/>
    <w:uiPriority w:val="10"/>
    <w:rsid w:val="0023128C"/>
    <w:rPr>
      <w:rFonts w:ascii="Arial" w:eastAsiaTheme="majorEastAsia" w:hAnsi="Arial" w:cs="Arial"/>
      <w:b/>
      <w:spacing w:val="5"/>
      <w:kern w:val="28"/>
    </w:rPr>
  </w:style>
  <w:style w:type="paragraph" w:styleId="Sommario3">
    <w:name w:val="toc 3"/>
    <w:basedOn w:val="Normale"/>
    <w:next w:val="Normale"/>
    <w:autoRedefine/>
    <w:uiPriority w:val="39"/>
    <w:unhideWhenUsed/>
    <w:rsid w:val="0023128C"/>
    <w:pPr>
      <w:spacing w:after="0"/>
      <w:ind w:left="220"/>
    </w:pPr>
    <w:rPr>
      <w:sz w:val="20"/>
      <w:szCs w:val="20"/>
    </w:rPr>
  </w:style>
  <w:style w:type="paragraph" w:styleId="Sommario4">
    <w:name w:val="toc 4"/>
    <w:basedOn w:val="Normale"/>
    <w:next w:val="Normale"/>
    <w:autoRedefine/>
    <w:uiPriority w:val="39"/>
    <w:unhideWhenUsed/>
    <w:rsid w:val="0023128C"/>
    <w:pPr>
      <w:spacing w:after="0"/>
      <w:ind w:left="440"/>
    </w:pPr>
    <w:rPr>
      <w:sz w:val="20"/>
      <w:szCs w:val="20"/>
    </w:rPr>
  </w:style>
  <w:style w:type="paragraph" w:styleId="Sommario5">
    <w:name w:val="toc 5"/>
    <w:basedOn w:val="Normale"/>
    <w:next w:val="Normale"/>
    <w:autoRedefine/>
    <w:uiPriority w:val="39"/>
    <w:unhideWhenUsed/>
    <w:rsid w:val="0023128C"/>
    <w:pPr>
      <w:spacing w:after="0"/>
      <w:ind w:left="660"/>
    </w:pPr>
    <w:rPr>
      <w:sz w:val="20"/>
      <w:szCs w:val="20"/>
    </w:rPr>
  </w:style>
  <w:style w:type="paragraph" w:styleId="Sommario6">
    <w:name w:val="toc 6"/>
    <w:basedOn w:val="Normale"/>
    <w:next w:val="Normale"/>
    <w:autoRedefine/>
    <w:uiPriority w:val="39"/>
    <w:unhideWhenUsed/>
    <w:rsid w:val="0023128C"/>
    <w:pPr>
      <w:spacing w:after="0"/>
      <w:ind w:left="880"/>
    </w:pPr>
    <w:rPr>
      <w:sz w:val="20"/>
      <w:szCs w:val="20"/>
    </w:rPr>
  </w:style>
  <w:style w:type="paragraph" w:styleId="Sommario7">
    <w:name w:val="toc 7"/>
    <w:basedOn w:val="Normale"/>
    <w:next w:val="Normale"/>
    <w:autoRedefine/>
    <w:uiPriority w:val="39"/>
    <w:unhideWhenUsed/>
    <w:rsid w:val="0023128C"/>
    <w:pPr>
      <w:spacing w:after="0"/>
      <w:ind w:left="1100"/>
    </w:pPr>
    <w:rPr>
      <w:sz w:val="20"/>
      <w:szCs w:val="20"/>
    </w:rPr>
  </w:style>
  <w:style w:type="paragraph" w:styleId="Sommario8">
    <w:name w:val="toc 8"/>
    <w:basedOn w:val="Normale"/>
    <w:next w:val="Normale"/>
    <w:autoRedefine/>
    <w:uiPriority w:val="39"/>
    <w:unhideWhenUsed/>
    <w:rsid w:val="0023128C"/>
    <w:pPr>
      <w:spacing w:after="0"/>
      <w:ind w:left="1320"/>
    </w:pPr>
    <w:rPr>
      <w:sz w:val="20"/>
      <w:szCs w:val="20"/>
    </w:rPr>
  </w:style>
  <w:style w:type="paragraph" w:styleId="Sommario9">
    <w:name w:val="toc 9"/>
    <w:basedOn w:val="Normale"/>
    <w:next w:val="Normale"/>
    <w:autoRedefine/>
    <w:uiPriority w:val="39"/>
    <w:unhideWhenUsed/>
    <w:rsid w:val="0023128C"/>
    <w:pPr>
      <w:spacing w:after="0"/>
      <w:ind w:left="1540"/>
    </w:pPr>
    <w:rPr>
      <w:sz w:val="20"/>
      <w:szCs w:val="20"/>
    </w:rPr>
  </w:style>
  <w:style w:type="character" w:customStyle="1" w:styleId="Titolo1Carattere">
    <w:name w:val="Titolo 1 Carattere"/>
    <w:basedOn w:val="Caratterepredefinitoparagrafo"/>
    <w:link w:val="Titolo1"/>
    <w:uiPriority w:val="9"/>
    <w:rsid w:val="00932A9A"/>
    <w:rPr>
      <w:rFonts w:ascii="Arial" w:eastAsiaTheme="majorEastAsia" w:hAnsi="Arial" w:cs="Arial"/>
      <w:b/>
      <w:bCs/>
    </w:rPr>
  </w:style>
  <w:style w:type="paragraph" w:styleId="Titolosommario">
    <w:name w:val="TOC Heading"/>
    <w:basedOn w:val="Titolo1"/>
    <w:next w:val="Normale"/>
    <w:uiPriority w:val="39"/>
    <w:unhideWhenUsed/>
    <w:qFormat/>
    <w:rsid w:val="0023128C"/>
    <w:pPr>
      <w:outlineLvl w:val="9"/>
    </w:pPr>
    <w:rPr>
      <w:color w:val="365F91" w:themeColor="accent1" w:themeShade="BF"/>
      <w:sz w:val="28"/>
      <w:szCs w:val="28"/>
    </w:rPr>
  </w:style>
  <w:style w:type="character" w:customStyle="1" w:styleId="Titolo2Carattere">
    <w:name w:val="Titolo 2 Carattere"/>
    <w:basedOn w:val="Caratterepredefinitoparagrafo"/>
    <w:link w:val="Titolo2"/>
    <w:uiPriority w:val="9"/>
    <w:rsid w:val="00731C2F"/>
    <w:rPr>
      <w:rFonts w:ascii="Arial" w:eastAsiaTheme="majorEastAsia" w:hAnsi="Arial" w:cs="Arial"/>
      <w:b/>
      <w:spacing w:val="5"/>
      <w:kern w:val="28"/>
      <w:sz w:val="20"/>
      <w:szCs w:val="20"/>
    </w:rPr>
  </w:style>
  <w:style w:type="character" w:customStyle="1" w:styleId="Titolo3Carattere">
    <w:name w:val="Titolo 3 Carattere"/>
    <w:basedOn w:val="Caratterepredefinitoparagrafo"/>
    <w:link w:val="Titolo3"/>
    <w:uiPriority w:val="9"/>
    <w:rsid w:val="00F72DF2"/>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rsid w:val="00F72DF2"/>
    <w:rPr>
      <w:rFonts w:ascii="Arial" w:eastAsiaTheme="majorEastAsia" w:hAnsi="Arial" w:cs="Arial"/>
      <w:b/>
      <w:bCs/>
      <w:i/>
      <w:iCs/>
    </w:rPr>
  </w:style>
  <w:style w:type="numbering" w:customStyle="1" w:styleId="Stile1">
    <w:name w:val="Stile1"/>
    <w:uiPriority w:val="99"/>
    <w:rsid w:val="00932A9A"/>
    <w:pPr>
      <w:numPr>
        <w:numId w:val="11"/>
      </w:numPr>
    </w:pPr>
  </w:style>
  <w:style w:type="numbering" w:customStyle="1" w:styleId="Stile2">
    <w:name w:val="Stile2"/>
    <w:uiPriority w:val="99"/>
    <w:rsid w:val="00932A9A"/>
    <w:pPr>
      <w:numPr>
        <w:numId w:val="12"/>
      </w:numPr>
    </w:pPr>
  </w:style>
  <w:style w:type="paragraph" w:styleId="Didascalia">
    <w:name w:val="caption"/>
    <w:basedOn w:val="Normale"/>
    <w:next w:val="Normale"/>
    <w:uiPriority w:val="35"/>
    <w:unhideWhenUsed/>
    <w:qFormat/>
    <w:rsid w:val="00D742E7"/>
    <w:rPr>
      <w:rFonts w:ascii="Calibri" w:eastAsia="Calibri" w:hAnsi="Calibri" w:cs="Times New Roman"/>
      <w:b/>
      <w:bCs/>
      <w:sz w:val="20"/>
      <w:szCs w:val="20"/>
      <w:lang w:eastAsia="en-US"/>
    </w:rPr>
  </w:style>
  <w:style w:type="paragraph" w:styleId="NormaleWeb">
    <w:name w:val="Normal (Web)"/>
    <w:basedOn w:val="Normale"/>
    <w:uiPriority w:val="99"/>
    <w:unhideWhenUsed/>
    <w:rsid w:val="0079552B"/>
    <w:pPr>
      <w:spacing w:before="100" w:beforeAutospacing="1" w:after="100" w:afterAutospacing="1" w:line="240" w:lineRule="auto"/>
    </w:pPr>
    <w:rPr>
      <w:rFonts w:ascii="Times" w:hAnsi="Times" w:cs="Times New Roman"/>
      <w:sz w:val="20"/>
      <w:szCs w:val="20"/>
    </w:rPr>
  </w:style>
  <w:style w:type="character" w:styleId="Collegamentoipertestuale">
    <w:name w:val="Hyperlink"/>
    <w:basedOn w:val="Caratterepredefinitoparagrafo"/>
    <w:uiPriority w:val="99"/>
    <w:unhideWhenUsed/>
    <w:rsid w:val="00795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miur.it" TargetMode="External"/><Relationship Id="rId13" Type="http://schemas.openxmlformats.org/officeDocument/2006/relationships/hyperlink" Target="http://www.miur.i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3861B-1E94-B041-B231-9DEB7020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10752</Words>
  <Characters>61293</Characters>
  <Application>Microsoft Macintosh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Davide Valentino</cp:lastModifiedBy>
  <cp:revision>5</cp:revision>
  <cp:lastPrinted>2016-08-01T09:41:00Z</cp:lastPrinted>
  <dcterms:created xsi:type="dcterms:W3CDTF">2016-08-17T09:19:00Z</dcterms:created>
  <dcterms:modified xsi:type="dcterms:W3CDTF">2016-08-17T10:00:00Z</dcterms:modified>
</cp:coreProperties>
</file>